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5" w:rsidRDefault="006B58B5" w:rsidP="0084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2130" cy="857250"/>
            <wp:effectExtent l="19050" t="0" r="7620" b="0"/>
            <wp:docPr id="4" name="Рисунок 1" descr="http://hakasiya19.ru/_pu/5/3559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kasiya19.ru/_pu/5/355997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1B" w:rsidRPr="00460D1B" w:rsidRDefault="00460D1B" w:rsidP="00842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D1B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6B58B5" w:rsidRPr="003B71BD" w:rsidRDefault="00460D1B" w:rsidP="00842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ОБЩЕСТВЕННОЙ   ПАЛАТЫ</w:t>
      </w:r>
      <w:r w:rsidR="008420D9" w:rsidRPr="006B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5F70" w:rsidRDefault="008420D9" w:rsidP="008420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8B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r w:rsidR="00C33394" w:rsidRPr="006B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58B5">
        <w:rPr>
          <w:rFonts w:ascii="Times New Roman" w:hAnsi="Times New Roman" w:cs="Times New Roman"/>
          <w:b/>
          <w:sz w:val="28"/>
          <w:szCs w:val="28"/>
          <w:u w:val="single"/>
        </w:rPr>
        <w:t>ОБРАЗОВАНИЯ  УСТЬ-АБАКАНСКИЙ  РАЙОН</w:t>
      </w:r>
    </w:p>
    <w:p w:rsidR="00262704" w:rsidRPr="000873CF" w:rsidRDefault="00022E3D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E3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704" w:rsidRPr="000873C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Общественной палате Муниципального образования Усть-Абаканский район, утвержденного, Решением Совета депутатов Усть-Абаканского района Республики Хакасия от 02.03.2017 года № 22 по ходатайству главы Усть-Абаканского района Республики Хакасия в соответствии с </w:t>
      </w:r>
      <w:r w:rsidR="00925C37" w:rsidRPr="000873CF">
        <w:rPr>
          <w:rFonts w:ascii="Times New Roman" w:hAnsi="Times New Roman" w:cs="Times New Roman"/>
          <w:sz w:val="24"/>
          <w:szCs w:val="24"/>
        </w:rPr>
        <w:t xml:space="preserve">Законом Республики Хакасия от 14 февраля 2017 года № 02-ЗРХ «Об общественной палате Республики Хакасия», ст. 23 Устава муниципального образования Усть-Абаканский район </w:t>
      </w:r>
      <w:r w:rsidR="00262704" w:rsidRPr="000873C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925C37" w:rsidRPr="000873CF">
        <w:rPr>
          <w:rFonts w:ascii="Times New Roman" w:hAnsi="Times New Roman" w:cs="Times New Roman"/>
          <w:sz w:val="24"/>
          <w:szCs w:val="24"/>
        </w:rPr>
        <w:t>ия взаимодействия граждан</w:t>
      </w:r>
      <w:r w:rsidR="00262704" w:rsidRPr="000873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62704" w:rsidRPr="000873C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учета потребностей и интересов жителей муниципального образования, привлечения граждан, общественных объединений, некоммерческих организаций к вопросам местного управления и к содействию решения местных проблем, была сформирована Общественная палата. </w:t>
      </w:r>
    </w:p>
    <w:p w:rsidR="000873CF" w:rsidRPr="000873CF" w:rsidRDefault="000873CF" w:rsidP="006D0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CF">
        <w:rPr>
          <w:rFonts w:ascii="Times New Roman" w:hAnsi="Times New Roman" w:cs="Times New Roman"/>
          <w:sz w:val="24"/>
          <w:szCs w:val="24"/>
        </w:rPr>
        <w:t xml:space="preserve">Правомочный состав Общественной палаты, утвержденный Главой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 и Советом депутатов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 утвердил четырех представителей от общественных объединений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 в члены Общественной палаты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Аркадьевна.</w:t>
      </w:r>
    </w:p>
    <w:p w:rsidR="000873CF" w:rsidRDefault="000873CF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 w:rsidRPr="000873CF">
        <w:rPr>
          <w:rFonts w:ascii="Times New Roman" w:hAnsi="Times New Roman" w:cs="Times New Roman"/>
          <w:sz w:val="24"/>
          <w:szCs w:val="24"/>
        </w:rPr>
        <w:t xml:space="preserve">Полный состав Общественной палаты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района:</w:t>
      </w:r>
    </w:p>
    <w:p w:rsidR="00176D45" w:rsidRPr="000873CF" w:rsidRDefault="00176D45" w:rsidP="006D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Аркадьевна – директор ООО «СПК Сибирь»;</w:t>
      </w:r>
    </w:p>
    <w:p w:rsidR="000873CF" w:rsidRPr="000873CF" w:rsidRDefault="00176D45" w:rsidP="00A01349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349">
        <w:rPr>
          <w:rFonts w:ascii="Times New Roman" w:hAnsi="Times New Roman" w:cs="Times New Roman"/>
          <w:sz w:val="24"/>
          <w:szCs w:val="24"/>
        </w:rPr>
        <w:t xml:space="preserve">. </w:t>
      </w:r>
      <w:r w:rsidR="000873CF" w:rsidRPr="000873CF">
        <w:rPr>
          <w:rFonts w:ascii="Times New Roman" w:hAnsi="Times New Roman" w:cs="Times New Roman"/>
          <w:sz w:val="24"/>
          <w:szCs w:val="24"/>
        </w:rPr>
        <w:t>Аврам</w:t>
      </w:r>
      <w:r w:rsidR="00C33CB0">
        <w:rPr>
          <w:rFonts w:ascii="Times New Roman" w:hAnsi="Times New Roman" w:cs="Times New Roman"/>
          <w:sz w:val="24"/>
          <w:szCs w:val="24"/>
        </w:rPr>
        <w:t xml:space="preserve">ов Виктор </w:t>
      </w:r>
      <w:proofErr w:type="spellStart"/>
      <w:r w:rsidR="00C33CB0">
        <w:rPr>
          <w:rFonts w:ascii="Times New Roman" w:hAnsi="Times New Roman" w:cs="Times New Roman"/>
          <w:sz w:val="24"/>
          <w:szCs w:val="24"/>
        </w:rPr>
        <w:t>Никонович</w:t>
      </w:r>
      <w:proofErr w:type="spellEnd"/>
      <w:r w:rsidR="00C33CB0">
        <w:rPr>
          <w:rFonts w:ascii="Times New Roman" w:hAnsi="Times New Roman" w:cs="Times New Roman"/>
          <w:sz w:val="24"/>
          <w:szCs w:val="24"/>
        </w:rPr>
        <w:t xml:space="preserve"> – пенсионер</w:t>
      </w:r>
      <w:r w:rsidR="00A01349">
        <w:rPr>
          <w:rFonts w:ascii="Times New Roman" w:hAnsi="Times New Roman" w:cs="Times New Roman"/>
          <w:sz w:val="24"/>
          <w:szCs w:val="24"/>
        </w:rPr>
        <w:t>,</w:t>
      </w:r>
      <w:r w:rsidR="00A01349" w:rsidRPr="00A01349">
        <w:rPr>
          <w:rFonts w:ascii="Times New Roman" w:hAnsi="Times New Roman" w:cs="Times New Roman"/>
          <w:sz w:val="24"/>
          <w:szCs w:val="24"/>
        </w:rPr>
        <w:t xml:space="preserve"> </w:t>
      </w:r>
      <w:r w:rsidR="00A01349">
        <w:rPr>
          <w:rFonts w:ascii="Times New Roman" w:hAnsi="Times New Roman" w:cs="Times New Roman"/>
          <w:sz w:val="24"/>
          <w:szCs w:val="24"/>
        </w:rPr>
        <w:t>член</w:t>
      </w:r>
      <w:r w:rsidR="00A01349" w:rsidRPr="0008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49"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01349" w:rsidRPr="000873CF">
        <w:rPr>
          <w:rFonts w:ascii="Times New Roman" w:hAnsi="Times New Roman" w:cs="Times New Roman"/>
          <w:sz w:val="24"/>
          <w:szCs w:val="24"/>
        </w:rPr>
        <w:t xml:space="preserve"> – Абаканской районной общественной организации инвалидов Хакасской республиканской организации общероссийской общественной организации «Всероссийское общество инвалидов»;</w:t>
      </w:r>
    </w:p>
    <w:p w:rsidR="000873CF" w:rsidRPr="000873CF" w:rsidRDefault="00176D45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73CF">
        <w:rPr>
          <w:rFonts w:ascii="Times New Roman" w:hAnsi="Times New Roman" w:cs="Times New Roman"/>
          <w:sz w:val="24"/>
          <w:szCs w:val="24"/>
        </w:rPr>
        <w:t xml:space="preserve">. </w:t>
      </w:r>
      <w:r w:rsidR="000873CF" w:rsidRPr="000873CF">
        <w:rPr>
          <w:rFonts w:ascii="Times New Roman" w:hAnsi="Times New Roman" w:cs="Times New Roman"/>
          <w:sz w:val="24"/>
          <w:szCs w:val="24"/>
        </w:rPr>
        <w:t>Аврамов</w:t>
      </w:r>
      <w:r w:rsidR="00A01349">
        <w:rPr>
          <w:rFonts w:ascii="Times New Roman" w:hAnsi="Times New Roman" w:cs="Times New Roman"/>
          <w:sz w:val="24"/>
          <w:szCs w:val="24"/>
        </w:rPr>
        <w:t xml:space="preserve">а Галина </w:t>
      </w:r>
      <w:proofErr w:type="spellStart"/>
      <w:r w:rsidR="00A01349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="00A01349">
        <w:rPr>
          <w:rFonts w:ascii="Times New Roman" w:hAnsi="Times New Roman" w:cs="Times New Roman"/>
          <w:sz w:val="24"/>
          <w:szCs w:val="24"/>
        </w:rPr>
        <w:t xml:space="preserve"> – пенсионер, член</w:t>
      </w:r>
      <w:r w:rsidR="000873CF" w:rsidRPr="0008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CF"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873CF" w:rsidRPr="000873CF">
        <w:rPr>
          <w:rFonts w:ascii="Times New Roman" w:hAnsi="Times New Roman" w:cs="Times New Roman"/>
          <w:sz w:val="24"/>
          <w:szCs w:val="24"/>
        </w:rPr>
        <w:t xml:space="preserve"> – Абаканской районной общественной организации инвалидов Хакасской республиканской организации общероссийской общественной организации «Всероссийское общество инвалидов»;</w:t>
      </w:r>
    </w:p>
    <w:p w:rsidR="000873CF" w:rsidRPr="000873CF" w:rsidRDefault="00176D45" w:rsidP="006D09E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73CF">
        <w:rPr>
          <w:rFonts w:ascii="Times New Roman" w:hAnsi="Times New Roman" w:cs="Times New Roman"/>
          <w:sz w:val="24"/>
          <w:szCs w:val="24"/>
        </w:rPr>
        <w:t xml:space="preserve">. </w:t>
      </w:r>
      <w:r w:rsidR="000873CF" w:rsidRPr="000873CF">
        <w:rPr>
          <w:rFonts w:ascii="Times New Roman" w:hAnsi="Times New Roman" w:cs="Times New Roman"/>
          <w:sz w:val="24"/>
          <w:szCs w:val="24"/>
        </w:rPr>
        <w:t>Александров Константин Евгеньевич – индивидуальный предприниматель;</w:t>
      </w:r>
    </w:p>
    <w:p w:rsidR="000873CF" w:rsidRPr="000873CF" w:rsidRDefault="000873CF" w:rsidP="006D09E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73CF">
        <w:rPr>
          <w:rFonts w:ascii="Times New Roman" w:hAnsi="Times New Roman" w:cs="Times New Roman"/>
          <w:sz w:val="24"/>
          <w:szCs w:val="24"/>
        </w:rPr>
        <w:t xml:space="preserve">Гиль Василий Васильевич – глава КФХ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Чарков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>;</w:t>
      </w:r>
    </w:p>
    <w:p w:rsidR="000873CF" w:rsidRPr="000873CF" w:rsidRDefault="000873CF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873CF">
        <w:rPr>
          <w:rFonts w:ascii="Times New Roman" w:hAnsi="Times New Roman" w:cs="Times New Roman"/>
          <w:sz w:val="24"/>
          <w:szCs w:val="24"/>
        </w:rPr>
        <w:t xml:space="preserve">Горенская Ольга Константиновна – председатель районного совета ветеранов войны (труда), Вооруженных сил и правоохранительных органов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– Абаканского района.</w:t>
      </w:r>
    </w:p>
    <w:p w:rsidR="000873CF" w:rsidRPr="000873CF" w:rsidRDefault="000873CF" w:rsidP="006D09E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Федосенко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 xml:space="preserve"> Раиса Александровна – глава КФХ с. </w:t>
      </w:r>
      <w:proofErr w:type="spellStart"/>
      <w:r w:rsidRPr="000873CF">
        <w:rPr>
          <w:rFonts w:ascii="Times New Roman" w:hAnsi="Times New Roman" w:cs="Times New Roman"/>
          <w:sz w:val="24"/>
          <w:szCs w:val="24"/>
        </w:rPr>
        <w:t>Весенее</w:t>
      </w:r>
      <w:proofErr w:type="spellEnd"/>
      <w:r w:rsidRPr="000873CF">
        <w:rPr>
          <w:rFonts w:ascii="Times New Roman" w:hAnsi="Times New Roman" w:cs="Times New Roman"/>
          <w:sz w:val="24"/>
          <w:szCs w:val="24"/>
        </w:rPr>
        <w:t>;</w:t>
      </w:r>
    </w:p>
    <w:p w:rsidR="000873CF" w:rsidRPr="000873CF" w:rsidRDefault="00176D45" w:rsidP="006D09E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8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3CF" w:rsidRPr="000873CF">
        <w:rPr>
          <w:rFonts w:ascii="Times New Roman" w:hAnsi="Times New Roman" w:cs="Times New Roman"/>
          <w:sz w:val="24"/>
          <w:szCs w:val="24"/>
        </w:rPr>
        <w:t>К</w:t>
      </w:r>
      <w:r w:rsidR="00A01349">
        <w:rPr>
          <w:rFonts w:ascii="Times New Roman" w:hAnsi="Times New Roman" w:cs="Times New Roman"/>
          <w:sz w:val="24"/>
          <w:szCs w:val="24"/>
        </w:rPr>
        <w:t>увалдина</w:t>
      </w:r>
      <w:proofErr w:type="spellEnd"/>
      <w:r w:rsidR="00A01349">
        <w:rPr>
          <w:rFonts w:ascii="Times New Roman" w:hAnsi="Times New Roman" w:cs="Times New Roman"/>
          <w:sz w:val="24"/>
          <w:szCs w:val="24"/>
        </w:rPr>
        <w:t xml:space="preserve"> Лариса Викторовна – И.о руководителя Управления </w:t>
      </w:r>
      <w:proofErr w:type="spellStart"/>
      <w:r w:rsidR="00A01349">
        <w:rPr>
          <w:rFonts w:ascii="Times New Roman" w:hAnsi="Times New Roman" w:cs="Times New Roman"/>
          <w:sz w:val="24"/>
          <w:szCs w:val="24"/>
        </w:rPr>
        <w:t>образованияадминистрации</w:t>
      </w:r>
      <w:proofErr w:type="spellEnd"/>
      <w:r w:rsidR="00A0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01349">
        <w:rPr>
          <w:rFonts w:ascii="Times New Roman" w:hAnsi="Times New Roman" w:cs="Times New Roman"/>
          <w:sz w:val="24"/>
          <w:szCs w:val="24"/>
        </w:rPr>
        <w:t xml:space="preserve"> – Абаканского района</w:t>
      </w:r>
      <w:r w:rsidR="000873CF" w:rsidRPr="00087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3CF" w:rsidRDefault="00176D45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3CF" w:rsidRPr="000873CF">
        <w:rPr>
          <w:rFonts w:ascii="Times New Roman" w:hAnsi="Times New Roman" w:cs="Times New Roman"/>
          <w:sz w:val="24"/>
          <w:szCs w:val="24"/>
        </w:rPr>
        <w:t xml:space="preserve">. </w:t>
      </w:r>
      <w:r w:rsidR="00C33CB0">
        <w:rPr>
          <w:rFonts w:ascii="Times New Roman" w:hAnsi="Times New Roman" w:cs="Times New Roman"/>
          <w:sz w:val="24"/>
          <w:szCs w:val="24"/>
        </w:rPr>
        <w:t>Сериков Сергей Станиславович – член Молодежной общественной организации «Содружество активной молодежи Усть-Абаканского района»</w:t>
      </w:r>
      <w:r w:rsidR="000873CF" w:rsidRPr="000873CF">
        <w:rPr>
          <w:rFonts w:ascii="Times New Roman" w:hAnsi="Times New Roman" w:cs="Times New Roman"/>
          <w:sz w:val="24"/>
          <w:szCs w:val="24"/>
        </w:rPr>
        <w:t>.</w:t>
      </w:r>
    </w:p>
    <w:p w:rsidR="00176D45" w:rsidRDefault="00176D45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Григорьевич – ООО НУС Диагностический центр «Медиком;</w:t>
      </w:r>
    </w:p>
    <w:p w:rsidR="00176D45" w:rsidRDefault="00176D45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Матвеева Лариса Николаевна – член общественной местной национально-культурной автономии чувашей Усть-Абаканского района;</w:t>
      </w:r>
    </w:p>
    <w:p w:rsidR="002E1D6B" w:rsidRPr="000873CF" w:rsidRDefault="002E1D6B" w:rsidP="006D09E7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Юрьевич – начальник отдела военного комиссариата Республики Хакасия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районам, г. Сорск».</w:t>
      </w:r>
    </w:p>
    <w:p w:rsidR="00262704" w:rsidRPr="00262704" w:rsidRDefault="00262704" w:rsidP="006D09E7">
      <w:pPr>
        <w:pStyle w:val="Default"/>
        <w:spacing w:line="276" w:lineRule="auto"/>
        <w:jc w:val="both"/>
      </w:pPr>
      <w:r w:rsidRPr="00262704">
        <w:t>Разработан и утверждён Регламент деятельности, в соответствии с рекомендациями Общес</w:t>
      </w:r>
      <w:r w:rsidR="0077700A">
        <w:t>твенной палаты Республики Хакасия</w:t>
      </w:r>
      <w:r w:rsidR="006D09E7">
        <w:t>. У</w:t>
      </w:r>
      <w:r w:rsidRPr="00262704">
        <w:t xml:space="preserve">твержден Кодекс этики </w:t>
      </w:r>
      <w:r w:rsidR="0077700A">
        <w:t>члена Общественной палаты муниципальное образование Усть-Абаканский район</w:t>
      </w:r>
      <w:r w:rsidRPr="00262704">
        <w:t xml:space="preserve">. </w:t>
      </w:r>
    </w:p>
    <w:p w:rsidR="00262704" w:rsidRDefault="00B83487" w:rsidP="006D09E7">
      <w:pPr>
        <w:pStyle w:val="Default"/>
        <w:spacing w:line="276" w:lineRule="auto"/>
        <w:jc w:val="both"/>
        <w:rPr>
          <w:bCs/>
        </w:rPr>
      </w:pPr>
      <w:r>
        <w:rPr>
          <w:bCs/>
        </w:rPr>
        <w:t>Сформирован и утвержден состав 3</w:t>
      </w:r>
      <w:r w:rsidR="00262704" w:rsidRPr="0077700A">
        <w:rPr>
          <w:bCs/>
        </w:rPr>
        <w:t xml:space="preserve">-х постоянных комиссий: </w:t>
      </w:r>
    </w:p>
    <w:p w:rsidR="002E1D6B" w:rsidRDefault="002E1D6B" w:rsidP="006D09E7">
      <w:pPr>
        <w:pStyle w:val="Default"/>
        <w:spacing w:line="276" w:lineRule="auto"/>
        <w:jc w:val="both"/>
        <w:rPr>
          <w:bCs/>
        </w:rPr>
      </w:pPr>
    </w:p>
    <w:p w:rsidR="0077700A" w:rsidRDefault="0077700A" w:rsidP="006D09E7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Комиссия по вопросам образования, культуры, молодежной политики, развития спорта, туриз</w:t>
      </w:r>
      <w:r w:rsidR="002E1D6B">
        <w:rPr>
          <w:bCs/>
        </w:rPr>
        <w:t>ма и патриотического воспитания: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>Председатель - Сериков Сергей Станиславович;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 xml:space="preserve">Члены комиссии: </w:t>
      </w:r>
      <w:proofErr w:type="spellStart"/>
      <w:r>
        <w:rPr>
          <w:bCs/>
        </w:rPr>
        <w:t>Кувалдина</w:t>
      </w:r>
      <w:proofErr w:type="spellEnd"/>
      <w:r>
        <w:rPr>
          <w:bCs/>
        </w:rPr>
        <w:t xml:space="preserve"> Лариса Викторовна;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Матвеева Лариса Николаевна;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</w:p>
    <w:p w:rsidR="0077700A" w:rsidRDefault="0077700A" w:rsidP="006D09E7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Комиссия общественного  контроля, защиты прав, свобод и законных интересов людей, экология,</w:t>
      </w:r>
      <w:r w:rsidR="002E1D6B">
        <w:rPr>
          <w:bCs/>
        </w:rPr>
        <w:t xml:space="preserve"> безопасность жизнедеятельности: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>Председатель – Аврамов Виктор Николаевич;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>Члены комиссии: Александров Константин Евгеньевич;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Давидян</w:t>
      </w:r>
      <w:proofErr w:type="spellEnd"/>
      <w:r>
        <w:rPr>
          <w:bCs/>
        </w:rPr>
        <w:t xml:space="preserve"> Геннадий Юрьевич;</w:t>
      </w:r>
    </w:p>
    <w:p w:rsidR="002E1D6B" w:rsidRDefault="002E1D6B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 w:rsidR="00B83487">
        <w:rPr>
          <w:bCs/>
        </w:rPr>
        <w:t xml:space="preserve">Аврамова Галина </w:t>
      </w:r>
      <w:proofErr w:type="spellStart"/>
      <w:r w:rsidR="00B83487">
        <w:rPr>
          <w:bCs/>
        </w:rPr>
        <w:t>Карповна</w:t>
      </w:r>
      <w:proofErr w:type="spellEnd"/>
      <w:r w:rsidR="00B83487">
        <w:rPr>
          <w:bCs/>
        </w:rPr>
        <w:t>;</w:t>
      </w:r>
    </w:p>
    <w:p w:rsidR="0077700A" w:rsidRDefault="0077700A" w:rsidP="006D09E7">
      <w:pPr>
        <w:pStyle w:val="Defaul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 xml:space="preserve">Комиссия по социальной политике и </w:t>
      </w:r>
      <w:proofErr w:type="gramStart"/>
      <w:r w:rsidR="00B83487">
        <w:rPr>
          <w:bCs/>
        </w:rPr>
        <w:t>качестве</w:t>
      </w:r>
      <w:proofErr w:type="gramEnd"/>
      <w:r w:rsidR="00B83487">
        <w:rPr>
          <w:bCs/>
        </w:rPr>
        <w:t xml:space="preserve"> жизни населения:</w:t>
      </w:r>
    </w:p>
    <w:p w:rsidR="00B83487" w:rsidRDefault="00B83487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 xml:space="preserve">Председатель – </w:t>
      </w:r>
      <w:proofErr w:type="spellStart"/>
      <w:r>
        <w:rPr>
          <w:bCs/>
        </w:rPr>
        <w:t>Горинская</w:t>
      </w:r>
      <w:proofErr w:type="spellEnd"/>
      <w:r>
        <w:rPr>
          <w:bCs/>
        </w:rPr>
        <w:t xml:space="preserve"> Ольга Константиновна;</w:t>
      </w:r>
    </w:p>
    <w:p w:rsidR="00B83487" w:rsidRDefault="00B83487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 xml:space="preserve">Члены комиссии: </w:t>
      </w:r>
      <w:proofErr w:type="spellStart"/>
      <w:r>
        <w:rPr>
          <w:bCs/>
        </w:rPr>
        <w:t>Мальгин</w:t>
      </w:r>
      <w:proofErr w:type="spellEnd"/>
      <w:r>
        <w:rPr>
          <w:bCs/>
        </w:rPr>
        <w:t xml:space="preserve"> Михаил Григорьевич;</w:t>
      </w:r>
    </w:p>
    <w:p w:rsidR="00B83487" w:rsidRDefault="00B83487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Гиль Василий Васильевич;</w:t>
      </w:r>
    </w:p>
    <w:p w:rsidR="00B83487" w:rsidRDefault="00B83487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  <w:t xml:space="preserve">           </w:t>
      </w:r>
      <w:r>
        <w:rPr>
          <w:bCs/>
        </w:rPr>
        <w:tab/>
        <w:t xml:space="preserve">        </w:t>
      </w:r>
      <w:proofErr w:type="spellStart"/>
      <w:r>
        <w:rPr>
          <w:bCs/>
        </w:rPr>
        <w:t>Федосенко</w:t>
      </w:r>
      <w:proofErr w:type="spellEnd"/>
      <w:r>
        <w:rPr>
          <w:bCs/>
        </w:rPr>
        <w:t xml:space="preserve"> Раиса Александровна;</w:t>
      </w:r>
    </w:p>
    <w:p w:rsidR="00B83487" w:rsidRDefault="00B83487" w:rsidP="006D09E7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262704" w:rsidRPr="00286CA5" w:rsidRDefault="00262704" w:rsidP="006D09E7">
      <w:pPr>
        <w:pStyle w:val="Default"/>
        <w:spacing w:line="276" w:lineRule="auto"/>
        <w:ind w:firstLine="708"/>
        <w:jc w:val="both"/>
      </w:pPr>
      <w:r w:rsidRPr="00286CA5">
        <w:t>Работа Общественной палаты строится на основе утверждённого плана. За отчётный период Обществ</w:t>
      </w:r>
      <w:r w:rsidR="003B5CDF">
        <w:t>енной палатой района</w:t>
      </w:r>
      <w:r w:rsidR="00286CA5">
        <w:t xml:space="preserve"> проведено 2 заседания, на которых рассмотрено 12</w:t>
      </w:r>
      <w:r w:rsidRPr="00286CA5">
        <w:t xml:space="preserve"> различных вопросов и принято по ним столько же решений. </w:t>
      </w:r>
    </w:p>
    <w:p w:rsidR="00286CA5" w:rsidRDefault="00262704" w:rsidP="006D09E7">
      <w:pPr>
        <w:pStyle w:val="Default"/>
        <w:spacing w:line="276" w:lineRule="auto"/>
        <w:jc w:val="both"/>
      </w:pPr>
      <w:r w:rsidRPr="00286CA5">
        <w:t>По всем вопросам, рассмотренным на пленарных заседаниях палаты, приняты конкретные решения. Все материалы Общественной палаты протоколируются секретарем пал</w:t>
      </w:r>
      <w:r w:rsidR="00286CA5">
        <w:t>аты Рябовой Ольгой Борисовной</w:t>
      </w:r>
      <w:proofErr w:type="gramStart"/>
      <w:r w:rsidR="00A01349">
        <w:t>.</w:t>
      </w:r>
      <w:r w:rsidRPr="00286CA5">
        <w:t>.</w:t>
      </w:r>
      <w:r w:rsidR="00286CA5">
        <w:t xml:space="preserve"> </w:t>
      </w:r>
      <w:proofErr w:type="gramEnd"/>
    </w:p>
    <w:p w:rsidR="00A01349" w:rsidRDefault="00262704" w:rsidP="006D09E7">
      <w:pPr>
        <w:pStyle w:val="Default"/>
        <w:spacing w:line="276" w:lineRule="auto"/>
        <w:ind w:firstLine="708"/>
        <w:jc w:val="both"/>
      </w:pPr>
      <w:r w:rsidRPr="00286CA5">
        <w:t>Членами Общественной палаты ор</w:t>
      </w:r>
      <w:r w:rsidR="00286CA5">
        <w:t>ганизован прием обращений от населения</w:t>
      </w:r>
      <w:r w:rsidRPr="00286CA5">
        <w:t xml:space="preserve"> с целью оказания содействия в решении волнующих вопросов. Ни одно обращение</w:t>
      </w:r>
      <w:r w:rsidR="00286CA5">
        <w:t xml:space="preserve"> не остается без рассмотрения. Имеются публикации</w:t>
      </w:r>
      <w:r w:rsidRPr="00286CA5">
        <w:t xml:space="preserve"> с информацией о деятельности Общественной палаты в местных печатных</w:t>
      </w:r>
      <w:r w:rsidR="00A01349">
        <w:t xml:space="preserve"> средствах массовой информации.</w:t>
      </w:r>
    </w:p>
    <w:p w:rsidR="00286CA5" w:rsidRDefault="00A01349" w:rsidP="006D09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CA5">
        <w:t xml:space="preserve"> </w:t>
      </w:r>
      <w:r w:rsidR="00262704" w:rsidRPr="00286CA5">
        <w:t>Всего за отчётный период в Обществе</w:t>
      </w:r>
      <w:r w:rsidR="00E00F11">
        <w:t>нную палату района обратилось 46</w:t>
      </w:r>
      <w:r w:rsidR="0051046A">
        <w:t xml:space="preserve"> граждан, </w:t>
      </w:r>
      <w:r w:rsidR="00262704" w:rsidRPr="00286CA5">
        <w:t>по всем заявлениям своевременно приняты меры, направлены письма в соответствующие организации, граждане уведомлены о мерах прин</w:t>
      </w:r>
      <w:r>
        <w:t>ятых Общественной палатой</w:t>
      </w:r>
      <w:r w:rsidR="00262704" w:rsidRPr="00286CA5">
        <w:t>.</w:t>
      </w:r>
      <w:r w:rsidR="0051046A">
        <w:t xml:space="preserve"> </w:t>
      </w:r>
      <w:r w:rsidR="00262704" w:rsidRPr="00286CA5">
        <w:t xml:space="preserve">Члены </w:t>
      </w:r>
      <w:r w:rsidR="00262704" w:rsidRPr="00286CA5">
        <w:lastRenderedPageBreak/>
        <w:t>Общественной палаты активно участвуют в работе к</w:t>
      </w:r>
      <w:r w:rsidR="0051046A">
        <w:t>омиссий при районной администрации.</w:t>
      </w:r>
    </w:p>
    <w:p w:rsidR="00262704" w:rsidRDefault="00262704" w:rsidP="006D09E7">
      <w:pPr>
        <w:pStyle w:val="Default"/>
        <w:spacing w:line="276" w:lineRule="auto"/>
        <w:ind w:firstLine="708"/>
        <w:jc w:val="both"/>
      </w:pPr>
      <w:r w:rsidRPr="00CB085C">
        <w:t xml:space="preserve">За этот период времени, с подробными докладами перед членами палаты выступали: </w:t>
      </w:r>
    </w:p>
    <w:p w:rsidR="00CB085C" w:rsidRDefault="00CB085C" w:rsidP="006D09E7">
      <w:pPr>
        <w:pStyle w:val="Default"/>
        <w:spacing w:line="276" w:lineRule="auto"/>
        <w:jc w:val="both"/>
      </w:pPr>
      <w:r>
        <w:t xml:space="preserve">Егорова Е.В. </w:t>
      </w:r>
      <w:r w:rsidR="00A462D9">
        <w:t xml:space="preserve">– Глава Усть-Абаканского района. </w:t>
      </w:r>
    </w:p>
    <w:p w:rsidR="00A462D9" w:rsidRDefault="00A462D9" w:rsidP="006D09E7">
      <w:pPr>
        <w:pStyle w:val="Default"/>
        <w:spacing w:line="276" w:lineRule="auto"/>
        <w:jc w:val="both"/>
      </w:pPr>
      <w:r>
        <w:t xml:space="preserve">Доклад на тему о необходимости составления дорожной карты и графика вывоза ТБО на территории </w:t>
      </w:r>
      <w:proofErr w:type="spellStart"/>
      <w:r>
        <w:t>Усть-Абаканксого</w:t>
      </w:r>
      <w:proofErr w:type="spellEnd"/>
      <w:r>
        <w:t xml:space="preserve"> района.</w:t>
      </w:r>
    </w:p>
    <w:p w:rsidR="00CB085C" w:rsidRDefault="00CB085C" w:rsidP="006D09E7">
      <w:pPr>
        <w:pStyle w:val="Default"/>
        <w:spacing w:line="276" w:lineRule="auto"/>
        <w:jc w:val="both"/>
      </w:pPr>
      <w:r>
        <w:t>Владимиров В.М. – Председатель Совета де</w:t>
      </w:r>
      <w:r w:rsidR="00A462D9">
        <w:t>путатов Усть-Абаканского района.</w:t>
      </w:r>
    </w:p>
    <w:p w:rsidR="00A462D9" w:rsidRDefault="00A462D9" w:rsidP="006D09E7">
      <w:pPr>
        <w:pStyle w:val="Default"/>
        <w:spacing w:line="276" w:lineRule="auto"/>
        <w:jc w:val="both"/>
      </w:pPr>
      <w:r>
        <w:t xml:space="preserve">Доклад </w:t>
      </w:r>
      <w:proofErr w:type="gramStart"/>
      <w:r>
        <w:t>о необходимости создания рабочей группы из членов Общественной палаты</w:t>
      </w:r>
      <w:r w:rsidR="00076E9A">
        <w:t xml:space="preserve"> для встреч с населением по вопросам</w:t>
      </w:r>
      <w:proofErr w:type="gramEnd"/>
      <w:r w:rsidR="00076E9A">
        <w:t xml:space="preserve"> мусорной реформы.</w:t>
      </w:r>
    </w:p>
    <w:p w:rsidR="00CB085C" w:rsidRDefault="00CB085C" w:rsidP="006D09E7">
      <w:pPr>
        <w:pStyle w:val="Default"/>
        <w:spacing w:line="276" w:lineRule="auto"/>
        <w:jc w:val="both"/>
      </w:pPr>
      <w:proofErr w:type="spellStart"/>
      <w:r>
        <w:t>Можарова</w:t>
      </w:r>
      <w:proofErr w:type="spellEnd"/>
      <w:r>
        <w:t xml:space="preserve"> Т.Ю. – Заместитель Г</w:t>
      </w:r>
      <w:r w:rsidR="00076E9A">
        <w:t>лавы Усть-Абаканского Поссовета.</w:t>
      </w:r>
    </w:p>
    <w:p w:rsidR="00076E9A" w:rsidRDefault="00076E9A" w:rsidP="006D09E7">
      <w:pPr>
        <w:pStyle w:val="Default"/>
        <w:spacing w:line="276" w:lineRule="auto"/>
        <w:jc w:val="both"/>
      </w:pPr>
      <w:r>
        <w:t>Доклад о неплатежах населения за вывоз ТБО.</w:t>
      </w:r>
    </w:p>
    <w:p w:rsidR="00CB085C" w:rsidRDefault="00CB085C" w:rsidP="006D09E7">
      <w:pPr>
        <w:pStyle w:val="Default"/>
        <w:spacing w:line="276" w:lineRule="auto"/>
        <w:jc w:val="both"/>
      </w:pPr>
      <w:r>
        <w:t>Новикова Т.В. – Руководитель управления ЖКХ и строительства администрации Усть-Абаканского район</w:t>
      </w:r>
      <w:r w:rsidR="00076E9A">
        <w:t>а.</w:t>
      </w:r>
    </w:p>
    <w:p w:rsidR="00076E9A" w:rsidRDefault="00076E9A" w:rsidP="006D09E7">
      <w:pPr>
        <w:pStyle w:val="Default"/>
        <w:spacing w:line="276" w:lineRule="auto"/>
        <w:jc w:val="both"/>
      </w:pPr>
      <w:r>
        <w:t xml:space="preserve">Доклад о реализации национальных проектов на территории Усть-Абаканского района, в рамках государственной программы РФ «Развитие образования». Усть-Абаканский район участвует в национальных проектах «Образование», строительство школы в д. Чапаево на 250 мест. Национальный проект «Демография» - строительство детского сада </w:t>
      </w:r>
      <w:proofErr w:type="gramStart"/>
      <w:r>
        <w:t>в</w:t>
      </w:r>
      <w:proofErr w:type="gramEnd"/>
      <w:r>
        <w:t xml:space="preserve"> с. Калинино на 120 мест. Участие в федеральной программе «Комплексное развитие сельских территорий»</w:t>
      </w:r>
      <w:r w:rsidR="00D54996">
        <w:t xml:space="preserve"> - строительство водопровода в </w:t>
      </w:r>
      <w:proofErr w:type="spellStart"/>
      <w:r w:rsidR="00D54996">
        <w:t>аал</w:t>
      </w:r>
      <w:proofErr w:type="spellEnd"/>
      <w:r w:rsidR="00D54996">
        <w:t xml:space="preserve"> </w:t>
      </w:r>
      <w:proofErr w:type="spellStart"/>
      <w:r w:rsidR="00D54996">
        <w:t>Чарков</w:t>
      </w:r>
      <w:proofErr w:type="spellEnd"/>
      <w:r w:rsidR="00D54996">
        <w:t xml:space="preserve">. Строительство водопровода в д. </w:t>
      </w:r>
      <w:proofErr w:type="gramStart"/>
      <w:r w:rsidR="00D54996">
        <w:t>Курганная</w:t>
      </w:r>
      <w:proofErr w:type="gramEnd"/>
      <w:r w:rsidR="00D54996">
        <w:t>.</w:t>
      </w:r>
    </w:p>
    <w:p w:rsidR="00076E9A" w:rsidRDefault="00CB085C" w:rsidP="006D09E7">
      <w:pPr>
        <w:pStyle w:val="Default"/>
        <w:spacing w:line="276" w:lineRule="auto"/>
        <w:jc w:val="both"/>
      </w:pPr>
      <w:r>
        <w:t>Сажин И.А. – Глава Калининского сельского совета</w:t>
      </w:r>
      <w:r w:rsidR="00D54996">
        <w:t>.</w:t>
      </w:r>
    </w:p>
    <w:p w:rsidR="00D54996" w:rsidRDefault="00D54996" w:rsidP="006D09E7">
      <w:pPr>
        <w:pStyle w:val="Default"/>
        <w:spacing w:line="276" w:lineRule="auto"/>
        <w:jc w:val="both"/>
      </w:pPr>
      <w:r>
        <w:t>Доклад на тему о реализации национального проекта «Безопасные и качественные автомобильные дороги», ремонт дорог в Калининском поселении.</w:t>
      </w:r>
    </w:p>
    <w:p w:rsidR="00076E9A" w:rsidRDefault="00076E9A" w:rsidP="006D09E7">
      <w:pPr>
        <w:pStyle w:val="Default"/>
        <w:spacing w:line="276" w:lineRule="auto"/>
        <w:jc w:val="both"/>
      </w:pPr>
      <w:proofErr w:type="spellStart"/>
      <w:r>
        <w:t>Баравлева</w:t>
      </w:r>
      <w:proofErr w:type="spellEnd"/>
      <w:r>
        <w:t xml:space="preserve"> Е.Н. – Заместитель Главы администрации Усть-Абаканского района по социальным вопросам;</w:t>
      </w:r>
    </w:p>
    <w:p w:rsidR="00D1285B" w:rsidRDefault="00D1285B" w:rsidP="006D09E7">
      <w:pPr>
        <w:pStyle w:val="Default"/>
        <w:spacing w:line="276" w:lineRule="auto"/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Общественная палата муниципального образования Усть-Абаканский район тесно взаимодействовала с органами местного самоуправления в реализации мероприятий социально значимых программ района, </w:t>
      </w:r>
      <w:r w:rsidR="00114353">
        <w:t>содействовала реализации гражданских инициатив, направленных на решение социально-экономического и культурного развития района.</w:t>
      </w:r>
    </w:p>
    <w:p w:rsidR="00114353" w:rsidRDefault="00114353" w:rsidP="003B5CDF">
      <w:pPr>
        <w:pStyle w:val="Default"/>
        <w:spacing w:line="276" w:lineRule="auto"/>
        <w:ind w:firstLine="708"/>
        <w:jc w:val="both"/>
      </w:pPr>
      <w:r>
        <w:t>Председатель Общественной палаты  принимала участие в заседаниях, совещаниях, круглых столах:</w:t>
      </w:r>
    </w:p>
    <w:p w:rsidR="00114353" w:rsidRDefault="00784993" w:rsidP="006D09E7">
      <w:pPr>
        <w:pStyle w:val="Default"/>
        <w:spacing w:line="276" w:lineRule="auto"/>
        <w:jc w:val="both"/>
      </w:pPr>
      <w:r>
        <w:t>- о</w:t>
      </w:r>
      <w:r w:rsidR="00114353">
        <w:t>бщественной палаты Республики Хакасия;</w:t>
      </w:r>
    </w:p>
    <w:p w:rsidR="00114353" w:rsidRDefault="00114353" w:rsidP="006D09E7">
      <w:pPr>
        <w:pStyle w:val="Default"/>
        <w:spacing w:line="276" w:lineRule="auto"/>
        <w:jc w:val="both"/>
      </w:pPr>
      <w:r>
        <w:t>- администрации Усть-Абаканского района;</w:t>
      </w:r>
    </w:p>
    <w:p w:rsidR="00114353" w:rsidRDefault="00114353" w:rsidP="006D09E7">
      <w:pPr>
        <w:pStyle w:val="Default"/>
        <w:spacing w:line="276" w:lineRule="auto"/>
        <w:jc w:val="both"/>
      </w:pPr>
      <w:r>
        <w:t>- прокуратуры Усть-Абаканского района;</w:t>
      </w:r>
    </w:p>
    <w:p w:rsidR="00B43B3A" w:rsidRDefault="00B43B3A" w:rsidP="006D09E7">
      <w:pPr>
        <w:pStyle w:val="Default"/>
        <w:spacing w:line="276" w:lineRule="auto"/>
        <w:jc w:val="both"/>
      </w:pPr>
      <w:r>
        <w:t xml:space="preserve">- участие в работе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при Министерстве здр</w:t>
      </w:r>
      <w:r w:rsidR="003B5CDF">
        <w:t>авоохранения Республики Хакасия,</w:t>
      </w:r>
    </w:p>
    <w:p w:rsidR="00DF5842" w:rsidRDefault="00114353" w:rsidP="006D09E7">
      <w:pPr>
        <w:pStyle w:val="Default"/>
        <w:spacing w:line="276" w:lineRule="auto"/>
        <w:jc w:val="both"/>
      </w:pPr>
      <w:r>
        <w:t>и прочих министерств, ведомств и общественных  организациях</w:t>
      </w:r>
      <w:r w:rsidR="00A462D9">
        <w:t>.</w:t>
      </w:r>
      <w:r w:rsidR="00784993">
        <w:t xml:space="preserve"> </w:t>
      </w:r>
    </w:p>
    <w:p w:rsidR="00114353" w:rsidRDefault="00784993" w:rsidP="006D09E7">
      <w:pPr>
        <w:pStyle w:val="Default"/>
        <w:spacing w:line="276" w:lineRule="auto"/>
        <w:jc w:val="both"/>
      </w:pPr>
      <w:r>
        <w:t>Так же общественная палата приняла активное участие в экологической акции «Чистый берег» по уборке от мусора берега калининского карьера, излюбленного места отдыха не только жителей района, но и абаканцев.</w:t>
      </w:r>
    </w:p>
    <w:p w:rsidR="00CB085C" w:rsidRDefault="00CB085C" w:rsidP="003B5CDF">
      <w:pPr>
        <w:pStyle w:val="Default"/>
        <w:spacing w:line="276" w:lineRule="auto"/>
        <w:ind w:firstLine="708"/>
        <w:jc w:val="both"/>
      </w:pPr>
      <w:r>
        <w:t>В целях решения проблемных вопросов населения - Общественной палатой муниципального образования Усть-Абаканский район были направлены письма и запросы в следующие государственные учреждения:</w:t>
      </w:r>
    </w:p>
    <w:p w:rsidR="0047580C" w:rsidRDefault="0047580C" w:rsidP="006D09E7">
      <w:pPr>
        <w:pStyle w:val="Default"/>
        <w:spacing w:line="276" w:lineRule="auto"/>
        <w:jc w:val="both"/>
      </w:pPr>
      <w:r>
        <w:lastRenderedPageBreak/>
        <w:t>Главе Республике Хакасия – Председателю Правительства Республики Хакасия – Коновалову В.О.</w:t>
      </w:r>
    </w:p>
    <w:p w:rsidR="0047580C" w:rsidRDefault="0047580C" w:rsidP="006D09E7">
      <w:pPr>
        <w:pStyle w:val="Default"/>
        <w:spacing w:line="276" w:lineRule="auto"/>
        <w:jc w:val="both"/>
      </w:pPr>
      <w:r>
        <w:t>Министру сельского хозяйства и продовольствия Республики Хакасия – Труфанову С.И.</w:t>
      </w:r>
    </w:p>
    <w:p w:rsidR="0047580C" w:rsidRDefault="0047580C" w:rsidP="006D09E7">
      <w:pPr>
        <w:pStyle w:val="Default"/>
        <w:spacing w:line="276" w:lineRule="auto"/>
        <w:jc w:val="both"/>
      </w:pPr>
      <w:r>
        <w:t>Министру природных ресурсов и экологии Республики Хакасия – Орехову С.Н.</w:t>
      </w:r>
    </w:p>
    <w:p w:rsidR="0047580C" w:rsidRDefault="0047580C" w:rsidP="006D09E7">
      <w:pPr>
        <w:pStyle w:val="Default"/>
        <w:spacing w:line="276" w:lineRule="auto"/>
        <w:jc w:val="both"/>
      </w:pPr>
      <w:r>
        <w:t>Главе Усть-Абаканского района Егоровой Е.В.</w:t>
      </w:r>
    </w:p>
    <w:p w:rsidR="0047580C" w:rsidRDefault="0047580C" w:rsidP="006D09E7">
      <w:pPr>
        <w:pStyle w:val="Default"/>
        <w:spacing w:line="276" w:lineRule="auto"/>
        <w:jc w:val="both"/>
      </w:pPr>
      <w:r>
        <w:t>Уполномоченному по защите прав предпринимателей в Республике Хакасия</w:t>
      </w:r>
      <w:r w:rsidR="00D25EB4">
        <w:t xml:space="preserve"> – </w:t>
      </w:r>
      <w:proofErr w:type="spellStart"/>
      <w:r w:rsidR="00D25EB4">
        <w:t>Кудашкину</w:t>
      </w:r>
      <w:proofErr w:type="spellEnd"/>
      <w:r w:rsidR="00D25EB4">
        <w:t xml:space="preserve"> В.В.</w:t>
      </w:r>
    </w:p>
    <w:p w:rsidR="00D25EB4" w:rsidRDefault="00D25EB4" w:rsidP="006D09E7">
      <w:pPr>
        <w:pStyle w:val="Default"/>
        <w:spacing w:line="276" w:lineRule="auto"/>
        <w:jc w:val="both"/>
      </w:pPr>
      <w:r>
        <w:t>Председателю общественной палаты Республики Хакасия – Левченко О.А.</w:t>
      </w:r>
    </w:p>
    <w:p w:rsidR="003B5CDF" w:rsidRDefault="003B5CDF" w:rsidP="003B5CDF">
      <w:pPr>
        <w:pStyle w:val="Default"/>
        <w:spacing w:line="276" w:lineRule="auto"/>
        <w:jc w:val="both"/>
      </w:pPr>
    </w:p>
    <w:p w:rsidR="00CB085C" w:rsidRDefault="00D1285B" w:rsidP="003B5CDF">
      <w:pPr>
        <w:pStyle w:val="Default"/>
        <w:spacing w:line="276" w:lineRule="auto"/>
        <w:jc w:val="both"/>
      </w:pPr>
      <w:r>
        <w:t>Были рассмотрены</w:t>
      </w:r>
      <w:r w:rsidR="0047580C">
        <w:t xml:space="preserve"> следующие вопросы:</w:t>
      </w:r>
    </w:p>
    <w:p w:rsidR="0047580C" w:rsidRDefault="0047580C" w:rsidP="006D09E7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Предоставление субсидии в целях реализации мусорной реформы на обустройство мест (площадок) под ТКО многоквартирных домов на территории </w:t>
      </w:r>
      <w:proofErr w:type="spellStart"/>
      <w:r>
        <w:t>рп</w:t>
      </w:r>
      <w:proofErr w:type="spellEnd"/>
      <w:r>
        <w:t>. Усть-Абакан.</w:t>
      </w:r>
    </w:p>
    <w:p w:rsidR="0047580C" w:rsidRDefault="00D1285B" w:rsidP="006D09E7">
      <w:pPr>
        <w:pStyle w:val="Default"/>
        <w:numPr>
          <w:ilvl w:val="0"/>
          <w:numId w:val="12"/>
        </w:numPr>
        <w:spacing w:line="276" w:lineRule="auto"/>
        <w:jc w:val="both"/>
      </w:pPr>
      <w:proofErr w:type="gramStart"/>
      <w:r>
        <w:t>О</w:t>
      </w:r>
      <w:r w:rsidR="00D25EB4">
        <w:t>казании</w:t>
      </w:r>
      <w:proofErr w:type="gramEnd"/>
      <w:r w:rsidR="00D25EB4">
        <w:t xml:space="preserve"> первичной медико-санитарной помощи населению </w:t>
      </w:r>
      <w:proofErr w:type="spellStart"/>
      <w:r w:rsidR="00D25EB4">
        <w:t>Усть-Абаканской</w:t>
      </w:r>
      <w:proofErr w:type="spellEnd"/>
      <w:r w:rsidR="00D25EB4">
        <w:t xml:space="preserve"> районной больницей в условиях сохранения рисков распространения новой коронавирусной инфекции.</w:t>
      </w:r>
    </w:p>
    <w:p w:rsidR="00D25EB4" w:rsidRDefault="00D1285B" w:rsidP="006D09E7">
      <w:pPr>
        <w:pStyle w:val="Default"/>
        <w:numPr>
          <w:ilvl w:val="0"/>
          <w:numId w:val="12"/>
        </w:numPr>
        <w:spacing w:line="276" w:lineRule="auto"/>
        <w:jc w:val="both"/>
      </w:pPr>
      <w:r>
        <w:t>Режим</w:t>
      </w:r>
      <w:r w:rsidR="00D25EB4">
        <w:t xml:space="preserve"> налогообложения для малого бизнеса.</w:t>
      </w:r>
    </w:p>
    <w:p w:rsidR="00911B4E" w:rsidRDefault="00911B4E" w:rsidP="006D09E7">
      <w:pPr>
        <w:pStyle w:val="a3"/>
        <w:numPr>
          <w:ilvl w:val="0"/>
          <w:numId w:val="12"/>
        </w:numPr>
        <w:spacing w:line="276" w:lineRule="auto"/>
        <w:jc w:val="both"/>
      </w:pPr>
      <w:r>
        <w:t>Разработка Договора  в части оплаты вывоза мусора по факту согласно стоимости установленной расчетным методом (не по тарифам) с региональным оператором  ООО «</w:t>
      </w:r>
      <w:proofErr w:type="spellStart"/>
      <w:r>
        <w:t>Аэросити</w:t>
      </w:r>
      <w:proofErr w:type="spellEnd"/>
      <w:r>
        <w:t>» по обращению с твердыми коммунальными отходами.</w:t>
      </w:r>
    </w:p>
    <w:p w:rsidR="00911B4E" w:rsidRDefault="00D1285B" w:rsidP="006D09E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мусора </w:t>
      </w:r>
      <w:r w:rsidR="00911B4E">
        <w:rPr>
          <w:rFonts w:ascii="Times New Roman" w:hAnsi="Times New Roman" w:cs="Times New Roman"/>
          <w:sz w:val="24"/>
          <w:szCs w:val="24"/>
        </w:rPr>
        <w:t xml:space="preserve">совместно с руководством ООО </w:t>
      </w:r>
      <w:r>
        <w:rPr>
          <w:rFonts w:ascii="Times New Roman" w:hAnsi="Times New Roman" w:cs="Times New Roman"/>
          <w:sz w:val="24"/>
          <w:szCs w:val="24"/>
        </w:rPr>
        <w:t>«Аэросити-2000»</w:t>
      </w:r>
      <w:r w:rsidR="00911B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1B4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911B4E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911B4E" w:rsidRPr="00911B4E" w:rsidRDefault="00911B4E" w:rsidP="006D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B4E">
        <w:rPr>
          <w:rFonts w:ascii="Times New Roman" w:hAnsi="Times New Roman" w:cs="Times New Roman"/>
          <w:sz w:val="24"/>
          <w:szCs w:val="24"/>
        </w:rPr>
        <w:t>- налажена выездная разъяснительная и консультационная  работа с населением Усть-Абаканского района специалистами абонентского отдел</w:t>
      </w:r>
      <w:proofErr w:type="gramStart"/>
      <w:r w:rsidRPr="00911B4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11B4E">
        <w:rPr>
          <w:rFonts w:ascii="Times New Roman" w:hAnsi="Times New Roman" w:cs="Times New Roman"/>
          <w:sz w:val="24"/>
          <w:szCs w:val="24"/>
        </w:rPr>
        <w:t xml:space="preserve"> «Аэросити-2000»;</w:t>
      </w:r>
    </w:p>
    <w:p w:rsidR="00911B4E" w:rsidRPr="00911B4E" w:rsidRDefault="00911B4E" w:rsidP="006D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B4E">
        <w:rPr>
          <w:rFonts w:ascii="Times New Roman" w:hAnsi="Times New Roman" w:cs="Times New Roman"/>
          <w:sz w:val="24"/>
          <w:szCs w:val="24"/>
        </w:rPr>
        <w:t>- разработан индивидуальный договор на вывоз ТБО с населением Усть-Абаканского района  проживающих в частных домовладениях;</w:t>
      </w:r>
    </w:p>
    <w:p w:rsidR="00911B4E" w:rsidRPr="00911B4E" w:rsidRDefault="00911B4E" w:rsidP="006D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B4E">
        <w:rPr>
          <w:rFonts w:ascii="Times New Roman" w:hAnsi="Times New Roman" w:cs="Times New Roman"/>
          <w:sz w:val="24"/>
          <w:szCs w:val="24"/>
        </w:rPr>
        <w:t>- в результате мониторинга пересмотрен график вывоза ТБО с учетом предложений от населения Усть-Абаканского района, в том числе вывоз мусора из мешков;</w:t>
      </w:r>
    </w:p>
    <w:p w:rsidR="00911B4E" w:rsidRPr="00911B4E" w:rsidRDefault="00D1285B" w:rsidP="006D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</w:t>
      </w:r>
      <w:r w:rsidR="00911B4E" w:rsidRPr="00911B4E">
        <w:rPr>
          <w:rFonts w:ascii="Times New Roman" w:hAnsi="Times New Roman" w:cs="Times New Roman"/>
          <w:sz w:val="24"/>
          <w:szCs w:val="24"/>
        </w:rPr>
        <w:t xml:space="preserve"> вопрос с уборкой площадок и прилегающей территории к контейнерам ТБО;</w:t>
      </w:r>
    </w:p>
    <w:p w:rsidR="00911B4E" w:rsidRPr="00911B4E" w:rsidRDefault="00911B4E" w:rsidP="006D09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B4E">
        <w:rPr>
          <w:rFonts w:ascii="Times New Roman" w:hAnsi="Times New Roman" w:cs="Times New Roman"/>
          <w:sz w:val="24"/>
          <w:szCs w:val="24"/>
        </w:rPr>
        <w:t xml:space="preserve">- </w:t>
      </w:r>
      <w:r w:rsidR="00D1285B">
        <w:rPr>
          <w:rFonts w:ascii="Times New Roman" w:hAnsi="Times New Roman" w:cs="Times New Roman"/>
          <w:sz w:val="24"/>
          <w:szCs w:val="24"/>
        </w:rPr>
        <w:t xml:space="preserve">рассмотрен </w:t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D1285B">
        <w:rPr>
          <w:rFonts w:ascii="Times New Roman" w:hAnsi="Times New Roman" w:cs="Times New Roman"/>
          <w:sz w:val="24"/>
          <w:szCs w:val="24"/>
        </w:rPr>
        <w:t xml:space="preserve">оплаты за вывоз ТБО </w:t>
      </w:r>
      <w:r>
        <w:rPr>
          <w:rFonts w:ascii="Times New Roman" w:hAnsi="Times New Roman" w:cs="Times New Roman"/>
          <w:sz w:val="24"/>
          <w:szCs w:val="24"/>
        </w:rPr>
        <w:t>по льготным слоям населения</w:t>
      </w:r>
      <w:r w:rsidRPr="00911B4E">
        <w:rPr>
          <w:rFonts w:ascii="Times New Roman" w:hAnsi="Times New Roman" w:cs="Times New Roman"/>
          <w:sz w:val="24"/>
          <w:szCs w:val="24"/>
        </w:rPr>
        <w:t>;</w:t>
      </w:r>
    </w:p>
    <w:p w:rsidR="00D25EB4" w:rsidRDefault="00911B4E" w:rsidP="006D09E7">
      <w:pPr>
        <w:pStyle w:val="Default"/>
        <w:numPr>
          <w:ilvl w:val="0"/>
          <w:numId w:val="12"/>
        </w:numPr>
        <w:spacing w:line="276" w:lineRule="auto"/>
        <w:jc w:val="both"/>
      </w:pPr>
      <w:r>
        <w:t>Вопрос о захоронении лигнинного отвала на полигоне Усть-Абаканского района.</w:t>
      </w:r>
    </w:p>
    <w:p w:rsidR="00CB085C" w:rsidRDefault="00911B4E" w:rsidP="006D09E7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Вопрос по организации поставки газа для Усть-Абаканского района в целом и </w:t>
      </w:r>
      <w:proofErr w:type="spellStart"/>
      <w:r>
        <w:t>рп</w:t>
      </w:r>
      <w:proofErr w:type="spellEnd"/>
      <w:r>
        <w:t>. Усть-Абакан в частности.</w:t>
      </w:r>
      <w:r w:rsidR="00D1285B">
        <w:t xml:space="preserve"> </w:t>
      </w:r>
    </w:p>
    <w:p w:rsidR="00271C0D" w:rsidRDefault="00271C0D" w:rsidP="006D09E7">
      <w:pPr>
        <w:pStyle w:val="Default"/>
        <w:numPr>
          <w:ilvl w:val="0"/>
          <w:numId w:val="12"/>
        </w:numPr>
        <w:spacing w:line="276" w:lineRule="auto"/>
        <w:jc w:val="both"/>
      </w:pPr>
      <w:r>
        <w:t>Участие в национальном проекте  «Демография» - строительство новых детских садов на территории Усть-Абаканского района.</w:t>
      </w:r>
    </w:p>
    <w:p w:rsidR="00271C0D" w:rsidRDefault="00271C0D" w:rsidP="006D09E7">
      <w:pPr>
        <w:pStyle w:val="Default"/>
        <w:numPr>
          <w:ilvl w:val="0"/>
          <w:numId w:val="12"/>
        </w:numPr>
        <w:spacing w:line="276" w:lineRule="auto"/>
        <w:jc w:val="both"/>
        <w:rPr>
          <w:rStyle w:val="text"/>
        </w:rPr>
      </w:pPr>
      <w:r>
        <w:t xml:space="preserve">Вопрос  бездомных собак. </w:t>
      </w:r>
      <w:r>
        <w:rPr>
          <w:rStyle w:val="text"/>
        </w:rPr>
        <w:t>Параллельно Управление землепользования реализует программу по отлову беспризорных собак (собак без владельцев) на территории Усть-Абаканского района. Во второй декаде февраля был дан старт. Специалисты занимаются оформлением документов, сбором заявок по всем сельсоветам.</w:t>
      </w:r>
    </w:p>
    <w:p w:rsidR="00784993" w:rsidRDefault="00784993" w:rsidP="00784993">
      <w:pPr>
        <w:pStyle w:val="Default"/>
        <w:spacing w:line="276" w:lineRule="auto"/>
        <w:ind w:left="720"/>
        <w:jc w:val="both"/>
        <w:rPr>
          <w:rStyle w:val="text"/>
        </w:rPr>
      </w:pPr>
    </w:p>
    <w:p w:rsidR="00784993" w:rsidRDefault="00DF5842" w:rsidP="00784993">
      <w:pPr>
        <w:pStyle w:val="Default"/>
        <w:spacing w:line="276" w:lineRule="auto"/>
        <w:ind w:left="720"/>
        <w:jc w:val="both"/>
        <w:rPr>
          <w:rStyle w:val="text"/>
        </w:rPr>
      </w:pPr>
      <w:r>
        <w:rPr>
          <w:rStyle w:val="text"/>
        </w:rPr>
        <w:t xml:space="preserve">В следующем году общественная палата </w:t>
      </w:r>
      <w:r>
        <w:t>муниципального образования Усть-Абаканский район продолжит свою работу по некоторым наиболее актуальным вопросам и  направлениям, одним из основных направлений – это мусорная реформа</w:t>
      </w:r>
      <w:r w:rsidR="006B7DCD">
        <w:t>.</w:t>
      </w:r>
    </w:p>
    <w:p w:rsidR="00271C0D" w:rsidRDefault="00271C0D" w:rsidP="00271C0D">
      <w:pPr>
        <w:pStyle w:val="Default"/>
        <w:spacing w:line="276" w:lineRule="auto"/>
        <w:ind w:left="720"/>
        <w:jc w:val="both"/>
      </w:pPr>
    </w:p>
    <w:p w:rsidR="006D09E7" w:rsidRDefault="00D54996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  <w:r>
        <w:lastRenderedPageBreak/>
        <w:t xml:space="preserve">Общественная палата муниципального образования Усть-Абаканский район и впредь намерена строить свою работу в тесном взаимодействии с органами управления на принципе гласности, открытости, для того, чтобы население района более полно и правильно </w:t>
      </w:r>
      <w:proofErr w:type="gramStart"/>
      <w:r>
        <w:t>представляло свои возможности</w:t>
      </w:r>
      <w:proofErr w:type="gramEnd"/>
      <w:r>
        <w:t xml:space="preserve"> при реализации своих прав.</w:t>
      </w:r>
      <w:r w:rsidR="006D09E7">
        <w:t xml:space="preserve"> </w:t>
      </w:r>
      <w:r w:rsidR="006D09E7" w:rsidRPr="007A4148">
        <w:rPr>
          <w:rFonts w:eastAsia="Times New Roman"/>
          <w:lang w:eastAsia="ru-RU"/>
        </w:rPr>
        <w:t xml:space="preserve">В отчетном периоде Общественная палата </w:t>
      </w:r>
      <w:r w:rsidR="006D09E7">
        <w:rPr>
          <w:rFonts w:eastAsia="Times New Roman"/>
          <w:lang w:eastAsia="ru-RU"/>
        </w:rPr>
        <w:t xml:space="preserve"> в </w:t>
      </w:r>
      <w:r w:rsidR="006D09E7" w:rsidRPr="007A4148">
        <w:rPr>
          <w:rFonts w:eastAsia="Times New Roman"/>
          <w:lang w:eastAsia="ru-RU"/>
        </w:rPr>
        <w:t>полной мере сумела организовать работу постоянных комиссий, активизировала привлечение к деятельности Палаты активных граждан поселений. Общественная палата рассчитывает максимально сконцентрировать свои силы и ресурсы на наиболее актуальных для общества и власти вопросах. В то же время мы стремимся по возможности компл</w:t>
      </w:r>
      <w:r w:rsidR="006D09E7">
        <w:rPr>
          <w:rFonts w:eastAsia="Times New Roman"/>
          <w:lang w:eastAsia="ru-RU"/>
        </w:rPr>
        <w:t>ексно, с  разных сторон освещать рассматриваемые</w:t>
      </w:r>
      <w:r w:rsidR="006D09E7" w:rsidRPr="007A4148">
        <w:rPr>
          <w:rFonts w:eastAsia="Times New Roman"/>
          <w:lang w:eastAsia="ru-RU"/>
        </w:rPr>
        <w:t xml:space="preserve"> вопрос</w:t>
      </w:r>
      <w:r w:rsidR="006D09E7">
        <w:rPr>
          <w:rFonts w:eastAsia="Times New Roman"/>
          <w:lang w:eastAsia="ru-RU"/>
        </w:rPr>
        <w:t>ы</w:t>
      </w:r>
      <w:r w:rsidR="006D09E7" w:rsidRPr="007A4148">
        <w:rPr>
          <w:rFonts w:eastAsia="Times New Roman"/>
          <w:lang w:eastAsia="ru-RU"/>
        </w:rPr>
        <w:t>, и делаем все, что в наших силах. Мы рассчитываем максимально сконцентрировать свои силы и ресурсы на наиболее актуальных для общества и власти вопросах. Для решения этих задач требуется совершенствование механизмов взаимодействия, прежде всего – диалога, системного обмена информацией, обратной связи между гражданским обществом (его состоянием, насущными проблемами, потребностями) и органами власти всех видов и уровней. </w:t>
      </w:r>
    </w:p>
    <w:p w:rsidR="006D09E7" w:rsidRDefault="006D09E7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</w:p>
    <w:p w:rsidR="006D09E7" w:rsidRDefault="006D09E7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</w:p>
    <w:p w:rsidR="003B5CDF" w:rsidRDefault="003B5CDF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</w:p>
    <w:p w:rsidR="003B5CDF" w:rsidRDefault="003B5CDF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</w:p>
    <w:p w:rsidR="006D09E7" w:rsidRDefault="006D09E7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Общественной палаты</w:t>
      </w:r>
    </w:p>
    <w:p w:rsidR="006D09E7" w:rsidRDefault="006D09E7" w:rsidP="006D09E7">
      <w:pPr>
        <w:pStyle w:val="Default"/>
        <w:spacing w:line="276" w:lineRule="auto"/>
        <w:ind w:left="360"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Дырина</w:t>
      </w:r>
      <w:proofErr w:type="spellEnd"/>
      <w:r>
        <w:rPr>
          <w:rFonts w:eastAsia="Times New Roman"/>
          <w:lang w:eastAsia="ru-RU"/>
        </w:rPr>
        <w:t xml:space="preserve"> Т.А.</w:t>
      </w:r>
    </w:p>
    <w:p w:rsidR="00D1285B" w:rsidRDefault="006D09E7" w:rsidP="006D09E7">
      <w:pPr>
        <w:pStyle w:val="Default"/>
        <w:spacing w:line="276" w:lineRule="auto"/>
        <w:ind w:left="360" w:firstLine="348"/>
        <w:jc w:val="both"/>
      </w:pPr>
      <w:r>
        <w:rPr>
          <w:rFonts w:eastAsia="Times New Roman"/>
          <w:lang w:eastAsia="ru-RU"/>
        </w:rPr>
        <w:t>Усть-Абаканский район</w:t>
      </w:r>
    </w:p>
    <w:sectPr w:rsidR="00D1285B" w:rsidSect="00AE59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95DF7"/>
    <w:multiLevelType w:val="hybridMultilevel"/>
    <w:tmpl w:val="4F8A21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0687F5"/>
    <w:multiLevelType w:val="hybridMultilevel"/>
    <w:tmpl w:val="1EEF2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8502D9"/>
    <w:multiLevelType w:val="hybridMultilevel"/>
    <w:tmpl w:val="FD955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8CB608"/>
    <w:multiLevelType w:val="hybridMultilevel"/>
    <w:tmpl w:val="2ED8D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39D579"/>
    <w:multiLevelType w:val="hybridMultilevel"/>
    <w:tmpl w:val="FD92A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AADBE0"/>
    <w:multiLevelType w:val="hybridMultilevel"/>
    <w:tmpl w:val="153A6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9CE084"/>
    <w:multiLevelType w:val="hybridMultilevel"/>
    <w:tmpl w:val="AF40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A387B8"/>
    <w:multiLevelType w:val="hybridMultilevel"/>
    <w:tmpl w:val="63CCD3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EAFB33"/>
    <w:multiLevelType w:val="hybridMultilevel"/>
    <w:tmpl w:val="93849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517513"/>
    <w:multiLevelType w:val="hybridMultilevel"/>
    <w:tmpl w:val="EA3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F8684"/>
    <w:multiLevelType w:val="hybridMultilevel"/>
    <w:tmpl w:val="C9E8B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2603C2"/>
    <w:multiLevelType w:val="hybridMultilevel"/>
    <w:tmpl w:val="280A65AC"/>
    <w:lvl w:ilvl="0" w:tplc="DADC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6D73EB"/>
    <w:multiLevelType w:val="hybridMultilevel"/>
    <w:tmpl w:val="C7F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D9"/>
    <w:rsid w:val="00022E3D"/>
    <w:rsid w:val="00076E9A"/>
    <w:rsid w:val="000873CF"/>
    <w:rsid w:val="00091B5D"/>
    <w:rsid w:val="000C0EB6"/>
    <w:rsid w:val="00113927"/>
    <w:rsid w:val="00114353"/>
    <w:rsid w:val="00163D27"/>
    <w:rsid w:val="00176D45"/>
    <w:rsid w:val="00262704"/>
    <w:rsid w:val="00271C0D"/>
    <w:rsid w:val="00286CA5"/>
    <w:rsid w:val="002E1D6B"/>
    <w:rsid w:val="00340C61"/>
    <w:rsid w:val="00365987"/>
    <w:rsid w:val="003B5CDF"/>
    <w:rsid w:val="003B71BD"/>
    <w:rsid w:val="003F6606"/>
    <w:rsid w:val="00460D1B"/>
    <w:rsid w:val="0046265D"/>
    <w:rsid w:val="0047580C"/>
    <w:rsid w:val="004C782E"/>
    <w:rsid w:val="0051046A"/>
    <w:rsid w:val="00512058"/>
    <w:rsid w:val="005A641D"/>
    <w:rsid w:val="005F55FF"/>
    <w:rsid w:val="00607469"/>
    <w:rsid w:val="006B58B5"/>
    <w:rsid w:val="006B7DCD"/>
    <w:rsid w:val="006D09E7"/>
    <w:rsid w:val="0070307C"/>
    <w:rsid w:val="00723D48"/>
    <w:rsid w:val="0077700A"/>
    <w:rsid w:val="00784993"/>
    <w:rsid w:val="00795F70"/>
    <w:rsid w:val="008420D9"/>
    <w:rsid w:val="00911B4E"/>
    <w:rsid w:val="00925C37"/>
    <w:rsid w:val="00991CDD"/>
    <w:rsid w:val="00A01349"/>
    <w:rsid w:val="00A34A2B"/>
    <w:rsid w:val="00A462D9"/>
    <w:rsid w:val="00A710C7"/>
    <w:rsid w:val="00A75A27"/>
    <w:rsid w:val="00AE594F"/>
    <w:rsid w:val="00B43B3A"/>
    <w:rsid w:val="00B83487"/>
    <w:rsid w:val="00C3046E"/>
    <w:rsid w:val="00C33394"/>
    <w:rsid w:val="00C33CB0"/>
    <w:rsid w:val="00C57ACD"/>
    <w:rsid w:val="00CB085C"/>
    <w:rsid w:val="00D1285B"/>
    <w:rsid w:val="00D25EB4"/>
    <w:rsid w:val="00D54996"/>
    <w:rsid w:val="00DF5842"/>
    <w:rsid w:val="00E00F11"/>
    <w:rsid w:val="00F10BA5"/>
    <w:rsid w:val="00F36503"/>
    <w:rsid w:val="00F514FB"/>
    <w:rsid w:val="00F926F4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394"/>
    <w:rPr>
      <w:b/>
      <w:bCs/>
    </w:rPr>
  </w:style>
  <w:style w:type="paragraph" w:customStyle="1" w:styleId="ConsPlusNormal">
    <w:name w:val="ConsPlusNormal"/>
    <w:rsid w:val="00F1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873CF"/>
    <w:pPr>
      <w:ind w:left="720"/>
      <w:contextualSpacing/>
    </w:pPr>
  </w:style>
  <w:style w:type="character" w:customStyle="1" w:styleId="text">
    <w:name w:val="text"/>
    <w:basedOn w:val="a0"/>
    <w:rsid w:val="00271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Moloko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2021-03-18T02:22:00Z</cp:lastPrinted>
  <dcterms:created xsi:type="dcterms:W3CDTF">2021-02-10T04:28:00Z</dcterms:created>
  <dcterms:modified xsi:type="dcterms:W3CDTF">2021-03-18T02:22:00Z</dcterms:modified>
</cp:coreProperties>
</file>