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190" w:rsidRDefault="00373190" w:rsidP="00373190">
      <w:pPr>
        <w:pStyle w:val="1"/>
        <w:shd w:val="clear" w:color="auto" w:fill="FFFFFF"/>
      </w:pPr>
      <w:r>
        <w:t>Как укомплектовать предприятие аптечками для оказания первой помощи работникам</w:t>
      </w:r>
    </w:p>
    <w:p w:rsidR="00373190" w:rsidRDefault="00373190" w:rsidP="00373190">
      <w:pPr>
        <w:shd w:val="clear" w:color="auto" w:fill="FFFFFF"/>
      </w:pPr>
      <w:r>
        <w:t xml:space="preserve">Узнайте, кого назначить ответственным за аптечки, а также где их размещать и в каком количестве. Что должно быть в аптечках проверьте по памяткам от Системы Охрана труда. Оформить приобретение аптечек поможет пакет заполненных документов. </w:t>
      </w:r>
    </w:p>
    <w:p w:rsidR="00373190" w:rsidRDefault="00373190" w:rsidP="00373190">
      <w:pPr>
        <w:shd w:val="clear" w:color="auto" w:fill="FFFFFF"/>
      </w:pPr>
      <w:r>
        <w:rPr>
          <w:noProof/>
        </w:rPr>
        <w:drawing>
          <wp:inline distT="0" distB="0" distL="0" distR="0">
            <wp:extent cx="1019175" cy="1257300"/>
            <wp:effectExtent l="19050" t="0" r="9525" b="0"/>
            <wp:docPr id="1" name="Рисунок 1" descr="aut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thor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190" w:rsidRDefault="00373190" w:rsidP="00373190">
      <w:pPr>
        <w:shd w:val="clear" w:color="auto" w:fill="FFFFFF"/>
      </w:pPr>
      <w:r>
        <w:rPr>
          <w:rStyle w:val="authorname"/>
        </w:rPr>
        <w:t>Ирина </w:t>
      </w:r>
      <w:proofErr w:type="spellStart"/>
      <w:r>
        <w:rPr>
          <w:rStyle w:val="authorname"/>
        </w:rPr>
        <w:t>Матчина</w:t>
      </w:r>
      <w:r>
        <w:rPr>
          <w:rStyle w:val="authorprops"/>
        </w:rPr>
        <w:t>Главный</w:t>
      </w:r>
      <w:proofErr w:type="spellEnd"/>
      <w:r>
        <w:rPr>
          <w:rStyle w:val="authorprops"/>
        </w:rPr>
        <w:t xml:space="preserve"> редактор Системы Охрана труда</w:t>
      </w:r>
    </w:p>
    <w:p w:rsidR="00373190" w:rsidRDefault="00373190" w:rsidP="00373190">
      <w:pPr>
        <w:pStyle w:val="a7"/>
        <w:shd w:val="clear" w:color="auto" w:fill="FFFFFF"/>
      </w:pPr>
      <w:proofErr w:type="gramStart"/>
      <w:r>
        <w:t xml:space="preserve">Чтобы укомплектовать предприятие аптечкой, </w:t>
      </w:r>
      <w:hyperlink r:id="rId6" w:anchor="/document/16/119092/xdir3zk6nkwq22s4ulb8ikds5i/" w:history="1">
        <w:r>
          <w:rPr>
            <w:rStyle w:val="a3"/>
          </w:rPr>
          <w:t>назначьте ответственного за аптечку</w:t>
        </w:r>
      </w:hyperlink>
      <w:r>
        <w:t xml:space="preserve">, приобретите </w:t>
      </w:r>
      <w:hyperlink r:id="rId7" w:anchor="/document/16/119092/ximoql4bvw1gk9qcgyfv68bvc/" w:history="1">
        <w:r>
          <w:rPr>
            <w:rStyle w:val="a3"/>
          </w:rPr>
          <w:t>содержимое для нее</w:t>
        </w:r>
      </w:hyperlink>
      <w:r>
        <w:t xml:space="preserve"> и </w:t>
      </w:r>
      <w:hyperlink r:id="rId8" w:anchor="/document/16/119092/dfasxt4s9g/" w:history="1">
        <w:r>
          <w:rPr>
            <w:rStyle w:val="a3"/>
          </w:rPr>
          <w:t>организуйте санитарный пост</w:t>
        </w:r>
      </w:hyperlink>
      <w:r>
        <w:t xml:space="preserve"> для ее хранения.</w:t>
      </w:r>
      <w:proofErr w:type="gramEnd"/>
    </w:p>
    <w:p w:rsidR="00373190" w:rsidRDefault="00373190" w:rsidP="00373190">
      <w:pPr>
        <w:pStyle w:val="a7"/>
        <w:shd w:val="clear" w:color="auto" w:fill="FFFFFF"/>
      </w:pPr>
      <w:r>
        <w:t>Что изменилось в комплектации аптечки с 1 сентября 2021 года, читайте в статьях профессиональных журналов.</w:t>
      </w:r>
    </w:p>
    <w:p w:rsidR="00373190" w:rsidRDefault="00373190" w:rsidP="00373190">
      <w:pPr>
        <w:shd w:val="clear" w:color="auto" w:fill="FFFFFF"/>
      </w:pPr>
      <w:r>
        <w:rPr>
          <w:noProof/>
        </w:rPr>
        <w:drawing>
          <wp:inline distT="0" distB="0" distL="0" distR="0">
            <wp:extent cx="1028700" cy="1524000"/>
            <wp:effectExtent l="19050" t="0" r="0" b="0"/>
            <wp:docPr id="2" name="Рисунок 2" descr="https://1otruda.ru/system/content/image/67/1/-29190136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otruda.ru/system/content/image/67/1/-29190136/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190" w:rsidRDefault="00373190" w:rsidP="00373190">
      <w:pPr>
        <w:shd w:val="clear" w:color="auto" w:fill="FFFFFF"/>
      </w:pPr>
      <w:r>
        <w:t>Справочник специалиста по охране труда</w:t>
      </w:r>
    </w:p>
    <w:p w:rsidR="00373190" w:rsidRDefault="00373190" w:rsidP="00373190">
      <w:pPr>
        <w:shd w:val="clear" w:color="auto" w:fill="FFFFFF"/>
      </w:pPr>
      <w:hyperlink r:id="rId10" w:anchor="/document/189/891265/" w:tgtFrame="_self" w:tooltip="" w:history="1">
        <w:r>
          <w:rPr>
            <w:rStyle w:val="a3"/>
          </w:rPr>
          <w:t>Как укомплектовать предприятие аптечками по новым правилам</w:t>
        </w:r>
      </w:hyperlink>
    </w:p>
    <w:p w:rsidR="00373190" w:rsidRDefault="00373190" w:rsidP="00373190">
      <w:pPr>
        <w:shd w:val="clear" w:color="auto" w:fill="FFFFFF"/>
      </w:pPr>
      <w:r>
        <w:rPr>
          <w:noProof/>
        </w:rPr>
        <w:drawing>
          <wp:inline distT="0" distB="0" distL="0" distR="0">
            <wp:extent cx="1028700" cy="1524000"/>
            <wp:effectExtent l="19050" t="0" r="0" b="0"/>
            <wp:docPr id="3" name="Рисунок 3" descr="https://1otruda.ru/system/content/image/67/1/-2919013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otruda.ru/system/content/image/67/1/-29190138/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190" w:rsidRDefault="00373190" w:rsidP="00373190">
      <w:pPr>
        <w:shd w:val="clear" w:color="auto" w:fill="FFFFFF"/>
      </w:pPr>
      <w:r>
        <w:t>Нормативные акты по охране труда</w:t>
      </w:r>
    </w:p>
    <w:p w:rsidR="00373190" w:rsidRDefault="00373190" w:rsidP="00373190">
      <w:pPr>
        <w:shd w:val="clear" w:color="auto" w:fill="FFFFFF"/>
      </w:pPr>
      <w:hyperlink r:id="rId12" w:anchor="/document/189/887911/" w:tgtFrame="_self" w:tooltip="" w:history="1">
        <w:r>
          <w:rPr>
            <w:rStyle w:val="a3"/>
          </w:rPr>
          <w:t>Новый состав аптечки первой помощи работникам</w:t>
        </w:r>
      </w:hyperlink>
    </w:p>
    <w:p w:rsidR="00373190" w:rsidRDefault="00373190" w:rsidP="00373190">
      <w:pPr>
        <w:pStyle w:val="a7"/>
        <w:shd w:val="clear" w:color="auto" w:fill="FFFFFF"/>
      </w:pPr>
      <w:r>
        <w:t>С 1 сентября 2021 года действуют требования к комплектации аптечек, которые утвердили </w:t>
      </w:r>
      <w:hyperlink r:id="rId13" w:anchor="/document/99/573852301/" w:tgtFrame="_self" w:tooltip="" w:history="1">
        <w:r>
          <w:rPr>
            <w:rStyle w:val="a3"/>
          </w:rPr>
          <w:t>приказом Минздрава от 15.12.2020 № 1331н</w:t>
        </w:r>
      </w:hyperlink>
      <w:r>
        <w:t>.</w:t>
      </w:r>
    </w:p>
    <w:p w:rsidR="00373190" w:rsidRDefault="00373190" w:rsidP="00373190">
      <w:pPr>
        <w:pStyle w:val="2"/>
        <w:shd w:val="clear" w:color="auto" w:fill="FFFFFF"/>
      </w:pPr>
      <w:r>
        <w:t>Кто отвечает за аптечку</w:t>
      </w:r>
    </w:p>
    <w:p w:rsidR="00373190" w:rsidRDefault="00373190" w:rsidP="00373190">
      <w:pPr>
        <w:pStyle w:val="a7"/>
        <w:shd w:val="clear" w:color="auto" w:fill="FFFFFF"/>
      </w:pPr>
      <w:r>
        <w:t xml:space="preserve">Назначьте сотрудника, который будет приобретать, хранить аптечку и отвечать за ее содержимое. Для этого руководитель организации издает соответствующий приказ. Такие функции можно возложить на сотрудника организации, который прошел </w:t>
      </w:r>
      <w:hyperlink r:id="rId14" w:anchor="/document/16/124578/" w:tooltip="" w:history="1">
        <w:r>
          <w:rPr>
            <w:rStyle w:val="a3"/>
          </w:rPr>
          <w:t>обучение по оказанию первой помощи</w:t>
        </w:r>
      </w:hyperlink>
      <w:r>
        <w:t xml:space="preserve"> пострадавшим на производстве, при этом </w:t>
      </w:r>
      <w:proofErr w:type="gramStart"/>
      <w:r>
        <w:t>отдельная</w:t>
      </w:r>
      <w:proofErr w:type="gramEnd"/>
      <w:r>
        <w:t xml:space="preserve"> </w:t>
      </w:r>
      <w:proofErr w:type="spellStart"/>
      <w:r>
        <w:t>спецподготовка</w:t>
      </w:r>
      <w:proofErr w:type="spellEnd"/>
      <w:r>
        <w:t xml:space="preserve"> не требуется.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98"/>
        <w:gridCol w:w="8847"/>
      </w:tblGrid>
      <w:tr w:rsidR="00373190" w:rsidTr="00373190">
        <w:trPr>
          <w:tblCellSpacing w:w="15" w:type="dxa"/>
        </w:trPr>
        <w:tc>
          <w:tcPr>
            <w:tcW w:w="585" w:type="dxa"/>
            <w:hideMark/>
          </w:tcPr>
          <w:p w:rsidR="00373190" w:rsidRDefault="00373190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1925" cy="209550"/>
                  <wp:effectExtent l="19050" t="0" r="9525" b="0"/>
                  <wp:docPr id="4" name="-19193431" descr="https://1otruda.ru/system/content/image/67/1/-19193431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19193431" descr="https://1otruda.ru/system/content/image/67/1/-19193431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0" w:type="dxa"/>
            <w:vAlign w:val="center"/>
            <w:hideMark/>
          </w:tcPr>
          <w:p w:rsidR="00373190" w:rsidRDefault="00373190">
            <w:pPr>
              <w:rPr>
                <w:sz w:val="24"/>
                <w:szCs w:val="24"/>
              </w:rPr>
            </w:pPr>
            <w:hyperlink r:id="rId16" w:anchor="/document/118/98386/" w:tgtFrame="_self" w:tooltip="" w:history="1">
              <w:r>
                <w:rPr>
                  <w:rStyle w:val="a3"/>
                </w:rPr>
                <w:t>Приказ об аптечках первой помощи</w:t>
              </w:r>
            </w:hyperlink>
          </w:p>
        </w:tc>
      </w:tr>
    </w:tbl>
    <w:p w:rsidR="00373190" w:rsidRDefault="00373190" w:rsidP="00373190">
      <w:pPr>
        <w:pStyle w:val="a7"/>
        <w:shd w:val="clear" w:color="auto" w:fill="FFFFFF"/>
      </w:pPr>
      <w:proofErr w:type="gramStart"/>
      <w:r>
        <w:t>Ответственному</w:t>
      </w:r>
      <w:proofErr w:type="gramEnd"/>
      <w:r>
        <w:t xml:space="preserve"> за аптечку нужно своевременно пополнять ее содержимое по мере использования или истечения сроков годности. Для этого ведут журнал регистрации использования изделий медицинского назначения при оказании первой помощи и оформляют заявки на приобретение изделий медицинского назначения. Как часто проверять укомплектованность аптечек, в законодательстве не определено. Поэтому самостоятельно определите периодичность проверок в локальном нормативном акте, например в приказе об обеспечении комплектации аптечек для оказания первой помощи работникам.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96"/>
        <w:gridCol w:w="8849"/>
      </w:tblGrid>
      <w:tr w:rsidR="00373190" w:rsidTr="00373190">
        <w:trPr>
          <w:tblCellSpacing w:w="15" w:type="dxa"/>
        </w:trPr>
        <w:tc>
          <w:tcPr>
            <w:tcW w:w="585" w:type="dxa"/>
            <w:hideMark/>
          </w:tcPr>
          <w:p w:rsidR="00373190" w:rsidRDefault="00373190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1925" cy="209550"/>
                  <wp:effectExtent l="19050" t="0" r="9525" b="0"/>
                  <wp:docPr id="5" name="-19193431" descr="https://1otruda.ru/system/content/image/67/1/-19193431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19193431" descr="https://1otruda.ru/system/content/image/67/1/-19193431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0" w:type="dxa"/>
            <w:vAlign w:val="center"/>
            <w:hideMark/>
          </w:tcPr>
          <w:p w:rsidR="00373190" w:rsidRDefault="00373190">
            <w:pPr>
              <w:rPr>
                <w:sz w:val="24"/>
                <w:szCs w:val="24"/>
              </w:rPr>
            </w:pPr>
            <w:hyperlink r:id="rId17" w:anchor="/document/118/88940/" w:tgtFrame="_self" w:tooltip="" w:history="1">
              <w:r>
                <w:rPr>
                  <w:rStyle w:val="a3"/>
                </w:rPr>
                <w:t>Журнал регистрации использования изделий медицинского назначения при оказании первой помощи</w:t>
              </w:r>
            </w:hyperlink>
          </w:p>
        </w:tc>
      </w:tr>
      <w:tr w:rsidR="00373190" w:rsidTr="00373190">
        <w:trPr>
          <w:tblCellSpacing w:w="15" w:type="dxa"/>
        </w:trPr>
        <w:tc>
          <w:tcPr>
            <w:tcW w:w="585" w:type="dxa"/>
            <w:hideMark/>
          </w:tcPr>
          <w:p w:rsidR="00373190" w:rsidRDefault="00373190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1925" cy="209550"/>
                  <wp:effectExtent l="19050" t="0" r="9525" b="0"/>
                  <wp:docPr id="6" name="-19193431" descr="https://1otruda.ru/system/content/image/67/1/-19193431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19193431" descr="https://1otruda.ru/system/content/image/67/1/-19193431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0" w:type="dxa"/>
            <w:vAlign w:val="center"/>
            <w:hideMark/>
          </w:tcPr>
          <w:p w:rsidR="00373190" w:rsidRDefault="00373190">
            <w:pPr>
              <w:rPr>
                <w:sz w:val="24"/>
                <w:szCs w:val="24"/>
              </w:rPr>
            </w:pPr>
            <w:hyperlink r:id="rId18" w:anchor="/document/118/28970/" w:tgtFrame="_self" w:tooltip="" w:history="1">
              <w:r>
                <w:rPr>
                  <w:rStyle w:val="a3"/>
                </w:rPr>
                <w:t>Заявка о приобретении изделий медицинского назначения</w:t>
              </w:r>
            </w:hyperlink>
          </w:p>
        </w:tc>
      </w:tr>
      <w:tr w:rsidR="00373190" w:rsidTr="00373190">
        <w:trPr>
          <w:tblCellSpacing w:w="15" w:type="dxa"/>
        </w:trPr>
        <w:tc>
          <w:tcPr>
            <w:tcW w:w="585" w:type="dxa"/>
            <w:hideMark/>
          </w:tcPr>
          <w:p w:rsidR="00373190" w:rsidRDefault="00373190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1925" cy="209550"/>
                  <wp:effectExtent l="19050" t="0" r="9525" b="0"/>
                  <wp:docPr id="7" name="-19193431" descr="https://1otruda.ru/system/content/image/67/1/-19193431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19193431" descr="https://1otruda.ru/system/content/image/67/1/-19193431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0" w:type="dxa"/>
            <w:vAlign w:val="center"/>
            <w:hideMark/>
          </w:tcPr>
          <w:p w:rsidR="00373190" w:rsidRDefault="00373190">
            <w:pPr>
              <w:rPr>
                <w:sz w:val="24"/>
                <w:szCs w:val="24"/>
              </w:rPr>
            </w:pPr>
            <w:hyperlink r:id="rId19" w:anchor="/document/118/98593/" w:tgtFrame="_self" w:tooltip="" w:history="1">
              <w:r>
                <w:rPr>
                  <w:rStyle w:val="a3"/>
                </w:rPr>
                <w:t>Приказ об обеспечении комплектации аптечек для оказания первой помощи работникам</w:t>
              </w:r>
            </w:hyperlink>
          </w:p>
        </w:tc>
      </w:tr>
    </w:tbl>
    <w:p w:rsidR="00373190" w:rsidRDefault="00373190" w:rsidP="00373190">
      <w:pPr>
        <w:pStyle w:val="3"/>
        <w:shd w:val="clear" w:color="auto" w:fill="FFFFFF"/>
      </w:pPr>
      <w:r>
        <w:t>Ситуация</w:t>
      </w:r>
    </w:p>
    <w:p w:rsidR="00373190" w:rsidRDefault="00373190" w:rsidP="00373190">
      <w:pPr>
        <w:pStyle w:val="incut-v4title"/>
        <w:shd w:val="clear" w:color="auto" w:fill="FFFFFF"/>
      </w:pPr>
      <w:r>
        <w:t xml:space="preserve">Если у </w:t>
      </w:r>
      <w:proofErr w:type="gramStart"/>
      <w:r>
        <w:t>ответственного</w:t>
      </w:r>
      <w:proofErr w:type="gramEnd"/>
      <w:r>
        <w:t xml:space="preserve"> за аптечки есть </w:t>
      </w:r>
      <w:proofErr w:type="spellStart"/>
      <w:r>
        <w:t>медобразование</w:t>
      </w:r>
      <w:proofErr w:type="spellEnd"/>
      <w:r>
        <w:t>, нужно ли ему проходить обучение оказанию первой помощи</w:t>
      </w:r>
    </w:p>
    <w:p w:rsidR="00373190" w:rsidRDefault="00373190" w:rsidP="00373190">
      <w:pPr>
        <w:pStyle w:val="a7"/>
        <w:shd w:val="clear" w:color="auto" w:fill="FFFFFF"/>
      </w:pPr>
      <w:r>
        <w:t>Да, нужно.</w:t>
      </w:r>
    </w:p>
    <w:p w:rsidR="00373190" w:rsidRDefault="00373190" w:rsidP="00373190">
      <w:pPr>
        <w:pStyle w:val="a7"/>
        <w:shd w:val="clear" w:color="auto" w:fill="FFFFFF"/>
      </w:pPr>
      <w:r>
        <w:t xml:space="preserve">Обучите </w:t>
      </w:r>
      <w:proofErr w:type="gramStart"/>
      <w:r>
        <w:t>ответственного</w:t>
      </w:r>
      <w:proofErr w:type="gramEnd"/>
      <w:r>
        <w:t xml:space="preserve"> за аптечки оказанию первой помощи внутри организации или в учебном центре. Установите периодичность – как для руководителей и специалистов, например, один раз в три года (</w:t>
      </w:r>
      <w:hyperlink r:id="rId20" w:anchor="/document/99/901807664/XA00RN82OT/" w:tgtFrame="_self" w:tooltip="" w:history="1">
        <w:r>
          <w:rPr>
            <w:rStyle w:val="a3"/>
          </w:rPr>
          <w:t>ст. 219 ТК</w:t>
        </w:r>
      </w:hyperlink>
      <w:r>
        <w:t>). Такое обучение проходят все работники организации вне зависимости от образования. </w:t>
      </w:r>
    </w:p>
    <w:p w:rsidR="00373190" w:rsidRDefault="00373190" w:rsidP="00373190">
      <w:pPr>
        <w:pStyle w:val="a7"/>
        <w:shd w:val="clear" w:color="auto" w:fill="FFFFFF"/>
      </w:pPr>
      <w:r>
        <w:t xml:space="preserve">Как организовать обучение оказанию первой помощи, </w:t>
      </w:r>
      <w:hyperlink r:id="rId21" w:anchor="/document/16/124578/" w:tgtFrame="_self" w:tooltip="" w:history="1">
        <w:r>
          <w:rPr>
            <w:rStyle w:val="a3"/>
          </w:rPr>
          <w:t>читайте в рекомендации Системы</w:t>
        </w:r>
      </w:hyperlink>
      <w:r>
        <w:t>.</w:t>
      </w:r>
    </w:p>
    <w:p w:rsidR="00373190" w:rsidRDefault="00373190" w:rsidP="00373190">
      <w:pPr>
        <w:pStyle w:val="3"/>
        <w:shd w:val="clear" w:color="auto" w:fill="FFFFFF"/>
      </w:pPr>
      <w:r>
        <w:t>Ситуация</w:t>
      </w:r>
    </w:p>
    <w:p w:rsidR="00373190" w:rsidRDefault="00373190" w:rsidP="00373190">
      <w:pPr>
        <w:pStyle w:val="incut-v4title"/>
        <w:shd w:val="clear" w:color="auto" w:fill="FFFFFF"/>
      </w:pPr>
      <w:r>
        <w:t>Каков срок действия аптечки для оказания первой помощи</w:t>
      </w:r>
    </w:p>
    <w:p w:rsidR="00373190" w:rsidRDefault="00373190" w:rsidP="00373190">
      <w:pPr>
        <w:pStyle w:val="a7"/>
        <w:shd w:val="clear" w:color="auto" w:fill="FFFFFF"/>
      </w:pPr>
      <w:r>
        <w:lastRenderedPageBreak/>
        <w:t xml:space="preserve">Срок действия аптечки зависит от срока годности </w:t>
      </w:r>
      <w:proofErr w:type="spellStart"/>
      <w:r>
        <w:t>медизделий</w:t>
      </w:r>
      <w:proofErr w:type="spellEnd"/>
      <w:r>
        <w:t xml:space="preserve"> в ее составе. Например, срок хранения стерильных бинтов – пять лет с момента их изготовления (</w:t>
      </w:r>
      <w:hyperlink r:id="rId22" w:anchor="/document/97/451330/dfas4swt4g/" w:tooltip="" w:history="1">
        <w:r>
          <w:rPr>
            <w:rStyle w:val="a3"/>
          </w:rPr>
          <w:t>ГОСТ 1172-93</w:t>
        </w:r>
      </w:hyperlink>
      <w:r>
        <w:t>).</w:t>
      </w:r>
    </w:p>
    <w:p w:rsidR="00373190" w:rsidRDefault="00373190" w:rsidP="00373190">
      <w:pPr>
        <w:pStyle w:val="a7"/>
        <w:shd w:val="clear" w:color="auto" w:fill="FFFFFF"/>
      </w:pPr>
      <w:r>
        <w:t>Аптечку пополните в случае:</w:t>
      </w:r>
    </w:p>
    <w:p w:rsidR="00373190" w:rsidRDefault="00373190" w:rsidP="0037319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</w:pPr>
      <w:r>
        <w:t xml:space="preserve">истечения срока годности </w:t>
      </w:r>
      <w:proofErr w:type="spellStart"/>
      <w:r>
        <w:t>медизделий</w:t>
      </w:r>
      <w:proofErr w:type="spellEnd"/>
      <w:r>
        <w:t xml:space="preserve"> в ее составе;</w:t>
      </w:r>
    </w:p>
    <w:p w:rsidR="00373190" w:rsidRDefault="00373190" w:rsidP="0037319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</w:pPr>
      <w:r>
        <w:t xml:space="preserve">использования </w:t>
      </w:r>
      <w:proofErr w:type="spellStart"/>
      <w:r>
        <w:t>медизделий</w:t>
      </w:r>
      <w:proofErr w:type="spellEnd"/>
      <w:r>
        <w:t>.</w:t>
      </w:r>
    </w:p>
    <w:p w:rsidR="00373190" w:rsidRDefault="00373190" w:rsidP="00373190">
      <w:pPr>
        <w:pStyle w:val="a7"/>
        <w:shd w:val="clear" w:color="auto" w:fill="FFFFFF"/>
      </w:pPr>
      <w:r>
        <w:t xml:space="preserve">Это указано в пунктах </w:t>
      </w:r>
      <w:hyperlink r:id="rId23" w:anchor="/document/99/573852301/XA00M2U2M0/" w:tooltip="" w:history="1">
        <w:r>
          <w:rPr>
            <w:rStyle w:val="a3"/>
          </w:rPr>
          <w:t>5</w:t>
        </w:r>
      </w:hyperlink>
      <w:r>
        <w:t xml:space="preserve"> и </w:t>
      </w:r>
      <w:hyperlink r:id="rId24" w:anchor="/document/99/573852301/XA00M3G2M3/" w:tooltip="" w:history="1">
        <w:r>
          <w:rPr>
            <w:rStyle w:val="a3"/>
          </w:rPr>
          <w:t>6</w:t>
        </w:r>
      </w:hyperlink>
      <w:r>
        <w:t xml:space="preserve"> Требований, утвержденных </w:t>
      </w:r>
      <w:hyperlink r:id="rId25" w:anchor="/document/99/573852301/" w:tgtFrame="_self" w:tooltip="" w:history="1">
        <w:r>
          <w:rPr>
            <w:rStyle w:val="a3"/>
          </w:rPr>
          <w:t>приказом Минздрава от 15.12.2020 № 1331н</w:t>
        </w:r>
      </w:hyperlink>
      <w:r>
        <w:t>.</w:t>
      </w:r>
    </w:p>
    <w:p w:rsidR="00373190" w:rsidRDefault="00373190" w:rsidP="00373190">
      <w:pPr>
        <w:pStyle w:val="3"/>
        <w:shd w:val="clear" w:color="auto" w:fill="FFFFFF"/>
      </w:pPr>
      <w:r>
        <w:t>Внимание</w:t>
      </w:r>
    </w:p>
    <w:p w:rsidR="00373190" w:rsidRDefault="00373190" w:rsidP="00373190">
      <w:pPr>
        <w:pStyle w:val="incut-v4title"/>
        <w:shd w:val="clear" w:color="auto" w:fill="FFFFFF"/>
      </w:pPr>
      <w:r>
        <w:t>Состав аптечки изменять нельзя.</w:t>
      </w:r>
    </w:p>
    <w:p w:rsidR="00373190" w:rsidRDefault="00373190" w:rsidP="00373190">
      <w:pPr>
        <w:pStyle w:val="a7"/>
        <w:shd w:val="clear" w:color="auto" w:fill="FFFFFF"/>
      </w:pPr>
      <w:r>
        <w:t> </w:t>
      </w:r>
    </w:p>
    <w:p w:rsidR="00373190" w:rsidRDefault="00373190" w:rsidP="00373190">
      <w:pPr>
        <w:pStyle w:val="2"/>
        <w:shd w:val="clear" w:color="auto" w:fill="FFFFFF"/>
      </w:pPr>
      <w:r>
        <w:t>Чем укомплектовать аптечку</w:t>
      </w:r>
    </w:p>
    <w:p w:rsidR="00373190" w:rsidRDefault="00373190" w:rsidP="00373190">
      <w:pPr>
        <w:pStyle w:val="a7"/>
        <w:shd w:val="clear" w:color="auto" w:fill="FFFFFF"/>
      </w:pPr>
      <w:r>
        <w:t>Укомплектуйте аптечки (</w:t>
      </w:r>
      <w:hyperlink r:id="rId26" w:anchor="/document/99/573852301/" w:tooltip="" w:history="1">
        <w:r>
          <w:rPr>
            <w:rStyle w:val="a3"/>
          </w:rPr>
          <w:t>приказ Минздрава от 15.12.2020 № 1331н</w:t>
        </w:r>
      </w:hyperlink>
      <w:r>
        <w:t>):</w:t>
      </w:r>
    </w:p>
    <w:p w:rsidR="00373190" w:rsidRDefault="00373190" w:rsidP="003731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</w:pPr>
      <w:r>
        <w:t>медицинскими масками;</w:t>
      </w:r>
    </w:p>
    <w:p w:rsidR="00373190" w:rsidRDefault="00373190" w:rsidP="003731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</w:pPr>
      <w:r>
        <w:t>медицинскими перчатками</w:t>
      </w:r>
    </w:p>
    <w:p w:rsidR="00373190" w:rsidRDefault="00373190" w:rsidP="003731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</w:pPr>
      <w:r>
        <w:t>устройством для проведения искусственного дыхания «Рот-Устройство-Рот»;</w:t>
      </w:r>
    </w:p>
    <w:p w:rsidR="00373190" w:rsidRDefault="00373190" w:rsidP="003731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</w:pPr>
      <w:r>
        <w:t>жгутом для остановки артериального кровотечения;</w:t>
      </w:r>
    </w:p>
    <w:p w:rsidR="00373190" w:rsidRDefault="00373190" w:rsidP="003731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</w:pPr>
      <w:r>
        <w:t>медицинскими бинтами;</w:t>
      </w:r>
    </w:p>
    <w:p w:rsidR="00373190" w:rsidRDefault="00373190" w:rsidP="003731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</w:pPr>
      <w:r>
        <w:t>марлевыми салфетками</w:t>
      </w:r>
    </w:p>
    <w:p w:rsidR="00373190" w:rsidRDefault="00373190" w:rsidP="003731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</w:pPr>
      <w:r>
        <w:t>лейкопластырями;</w:t>
      </w:r>
    </w:p>
    <w:p w:rsidR="00373190" w:rsidRDefault="00373190" w:rsidP="003731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</w:pPr>
      <w:r>
        <w:t>спасательным покрывалом;</w:t>
      </w:r>
    </w:p>
    <w:p w:rsidR="00373190" w:rsidRDefault="00373190" w:rsidP="003731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</w:pPr>
      <w:r>
        <w:t>ножницами для разрезания повязок;</w:t>
      </w:r>
    </w:p>
    <w:p w:rsidR="00373190" w:rsidRDefault="00373190" w:rsidP="003731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</w:pPr>
      <w:r>
        <w:t>инструкцией по оказанию первой помощи.</w:t>
      </w:r>
    </w:p>
    <w:p w:rsidR="00373190" w:rsidRDefault="00373190" w:rsidP="00373190">
      <w:pPr>
        <w:pStyle w:val="3"/>
        <w:shd w:val="clear" w:color="auto" w:fill="FFFFFF"/>
      </w:pPr>
      <w:r>
        <w:t>Внимание</w:t>
      </w:r>
    </w:p>
    <w:p w:rsidR="00373190" w:rsidRDefault="00373190" w:rsidP="00373190">
      <w:pPr>
        <w:pStyle w:val="incut-v4title"/>
        <w:shd w:val="clear" w:color="auto" w:fill="FFFFFF"/>
      </w:pPr>
      <w:r>
        <w:t>Если аптечка произведена или укомплектована до 1 сентября 2021 года, то ее содержимое можно применять в течение срока их годности, но не позднее 31 августа 2025 года.</w:t>
      </w:r>
    </w:p>
    <w:p w:rsidR="00373190" w:rsidRDefault="00373190" w:rsidP="00373190">
      <w:pPr>
        <w:pStyle w:val="a7"/>
        <w:shd w:val="clear" w:color="auto" w:fill="FFFFFF"/>
      </w:pPr>
      <w:r>
        <w:t xml:space="preserve">Это указано в </w:t>
      </w:r>
      <w:hyperlink r:id="rId27" w:anchor="/document/99/573852301/XA00LU62M3/" w:tgtFrame="_self" w:tooltip="" w:history="1">
        <w:r>
          <w:rPr>
            <w:rStyle w:val="a3"/>
          </w:rPr>
          <w:t>пункте 2</w:t>
        </w:r>
      </w:hyperlink>
      <w:r>
        <w:t xml:space="preserve"> приказа Минздрава от 15.12.2020 № 1331н.</w:t>
      </w:r>
    </w:p>
    <w:p w:rsidR="00373190" w:rsidRDefault="00373190" w:rsidP="00373190">
      <w:pPr>
        <w:pStyle w:val="a7"/>
        <w:shd w:val="clear" w:color="auto" w:fill="FFFFFF"/>
      </w:pPr>
      <w:r>
        <w:rPr>
          <w:rStyle w:val="a8"/>
        </w:rPr>
        <w:t>Памятка. Что положить в аптечку</w:t>
      </w:r>
    </w:p>
    <w:p w:rsidR="00373190" w:rsidRDefault="00373190" w:rsidP="00373190">
      <w:pPr>
        <w:shd w:val="clear" w:color="auto" w:fill="FFFFFF"/>
      </w:pPr>
      <w:r>
        <w:rPr>
          <w:noProof/>
        </w:rPr>
        <w:lastRenderedPageBreak/>
        <w:drawing>
          <wp:inline distT="0" distB="0" distL="0" distR="0">
            <wp:extent cx="6991350" cy="8296275"/>
            <wp:effectExtent l="19050" t="0" r="0" b="0"/>
            <wp:docPr id="8" name="-29182266" descr="https://1otruda.ru/system/content/image/67/1/-29182266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29182266" descr="https://1otruda.ru/system/content/image/67/1/-29182266/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190" w:rsidRDefault="00373190" w:rsidP="00373190">
      <w:pPr>
        <w:pStyle w:val="a7"/>
        <w:shd w:val="clear" w:color="auto" w:fill="FFFFFF"/>
      </w:pPr>
      <w:hyperlink r:id="rId29" w:history="1">
        <w:r>
          <w:rPr>
            <w:rStyle w:val="a3"/>
            <w:b/>
            <w:bCs/>
          </w:rPr>
          <w:t>СКАЧАТЬ ПАМЯТКУ</w:t>
        </w:r>
      </w:hyperlink>
    </w:p>
    <w:p w:rsidR="00373190" w:rsidRDefault="00373190" w:rsidP="00373190">
      <w:pPr>
        <w:pStyle w:val="a7"/>
        <w:shd w:val="clear" w:color="auto" w:fill="FFFFFF"/>
      </w:pPr>
      <w:r>
        <w:t xml:space="preserve">Требования к комплектации аптечек для оказания первой помощи </w:t>
      </w:r>
      <w:hyperlink r:id="rId30" w:anchor="/document/16/103493/" w:tooltip="" w:history="1">
        <w:r>
          <w:rPr>
            <w:rStyle w:val="a3"/>
          </w:rPr>
          <w:t>смотрите в справочнике Системы Охрана труда</w:t>
        </w:r>
      </w:hyperlink>
      <w:r>
        <w:t>.</w:t>
      </w:r>
    </w:p>
    <w:p w:rsidR="00373190" w:rsidRDefault="00373190" w:rsidP="00373190">
      <w:pPr>
        <w:pStyle w:val="3"/>
        <w:shd w:val="clear" w:color="auto" w:fill="FFFFFF"/>
      </w:pPr>
      <w:r>
        <w:lastRenderedPageBreak/>
        <w:t>Ситуация</w:t>
      </w:r>
    </w:p>
    <w:p w:rsidR="00373190" w:rsidRDefault="00373190" w:rsidP="00373190">
      <w:pPr>
        <w:pStyle w:val="incut-v4title"/>
        <w:shd w:val="clear" w:color="auto" w:fill="FFFFFF"/>
      </w:pPr>
      <w:r>
        <w:t>Нужно ли полностью менять комплектацию аптечки с 1 сентября 2021 года</w:t>
      </w:r>
    </w:p>
    <w:p w:rsidR="00373190" w:rsidRDefault="00373190" w:rsidP="00373190">
      <w:pPr>
        <w:pStyle w:val="a7"/>
        <w:shd w:val="clear" w:color="auto" w:fill="FFFFFF"/>
      </w:pPr>
      <w:r>
        <w:t>Нет, не нужно.</w:t>
      </w:r>
    </w:p>
    <w:p w:rsidR="00373190" w:rsidRDefault="00373190" w:rsidP="00373190">
      <w:pPr>
        <w:pStyle w:val="a7"/>
        <w:shd w:val="clear" w:color="auto" w:fill="FFFFFF"/>
      </w:pPr>
      <w:r>
        <w:t xml:space="preserve">Если аптечка произведена и укомплектована до 1 сентября 2021 года, то менять ее комплектацию по новым правилам не нужно. Доукомплектуйте аптечку по </w:t>
      </w:r>
      <w:hyperlink r:id="rId31" w:anchor="/document/99/573852301/" w:tgtFrame="_self" w:tooltip="" w:history="1">
        <w:r>
          <w:rPr>
            <w:rStyle w:val="a3"/>
          </w:rPr>
          <w:t>новым правилам</w:t>
        </w:r>
      </w:hyperlink>
      <w:r>
        <w:t xml:space="preserve"> в двух случаях:</w:t>
      </w:r>
    </w:p>
    <w:p w:rsidR="00373190" w:rsidRDefault="00373190" w:rsidP="0037319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</w:pPr>
      <w:r>
        <w:t>истек срок годности изделий;</w:t>
      </w:r>
    </w:p>
    <w:p w:rsidR="00373190" w:rsidRDefault="00373190" w:rsidP="0037319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</w:pPr>
      <w:r>
        <w:t>аптечкой пользовались после 1 сентября.</w:t>
      </w:r>
    </w:p>
    <w:p w:rsidR="00373190" w:rsidRDefault="00373190" w:rsidP="00373190">
      <w:pPr>
        <w:pStyle w:val="a7"/>
        <w:shd w:val="clear" w:color="auto" w:fill="FFFFFF"/>
      </w:pPr>
      <w:r>
        <w:t xml:space="preserve">В других случаях разрешается не менять содержимое аптечки по 31 августа 2025 года. Это указано в </w:t>
      </w:r>
      <w:hyperlink r:id="rId32" w:anchor="/document/99/573852301/XA00LU62M3/" w:tgtFrame="_self" w:tooltip="" w:history="1">
        <w:r>
          <w:rPr>
            <w:rStyle w:val="a3"/>
          </w:rPr>
          <w:t>пункте 2</w:t>
        </w:r>
      </w:hyperlink>
      <w:r>
        <w:t xml:space="preserve"> приказа Минздрава от 15.12.2020 № 1331н.</w:t>
      </w:r>
    </w:p>
    <w:p w:rsidR="00373190" w:rsidRDefault="00373190" w:rsidP="00373190">
      <w:pPr>
        <w:pStyle w:val="3"/>
        <w:shd w:val="clear" w:color="auto" w:fill="FFFFFF"/>
      </w:pPr>
      <w:r>
        <w:t>Ситуация</w:t>
      </w:r>
    </w:p>
    <w:p w:rsidR="00373190" w:rsidRDefault="00373190" w:rsidP="00373190">
      <w:pPr>
        <w:pStyle w:val="incut-v4title"/>
        <w:shd w:val="clear" w:color="auto" w:fill="FFFFFF"/>
      </w:pPr>
      <w:r>
        <w:t>Какую инструкцию по оказанию помощи прилагать к аптечке</w:t>
      </w:r>
    </w:p>
    <w:p w:rsidR="00373190" w:rsidRDefault="00373190" w:rsidP="00373190">
      <w:pPr>
        <w:pStyle w:val="a7"/>
        <w:shd w:val="clear" w:color="auto" w:fill="FFFFFF"/>
      </w:pPr>
      <w:r>
        <w:t>Вложите в аптечку инструкцию по оказанию первой помощи, которую разработал Минздрав (</w:t>
      </w:r>
      <w:hyperlink r:id="rId33" w:anchor="/document/97/492319/" w:tgtFrame="_self" w:tooltip="" w:history="1">
        <w:r>
          <w:rPr>
            <w:rStyle w:val="a3"/>
          </w:rPr>
          <w:t>инструкция Минздрава от 24.08.2021</w:t>
        </w:r>
      </w:hyperlink>
      <w:r>
        <w:t xml:space="preserve">). Она должна быть в аптечке по </w:t>
      </w:r>
      <w:hyperlink r:id="rId34" w:anchor="/document/99/573852301/" w:tgtFrame="_self" w:tooltip="" w:history="1">
        <w:r>
          <w:rPr>
            <w:rStyle w:val="a3"/>
          </w:rPr>
          <w:t>новым правилам</w:t>
        </w:r>
      </w:hyperlink>
      <w:r>
        <w:t>, которые действуют с 1 сентября 2021 года. Утвердите инструкцию приказом работодателя.</w:t>
      </w:r>
    </w:p>
    <w:p w:rsidR="00373190" w:rsidRDefault="00373190" w:rsidP="00373190">
      <w:pPr>
        <w:pStyle w:val="2"/>
        <w:shd w:val="clear" w:color="auto" w:fill="FFFFFF"/>
      </w:pPr>
      <w:r>
        <w:t>Чем укомплектовать автомобильную аптечку</w:t>
      </w:r>
    </w:p>
    <w:p w:rsidR="00373190" w:rsidRDefault="00373190" w:rsidP="00373190">
      <w:pPr>
        <w:pStyle w:val="a7"/>
        <w:shd w:val="clear" w:color="auto" w:fill="FFFFFF"/>
      </w:pPr>
      <w:r>
        <w:t xml:space="preserve">С 1 января 2020 года действуют требования к комплектации автомобильных аптечек, которые утвердили </w:t>
      </w:r>
      <w:hyperlink r:id="rId35" w:anchor="/document/99/566085623/" w:tgtFrame="_self" w:tooltip="" w:history="1">
        <w:r>
          <w:rPr>
            <w:rStyle w:val="a3"/>
          </w:rPr>
          <w:t>приказом Минздрава от 08.10.2020 № 1080н</w:t>
        </w:r>
      </w:hyperlink>
      <w:r>
        <w:t>.</w:t>
      </w:r>
    </w:p>
    <w:p w:rsidR="00373190" w:rsidRDefault="00373190" w:rsidP="00373190">
      <w:pPr>
        <w:pStyle w:val="a7"/>
        <w:shd w:val="clear" w:color="auto" w:fill="FFFFFF"/>
      </w:pPr>
      <w:r>
        <w:t>Как изменилось содержимое автомобильной аптечки, читайте в статьях профессиональных журналов.</w:t>
      </w:r>
    </w:p>
    <w:p w:rsidR="00373190" w:rsidRDefault="00373190" w:rsidP="00373190">
      <w:pPr>
        <w:shd w:val="clear" w:color="auto" w:fill="FFFFFF"/>
      </w:pPr>
      <w:r>
        <w:rPr>
          <w:noProof/>
        </w:rPr>
        <w:lastRenderedPageBreak/>
        <w:drawing>
          <wp:inline distT="0" distB="0" distL="0" distR="0">
            <wp:extent cx="12439650" cy="15563850"/>
            <wp:effectExtent l="19050" t="0" r="0" b="0"/>
            <wp:docPr id="9" name="Рисунок 9" descr="https://1otruda.ru/system/content/image/67/1/-3356382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otruda.ru/system/content/image/67/1/-33563823/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0" cy="155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190" w:rsidRDefault="00373190" w:rsidP="00373190">
      <w:pPr>
        <w:shd w:val="clear" w:color="auto" w:fill="FFFFFF"/>
      </w:pPr>
      <w:r>
        <w:lastRenderedPageBreak/>
        <w:t>Справочник специалиста по охране труда</w:t>
      </w:r>
    </w:p>
    <w:p w:rsidR="00373190" w:rsidRDefault="00373190" w:rsidP="00373190">
      <w:pPr>
        <w:shd w:val="clear" w:color="auto" w:fill="FFFFFF"/>
      </w:pPr>
      <w:hyperlink r:id="rId37" w:anchor="/document/189/870342/" w:tgtFrame="_self" w:tooltip="" w:history="1">
        <w:r>
          <w:rPr>
            <w:rStyle w:val="a3"/>
          </w:rPr>
          <w:t>Раздайте водителям на обучении: алгоритм первой помощи и инструкция для автомобильной аптечки</w:t>
        </w:r>
      </w:hyperlink>
    </w:p>
    <w:p w:rsidR="00373190" w:rsidRDefault="00373190" w:rsidP="00373190">
      <w:pPr>
        <w:pStyle w:val="a7"/>
        <w:shd w:val="clear" w:color="auto" w:fill="FFFFFF"/>
      </w:pPr>
      <w:r>
        <w:t>Укомплектуйте автомобильные аптечки:</w:t>
      </w:r>
    </w:p>
    <w:p w:rsidR="00373190" w:rsidRDefault="00373190" w:rsidP="0037319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</w:pPr>
      <w:r>
        <w:t>медицинскими масками;</w:t>
      </w:r>
    </w:p>
    <w:p w:rsidR="00373190" w:rsidRDefault="00373190" w:rsidP="0037319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</w:pPr>
      <w:r>
        <w:t>медицинскими перчатками;</w:t>
      </w:r>
    </w:p>
    <w:p w:rsidR="00373190" w:rsidRDefault="00373190" w:rsidP="0037319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</w:pPr>
      <w:r>
        <w:t>устройством для проведения искусственного дыхания «Рот-Устройство-Рот»;</w:t>
      </w:r>
    </w:p>
    <w:p w:rsidR="00373190" w:rsidRDefault="00373190" w:rsidP="0037319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</w:pPr>
      <w:r>
        <w:t>жгутом для остановки артериального кровотечения;</w:t>
      </w:r>
    </w:p>
    <w:p w:rsidR="00373190" w:rsidRDefault="00373190" w:rsidP="0037319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</w:pPr>
      <w:r>
        <w:t>медицинскими бинтами;</w:t>
      </w:r>
    </w:p>
    <w:p w:rsidR="00373190" w:rsidRDefault="00373190" w:rsidP="0037319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</w:pPr>
      <w:r>
        <w:t>марлевыми салфетками;</w:t>
      </w:r>
    </w:p>
    <w:p w:rsidR="00373190" w:rsidRDefault="00373190" w:rsidP="0037319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</w:pPr>
      <w:r>
        <w:t>рулонным лейкопластырем;</w:t>
      </w:r>
    </w:p>
    <w:p w:rsidR="00373190" w:rsidRDefault="00373190" w:rsidP="0037319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</w:pPr>
      <w:r>
        <w:t>ножницами;</w:t>
      </w:r>
    </w:p>
    <w:p w:rsidR="00373190" w:rsidRDefault="00373190" w:rsidP="0037319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</w:pPr>
      <w:r>
        <w:t>инструкцией по оказанию первой помощи.</w:t>
      </w:r>
    </w:p>
    <w:p w:rsidR="00373190" w:rsidRDefault="00373190" w:rsidP="00373190">
      <w:pPr>
        <w:pStyle w:val="a7"/>
        <w:shd w:val="clear" w:color="auto" w:fill="FFFFFF"/>
      </w:pPr>
      <w:r>
        <w:rPr>
          <w:rStyle w:val="a8"/>
        </w:rPr>
        <w:t>Памятка. Что положить в автомобильную аптечку</w:t>
      </w:r>
    </w:p>
    <w:p w:rsidR="00373190" w:rsidRDefault="00373190" w:rsidP="00373190">
      <w:pPr>
        <w:shd w:val="clear" w:color="auto" w:fill="FFFFFF"/>
      </w:pPr>
      <w:r>
        <w:rPr>
          <w:noProof/>
        </w:rPr>
        <w:lastRenderedPageBreak/>
        <w:drawing>
          <wp:inline distT="0" distB="0" distL="0" distR="0">
            <wp:extent cx="6991350" cy="8305800"/>
            <wp:effectExtent l="19050" t="0" r="0" b="0"/>
            <wp:docPr id="10" name="-34417661" descr="https://1otruda.ru/system/content/image/67/1/-3441766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34417661" descr="https://1otruda.ru/system/content/image/67/1/-34417661/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190" w:rsidRDefault="00373190" w:rsidP="00373190">
      <w:pPr>
        <w:pStyle w:val="a7"/>
        <w:shd w:val="clear" w:color="auto" w:fill="FFFFFF"/>
      </w:pPr>
      <w:hyperlink r:id="rId39" w:history="1">
        <w:r>
          <w:rPr>
            <w:rStyle w:val="a3"/>
            <w:b/>
            <w:bCs/>
          </w:rPr>
          <w:t>СКАЧАТЬ ПАМЯТКУ</w:t>
        </w:r>
      </w:hyperlink>
      <w:r>
        <w:t> </w:t>
      </w:r>
    </w:p>
    <w:p w:rsidR="00373190" w:rsidRDefault="00373190" w:rsidP="00373190">
      <w:pPr>
        <w:pStyle w:val="3"/>
        <w:shd w:val="clear" w:color="auto" w:fill="FFFFFF"/>
      </w:pPr>
      <w:r>
        <w:t>Внимание</w:t>
      </w:r>
    </w:p>
    <w:p w:rsidR="00373190" w:rsidRDefault="00373190" w:rsidP="00373190">
      <w:pPr>
        <w:pStyle w:val="incut-v4title"/>
        <w:shd w:val="clear" w:color="auto" w:fill="FFFFFF"/>
      </w:pPr>
      <w:r>
        <w:lastRenderedPageBreak/>
        <w:t>Если аптечка произведена или укомплектована до 1 января 2020 года, то ее содержимое можно применять в течение срока их годности, но не позднее 31 декабря 2024 года.</w:t>
      </w:r>
    </w:p>
    <w:p w:rsidR="00373190" w:rsidRDefault="00373190" w:rsidP="00373190">
      <w:pPr>
        <w:pStyle w:val="a7"/>
        <w:shd w:val="clear" w:color="auto" w:fill="FFFFFF"/>
      </w:pPr>
      <w:r>
        <w:t xml:space="preserve">Это указано в </w:t>
      </w:r>
      <w:hyperlink r:id="rId40" w:anchor="/document/99/566085623/XA00LU62M3/" w:tgtFrame="_self" w:tooltip="" w:history="1">
        <w:r>
          <w:rPr>
            <w:rStyle w:val="a3"/>
          </w:rPr>
          <w:t>пункте 2</w:t>
        </w:r>
      </w:hyperlink>
      <w:r>
        <w:t xml:space="preserve"> приказа Минздрава от 08.10.2020 № 1080н.</w:t>
      </w:r>
    </w:p>
    <w:p w:rsidR="00373190" w:rsidRDefault="00373190" w:rsidP="00373190">
      <w:pPr>
        <w:pStyle w:val="a7"/>
        <w:shd w:val="clear" w:color="auto" w:fill="FFFFFF"/>
      </w:pPr>
      <w:r>
        <w:t xml:space="preserve">Требования к комплектации автомобильных аптечек для оказания первой помощи </w:t>
      </w:r>
      <w:hyperlink r:id="rId41" w:anchor="/document/16/122241/" w:tgtFrame="_self" w:tooltip="" w:history="1">
        <w:r>
          <w:rPr>
            <w:rStyle w:val="a3"/>
          </w:rPr>
          <w:t>смотрите в справочнике Системы Охрана труда</w:t>
        </w:r>
      </w:hyperlink>
      <w:r>
        <w:t>.</w:t>
      </w:r>
    </w:p>
    <w:p w:rsidR="00373190" w:rsidRDefault="00373190" w:rsidP="00373190">
      <w:pPr>
        <w:pStyle w:val="2"/>
        <w:shd w:val="clear" w:color="auto" w:fill="FFFFFF"/>
      </w:pPr>
      <w:r>
        <w:t>Где хранить аптечку</w:t>
      </w:r>
    </w:p>
    <w:p w:rsidR="00373190" w:rsidRDefault="00373190" w:rsidP="00373190">
      <w:pPr>
        <w:pStyle w:val="a7"/>
        <w:shd w:val="clear" w:color="auto" w:fill="FFFFFF"/>
      </w:pPr>
      <w:r>
        <w:t> Организуйте санитарные посты с аптечками для оказания первой помощи.</w:t>
      </w:r>
    </w:p>
    <w:p w:rsidR="00373190" w:rsidRDefault="00373190" w:rsidP="00373190">
      <w:pPr>
        <w:pStyle w:val="a7"/>
        <w:shd w:val="clear" w:color="auto" w:fill="FFFFFF"/>
      </w:pPr>
      <w:r>
        <w:t>Расположите посты с таким расчетом, чтобы работники в случае необходимости могли быстро получить к ним доступ (</w:t>
      </w:r>
      <w:hyperlink r:id="rId42" w:anchor="/document/99/901807664/XA00MBC2NN/" w:tgtFrame="_self" w:tooltip="" w:history="1">
        <w:r>
          <w:rPr>
            <w:rStyle w:val="a3"/>
          </w:rPr>
          <w:t>ст. 216.3 ТК</w:t>
        </w:r>
      </w:hyperlink>
      <w:r>
        <w:t>).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97"/>
        <w:gridCol w:w="8848"/>
      </w:tblGrid>
      <w:tr w:rsidR="00373190" w:rsidTr="00373190">
        <w:trPr>
          <w:tblCellSpacing w:w="15" w:type="dxa"/>
        </w:trPr>
        <w:tc>
          <w:tcPr>
            <w:tcW w:w="585" w:type="dxa"/>
            <w:hideMark/>
          </w:tcPr>
          <w:p w:rsidR="00373190" w:rsidRDefault="00373190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1925" cy="209550"/>
                  <wp:effectExtent l="19050" t="0" r="9525" b="0"/>
                  <wp:docPr id="11" name="-19193431" descr="https://1otruda.ru/system/content/image/67/1/-19193431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19193431" descr="https://1otruda.ru/system/content/image/67/1/-19193431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0" w:type="dxa"/>
            <w:vAlign w:val="center"/>
            <w:hideMark/>
          </w:tcPr>
          <w:p w:rsidR="00373190" w:rsidRDefault="00373190">
            <w:pPr>
              <w:rPr>
                <w:sz w:val="24"/>
                <w:szCs w:val="24"/>
              </w:rPr>
            </w:pPr>
            <w:hyperlink r:id="rId43" w:anchor="/document/118/99507/" w:tgtFrame="_self" w:tooltip="" w:history="1">
              <w:r>
                <w:rPr>
                  <w:rStyle w:val="a3"/>
                </w:rPr>
                <w:t>Приказ о создании санитарных постов с аптечками</w:t>
              </w:r>
            </w:hyperlink>
          </w:p>
        </w:tc>
      </w:tr>
    </w:tbl>
    <w:p w:rsidR="00373190" w:rsidRDefault="00373190" w:rsidP="00373190">
      <w:pPr>
        <w:pStyle w:val="a7"/>
        <w:shd w:val="clear" w:color="auto" w:fill="FFFFFF"/>
      </w:pPr>
      <w:proofErr w:type="gramStart"/>
      <w:r>
        <w:t xml:space="preserve">Разместите </w:t>
      </w:r>
      <w:hyperlink r:id="rId44" w:anchor="/document/16/99048/dfas34agf0/" w:tooltip="" w:history="1">
        <w:r>
          <w:rPr>
            <w:rStyle w:val="a3"/>
          </w:rPr>
          <w:t>знак</w:t>
        </w:r>
        <w:proofErr w:type="gramEnd"/>
        <w:r>
          <w:rPr>
            <w:rStyle w:val="a3"/>
          </w:rPr>
          <w:t xml:space="preserve"> аптечки первой помощи</w:t>
        </w:r>
      </w:hyperlink>
      <w:r>
        <w:t xml:space="preserve"> на стенах и дверях помещений, где расположены аптечки. Такой знак выглядит как белый крест на зеленом фоне (</w:t>
      </w:r>
      <w:hyperlink r:id="rId45" w:anchor="/document/97/473752/dfasv6lehy/" w:tooltip="" w:history="1">
        <w:r>
          <w:rPr>
            <w:rStyle w:val="a3"/>
          </w:rPr>
          <w:t>табл. Л.2 ГОСТ 12.4.026-2015</w:t>
        </w:r>
      </w:hyperlink>
      <w:r>
        <w:t>).</w:t>
      </w:r>
    </w:p>
    <w:p w:rsidR="00373190" w:rsidRDefault="00373190" w:rsidP="00373190">
      <w:pPr>
        <w:pStyle w:val="a7"/>
        <w:shd w:val="clear" w:color="auto" w:fill="FFFFFF"/>
      </w:pPr>
      <w:r>
        <w:t xml:space="preserve">Также </w:t>
      </w:r>
      <w:proofErr w:type="gramStart"/>
      <w:r>
        <w:t>разместите знак</w:t>
      </w:r>
      <w:proofErr w:type="gramEnd"/>
      <w:r>
        <w:t xml:space="preserve"> аптечки на плане эвакуации. Как разработать план эвакуации, </w:t>
      </w:r>
      <w:hyperlink r:id="rId46" w:anchor="/document/16/122539/" w:tooltip="" w:history="1">
        <w:r>
          <w:rPr>
            <w:rStyle w:val="a3"/>
          </w:rPr>
          <w:t>читайте в рекомендации Системы</w:t>
        </w:r>
      </w:hyperlink>
      <w:r>
        <w:t>.</w:t>
      </w:r>
    </w:p>
    <w:p w:rsidR="00373190" w:rsidRDefault="00373190" w:rsidP="00373190">
      <w:pPr>
        <w:pStyle w:val="3"/>
        <w:shd w:val="clear" w:color="auto" w:fill="FFFFFF"/>
      </w:pPr>
      <w:r>
        <w:t>Ситуация</w:t>
      </w:r>
    </w:p>
    <w:p w:rsidR="00373190" w:rsidRDefault="00373190" w:rsidP="00373190">
      <w:pPr>
        <w:pStyle w:val="incut-v4title"/>
        <w:shd w:val="clear" w:color="auto" w:fill="FFFFFF"/>
      </w:pPr>
      <w:r>
        <w:t>Вправе ли работодатель не создавать санитарные посты с аптечками при наличии в цехе фельдшерского пункта</w:t>
      </w:r>
    </w:p>
    <w:p w:rsidR="00373190" w:rsidRDefault="00373190" w:rsidP="00373190">
      <w:pPr>
        <w:pStyle w:val="a7"/>
        <w:shd w:val="clear" w:color="auto" w:fill="FFFFFF"/>
      </w:pPr>
      <w:r>
        <w:t>Нет, если в цеху есть фельдшерский пункт, то это не освобождает работодателя от необходимости создавать санитарные посты с аптечками (</w:t>
      </w:r>
      <w:hyperlink r:id="rId47" w:anchor="/document/99/901807664/XA00MBC2NN/" w:tgtFrame="_self" w:tooltip="" w:history="1">
        <w:r>
          <w:rPr>
            <w:rStyle w:val="a3"/>
          </w:rPr>
          <w:t>ст. 216.3 ТК</w:t>
        </w:r>
      </w:hyperlink>
      <w:r>
        <w:t>).</w:t>
      </w:r>
    </w:p>
    <w:p w:rsidR="00373190" w:rsidRDefault="00373190" w:rsidP="00373190">
      <w:pPr>
        <w:pStyle w:val="a7"/>
        <w:shd w:val="clear" w:color="auto" w:fill="FFFFFF"/>
      </w:pPr>
      <w:r>
        <w:t xml:space="preserve">Если поблизости от рабочих мест находятся аптечки первой помощи, то это позволит оказать </w:t>
      </w:r>
      <w:hyperlink r:id="rId48" w:anchor="/document/16/125936/" w:tooltip="" w:history="1">
        <w:r>
          <w:rPr>
            <w:rStyle w:val="a3"/>
          </w:rPr>
          <w:t>первую помощь</w:t>
        </w:r>
      </w:hyperlink>
      <w:r>
        <w:t xml:space="preserve"> пострадавшему немедленно, что важно для сохранения жизни и здоровья работника. После этого специалисты в </w:t>
      </w:r>
      <w:hyperlink r:id="rId49" w:anchor="/document/16/119144/" w:tooltip="" w:history="1">
        <w:r>
          <w:rPr>
            <w:rStyle w:val="a3"/>
          </w:rPr>
          <w:t>медицинском пункте</w:t>
        </w:r>
      </w:hyperlink>
      <w:r>
        <w:t xml:space="preserve"> или в лечебно-профилактическом учреждении могут оказать квалифицированную помощь.</w:t>
      </w:r>
    </w:p>
    <w:p w:rsidR="00373190" w:rsidRDefault="00373190" w:rsidP="00373190">
      <w:pPr>
        <w:pStyle w:val="3"/>
        <w:shd w:val="clear" w:color="auto" w:fill="FFFFFF"/>
      </w:pPr>
      <w:r>
        <w:t>Ситуация</w:t>
      </w:r>
    </w:p>
    <w:p w:rsidR="00373190" w:rsidRDefault="00373190" w:rsidP="00373190">
      <w:pPr>
        <w:pStyle w:val="incut-v4title"/>
        <w:shd w:val="clear" w:color="auto" w:fill="FFFFFF"/>
      </w:pPr>
      <w:r>
        <w:t>Обязан ли работодатель создавать санитарные посты с аптечками, если работа не связана с вредными факторами</w:t>
      </w:r>
    </w:p>
    <w:p w:rsidR="00373190" w:rsidRDefault="00373190" w:rsidP="00373190">
      <w:pPr>
        <w:pStyle w:val="a7"/>
        <w:shd w:val="clear" w:color="auto" w:fill="FFFFFF"/>
      </w:pPr>
      <w:r>
        <w:t xml:space="preserve">Да, работодатель обязан создавать санитарные посты с аптечками для оказания первой помощи независимо от того, связана ли работа сотрудников с </w:t>
      </w:r>
      <w:hyperlink r:id="rId50" w:anchor="/document/16/74242/" w:tooltip="" w:history="1">
        <w:r>
          <w:rPr>
            <w:rStyle w:val="a3"/>
          </w:rPr>
          <w:t>вредными производственными факторами</w:t>
        </w:r>
      </w:hyperlink>
      <w:r>
        <w:t>.</w:t>
      </w:r>
    </w:p>
    <w:p w:rsidR="00373190" w:rsidRDefault="00373190" w:rsidP="00373190">
      <w:pPr>
        <w:pStyle w:val="a7"/>
        <w:shd w:val="clear" w:color="auto" w:fill="FFFFFF"/>
      </w:pPr>
      <w:r>
        <w:t xml:space="preserve">В </w:t>
      </w:r>
      <w:hyperlink r:id="rId51" w:anchor="/document/99/901807664/XA00MBC2NN/" w:tgtFrame="_self" w:tooltip="" w:history="1">
        <w:r>
          <w:rPr>
            <w:rStyle w:val="a3"/>
          </w:rPr>
          <w:t>статье 216.3 Трудового кодекса</w:t>
        </w:r>
      </w:hyperlink>
      <w:r>
        <w:t xml:space="preserve"> указано: работодатель обязан обеспечивать санитарно-бытовое и лечебно-профилактическое обслуживание работников, в том числе создавать санитарные посты с аптечками для оказания первой помощи.</w:t>
      </w:r>
    </w:p>
    <w:p w:rsidR="00373190" w:rsidRDefault="00373190" w:rsidP="00373190">
      <w:pPr>
        <w:pStyle w:val="3"/>
        <w:shd w:val="clear" w:color="auto" w:fill="FFFFFF"/>
      </w:pPr>
      <w:r>
        <w:lastRenderedPageBreak/>
        <w:t>Ситуация</w:t>
      </w:r>
    </w:p>
    <w:p w:rsidR="00373190" w:rsidRDefault="00373190" w:rsidP="00373190">
      <w:pPr>
        <w:pStyle w:val="incut-v4title"/>
        <w:shd w:val="clear" w:color="auto" w:fill="FFFFFF"/>
      </w:pPr>
      <w:r>
        <w:t>Можно ли использовать белый крест на красном фоне вместо зеленого для обозначения санитарного поста</w:t>
      </w:r>
    </w:p>
    <w:p w:rsidR="00373190" w:rsidRDefault="00373190" w:rsidP="00373190">
      <w:pPr>
        <w:pStyle w:val="a7"/>
        <w:shd w:val="clear" w:color="auto" w:fill="FFFFFF"/>
      </w:pPr>
      <w:r>
        <w:t>Да, можно.</w:t>
      </w:r>
    </w:p>
    <w:p w:rsidR="00373190" w:rsidRDefault="00373190" w:rsidP="00373190">
      <w:pPr>
        <w:pStyle w:val="a7"/>
        <w:shd w:val="clear" w:color="auto" w:fill="FFFFFF"/>
      </w:pPr>
      <w:hyperlink r:id="rId52" w:anchor="/document/97/473752/" w:tgtFrame="_self" w:tooltip="" w:history="1">
        <w:r>
          <w:rPr>
            <w:rStyle w:val="a3"/>
          </w:rPr>
          <w:t>ГОСТ 12.4.026-2015</w:t>
        </w:r>
      </w:hyperlink>
      <w:r>
        <w:t xml:space="preserve">, в котором указаны требования к знаку для обозначения аптечки, носит рекомендательный характер. Также работодатель самостоятельно определяет, нужно ли обозначать знаками безопасности санитарные посты. Такого мнения придерживается Минтруд в </w:t>
      </w:r>
      <w:hyperlink r:id="rId53" w:anchor="/document/99/608661584/" w:tgtFrame="_self" w:tooltip="" w:history="1">
        <w:r>
          <w:rPr>
            <w:rStyle w:val="a3"/>
          </w:rPr>
          <w:t>письме от 14.08.2017 № 15-2/ООГ-2265</w:t>
        </w:r>
      </w:hyperlink>
      <w:r>
        <w:t>. Поэтому используйте любой знак, который будет понятен работникам. Например, белый крест на зеленом или красном фоне.</w:t>
      </w:r>
    </w:p>
    <w:p w:rsidR="00373190" w:rsidRDefault="00373190" w:rsidP="00373190">
      <w:pPr>
        <w:pStyle w:val="2"/>
        <w:shd w:val="clear" w:color="auto" w:fill="FFFFFF"/>
      </w:pPr>
      <w:r>
        <w:t>Сколько в организации должно быть аптечек</w:t>
      </w:r>
    </w:p>
    <w:p w:rsidR="00373190" w:rsidRDefault="00373190" w:rsidP="00373190">
      <w:pPr>
        <w:pStyle w:val="a7"/>
        <w:shd w:val="clear" w:color="auto" w:fill="FFFFFF"/>
      </w:pPr>
      <w:r>
        <w:t xml:space="preserve">Количество аптечек и их </w:t>
      </w:r>
      <w:hyperlink r:id="rId54" w:anchor="/document/16/119092/dfas4w5ymd/" w:history="1">
        <w:r>
          <w:rPr>
            <w:rStyle w:val="a3"/>
          </w:rPr>
          <w:t>комплектность</w:t>
        </w:r>
      </w:hyperlink>
      <w:r>
        <w:t xml:space="preserve"> устанавливает руководитель организации совместно с медработником или </w:t>
      </w:r>
      <w:hyperlink r:id="rId55" w:anchor="/document/16/123769/dfasrgysoc/" w:tooltip="" w:history="1">
        <w:r>
          <w:rPr>
            <w:rStyle w:val="a3"/>
          </w:rPr>
          <w:t>специалистом по охране труда</w:t>
        </w:r>
      </w:hyperlink>
      <w:r>
        <w:t xml:space="preserve">. Единого требования к количеству аптечек на предприятиях нет – у каждого работодателя должна быть хотя бы одна аптечка. Точная информация приведена в отраслевых нормативных актах, которые </w:t>
      </w:r>
      <w:hyperlink r:id="rId56" w:anchor="/document/16/119092/dfasnt65ym/" w:history="1">
        <w:r>
          <w:rPr>
            <w:rStyle w:val="a3"/>
          </w:rPr>
          <w:t>даны в таблице</w:t>
        </w:r>
      </w:hyperlink>
      <w:r>
        <w:t>.</w:t>
      </w:r>
    </w:p>
    <w:p w:rsidR="00373190" w:rsidRDefault="00373190" w:rsidP="00373190">
      <w:pPr>
        <w:pStyle w:val="a7"/>
        <w:shd w:val="clear" w:color="auto" w:fill="FFFFFF"/>
      </w:pPr>
      <w:r>
        <w:rPr>
          <w:rStyle w:val="a8"/>
        </w:rPr>
        <w:t>Таблица. Количество аптечек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31"/>
        <w:gridCol w:w="4314"/>
      </w:tblGrid>
      <w:tr w:rsidR="00373190" w:rsidTr="0037319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73190" w:rsidRDefault="00373190">
            <w:pPr>
              <w:pStyle w:val="a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аптечек</w:t>
            </w:r>
          </w:p>
        </w:tc>
        <w:tc>
          <w:tcPr>
            <w:tcW w:w="0" w:type="auto"/>
            <w:vAlign w:val="center"/>
            <w:hideMark/>
          </w:tcPr>
          <w:p w:rsidR="00373190" w:rsidRDefault="00373190">
            <w:pPr>
              <w:pStyle w:val="a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Нормативный акт</w:t>
            </w:r>
          </w:p>
        </w:tc>
      </w:tr>
      <w:tr w:rsidR="00373190" w:rsidTr="0037319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3190" w:rsidRDefault="00373190">
            <w:pPr>
              <w:pStyle w:val="a7"/>
            </w:pPr>
            <w:r>
              <w:t>В окрасочных цехах</w:t>
            </w:r>
          </w:p>
        </w:tc>
        <w:tc>
          <w:tcPr>
            <w:tcW w:w="0" w:type="auto"/>
            <w:vAlign w:val="center"/>
            <w:hideMark/>
          </w:tcPr>
          <w:p w:rsidR="00373190" w:rsidRDefault="00373190">
            <w:pPr>
              <w:pStyle w:val="a7"/>
            </w:pPr>
            <w:hyperlink r:id="rId57" w:anchor="/document/97/99702/me474/" w:tooltip="" w:history="1">
              <w:r>
                <w:rPr>
                  <w:rStyle w:val="a3"/>
                </w:rPr>
                <w:t>Пункт 7.12</w:t>
              </w:r>
            </w:hyperlink>
            <w:r>
              <w:t xml:space="preserve"> Санитарных правил при окрасочных работах с применением ручных распылителей</w:t>
            </w:r>
          </w:p>
        </w:tc>
      </w:tr>
      <w:tr w:rsidR="00373190" w:rsidTr="0037319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3190" w:rsidRDefault="00373190">
            <w:pPr>
              <w:pStyle w:val="a7"/>
            </w:pPr>
            <w:r>
              <w:t>На каждом бульдозере</w:t>
            </w:r>
          </w:p>
        </w:tc>
        <w:tc>
          <w:tcPr>
            <w:tcW w:w="0" w:type="auto"/>
            <w:vAlign w:val="center"/>
            <w:hideMark/>
          </w:tcPr>
          <w:p w:rsidR="00373190" w:rsidRDefault="00373190">
            <w:pPr>
              <w:pStyle w:val="a7"/>
            </w:pPr>
            <w:hyperlink r:id="rId58" w:anchor="/document/97/8735/h7a/" w:tooltip="" w:history="1">
              <w:r>
                <w:rPr>
                  <w:rStyle w:val="a3"/>
                </w:rPr>
                <w:t>Пункт 2.5</w:t>
              </w:r>
            </w:hyperlink>
            <w:r>
              <w:t xml:space="preserve"> Типовой инструкции по охране труда для водителей </w:t>
            </w:r>
            <w:proofErr w:type="spellStart"/>
            <w:r>
              <w:t>электропогрузчиков</w:t>
            </w:r>
            <w:proofErr w:type="spellEnd"/>
            <w:r>
              <w:t>, автопогрузчиков, ковшовых погрузчиков и машинистов бульдозеров</w:t>
            </w:r>
          </w:p>
        </w:tc>
      </w:tr>
      <w:tr w:rsidR="00373190" w:rsidTr="0037319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3190" w:rsidRDefault="00373190">
            <w:pPr>
              <w:pStyle w:val="a7"/>
            </w:pPr>
            <w:r>
              <w:t>В каждой лаборатории</w:t>
            </w:r>
          </w:p>
        </w:tc>
        <w:tc>
          <w:tcPr>
            <w:tcW w:w="0" w:type="auto"/>
            <w:vAlign w:val="center"/>
            <w:hideMark/>
          </w:tcPr>
          <w:p w:rsidR="00373190" w:rsidRDefault="00373190">
            <w:pPr>
              <w:pStyle w:val="a7"/>
            </w:pPr>
            <w:hyperlink r:id="rId59" w:anchor="/document/97/99377/me3983/" w:tooltip="" w:history="1">
              <w:r>
                <w:rPr>
                  <w:rStyle w:val="a3"/>
                </w:rPr>
                <w:t>Пункт 11.1.2</w:t>
              </w:r>
            </w:hyperlink>
            <w:r>
              <w:t xml:space="preserve"> Временных рекомендаций (правил) по охране труда при работе в лабораториях (отделениях, отделах) санитарно-эпидемиологических учреждений системы Минздрава</w:t>
            </w:r>
          </w:p>
        </w:tc>
      </w:tr>
      <w:tr w:rsidR="00373190" w:rsidTr="0037319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3190" w:rsidRDefault="00373190">
            <w:pPr>
              <w:pStyle w:val="a7"/>
            </w:pPr>
            <w:r>
              <w:t>В транспортных средствах при перевозке пестицидов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373190" w:rsidRDefault="00373190">
            <w:pPr>
              <w:pStyle w:val="a7"/>
            </w:pPr>
            <w:proofErr w:type="gramStart"/>
            <w:r>
              <w:t>Пункты </w:t>
            </w:r>
            <w:hyperlink r:id="rId60" w:anchor="/document/99/573264129/XA00M782N8/" w:tooltip="" w:history="1">
              <w:r>
                <w:rPr>
                  <w:rStyle w:val="a3"/>
                </w:rPr>
                <w:t>434</w:t>
              </w:r>
            </w:hyperlink>
            <w:r>
              <w:t>, </w:t>
            </w:r>
            <w:hyperlink r:id="rId61" w:anchor="/document/99/573264129/XA00M3A2MF/" w:tooltip="" w:history="1">
              <w:r>
                <w:rPr>
                  <w:rStyle w:val="a3"/>
                </w:rPr>
                <w:t>478</w:t>
              </w:r>
            </w:hyperlink>
            <w:r>
              <w:t xml:space="preserve">, </w:t>
            </w:r>
            <w:hyperlink r:id="rId62" w:anchor="/document/99/573264129/XA00ME02O3/" w:tooltip="" w:history="1">
              <w:r>
                <w:rPr>
                  <w:rStyle w:val="a3"/>
                </w:rPr>
                <w:t>553</w:t>
              </w:r>
            </w:hyperlink>
            <w:r>
              <w:t xml:space="preserve">, </w:t>
            </w:r>
            <w:hyperlink r:id="rId63" w:anchor="/document/99/573264129/XA00RR42OV/" w:tooltip="" w:history="1">
              <w:r>
                <w:rPr>
                  <w:rStyle w:val="a3"/>
                </w:rPr>
                <w:t>1031</w:t>
              </w:r>
            </w:hyperlink>
            <w:r>
              <w:t> Правил по охране труда в лесозаготовительном, деревообрабатывающем производствах и при выполнении лесохозяйственных работ</w:t>
            </w:r>
            <w:proofErr w:type="gramEnd"/>
          </w:p>
        </w:tc>
      </w:tr>
      <w:tr w:rsidR="00373190" w:rsidTr="0037319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3190" w:rsidRDefault="00373190">
            <w:pPr>
              <w:rPr>
                <w:sz w:val="24"/>
                <w:szCs w:val="24"/>
              </w:rPr>
            </w:pPr>
            <w:r>
              <w:t>В передвижном домике каждой бригады</w:t>
            </w:r>
          </w:p>
        </w:tc>
        <w:tc>
          <w:tcPr>
            <w:tcW w:w="0" w:type="auto"/>
            <w:vMerge/>
            <w:vAlign w:val="center"/>
            <w:hideMark/>
          </w:tcPr>
          <w:p w:rsidR="00373190" w:rsidRDefault="00373190">
            <w:pPr>
              <w:rPr>
                <w:sz w:val="24"/>
                <w:szCs w:val="24"/>
              </w:rPr>
            </w:pPr>
          </w:p>
        </w:tc>
      </w:tr>
      <w:tr w:rsidR="00373190" w:rsidTr="0037319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3190" w:rsidRDefault="00373190">
            <w:pPr>
              <w:rPr>
                <w:sz w:val="24"/>
                <w:szCs w:val="24"/>
              </w:rPr>
            </w:pPr>
            <w:r>
              <w:t>У каждого работника  при тушении лесных пожаров у</w:t>
            </w:r>
          </w:p>
        </w:tc>
        <w:tc>
          <w:tcPr>
            <w:tcW w:w="0" w:type="auto"/>
            <w:vMerge/>
            <w:vAlign w:val="center"/>
            <w:hideMark/>
          </w:tcPr>
          <w:p w:rsidR="00373190" w:rsidRDefault="00373190">
            <w:pPr>
              <w:rPr>
                <w:sz w:val="24"/>
                <w:szCs w:val="24"/>
              </w:rPr>
            </w:pPr>
          </w:p>
        </w:tc>
      </w:tr>
      <w:tr w:rsidR="00373190" w:rsidTr="0037319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3190" w:rsidRDefault="00373190">
            <w:pPr>
              <w:pStyle w:val="a7"/>
            </w:pPr>
            <w:r>
              <w:t>В отделении проклейки</w:t>
            </w:r>
          </w:p>
        </w:tc>
        <w:tc>
          <w:tcPr>
            <w:tcW w:w="0" w:type="auto"/>
            <w:vMerge/>
            <w:vAlign w:val="center"/>
            <w:hideMark/>
          </w:tcPr>
          <w:p w:rsidR="00373190" w:rsidRDefault="00373190">
            <w:pPr>
              <w:rPr>
                <w:sz w:val="24"/>
                <w:szCs w:val="24"/>
              </w:rPr>
            </w:pPr>
          </w:p>
        </w:tc>
      </w:tr>
      <w:tr w:rsidR="00373190" w:rsidTr="0037319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3190" w:rsidRDefault="00373190">
            <w:pPr>
              <w:pStyle w:val="a7"/>
            </w:pPr>
            <w:r>
              <w:t>У каждого работника при работе в малообжитых и труднодоступных районах</w:t>
            </w:r>
          </w:p>
        </w:tc>
        <w:tc>
          <w:tcPr>
            <w:tcW w:w="0" w:type="auto"/>
            <w:vAlign w:val="center"/>
            <w:hideMark/>
          </w:tcPr>
          <w:p w:rsidR="00373190" w:rsidRDefault="00373190">
            <w:pPr>
              <w:pStyle w:val="a7"/>
            </w:pPr>
            <w:hyperlink r:id="rId64" w:anchor="/document/97/99620/me1124/" w:tooltip="" w:history="1">
              <w:r>
                <w:rPr>
                  <w:rStyle w:val="a3"/>
                </w:rPr>
                <w:t>Пункт 1.5.18</w:t>
              </w:r>
            </w:hyperlink>
            <w:r>
              <w:t xml:space="preserve"> Правил по технике безопасности на топографо-геодезических работах ПТБ-88</w:t>
            </w:r>
          </w:p>
        </w:tc>
      </w:tr>
      <w:tr w:rsidR="00373190" w:rsidTr="0037319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3190" w:rsidRDefault="00373190">
            <w:pPr>
              <w:pStyle w:val="a7"/>
            </w:pPr>
            <w:r>
              <w:t>В составе систем спасения и эвакуации</w:t>
            </w:r>
          </w:p>
        </w:tc>
        <w:tc>
          <w:tcPr>
            <w:tcW w:w="0" w:type="auto"/>
            <w:vAlign w:val="center"/>
            <w:hideMark/>
          </w:tcPr>
          <w:p w:rsidR="00373190" w:rsidRDefault="00373190">
            <w:pPr>
              <w:rPr>
                <w:sz w:val="24"/>
                <w:szCs w:val="24"/>
              </w:rPr>
            </w:pPr>
            <w:hyperlink r:id="rId65" w:anchor="/document/99/573114692/XA00MFS2O8/" w:tooltip="" w:history="1">
              <w:r>
                <w:rPr>
                  <w:rStyle w:val="a3"/>
                </w:rPr>
                <w:t>Пункт 137</w:t>
              </w:r>
            </w:hyperlink>
            <w:r>
              <w:t xml:space="preserve"> Правил по охране труда при </w:t>
            </w:r>
            <w:r>
              <w:lastRenderedPageBreak/>
              <w:t>работе на высоте</w:t>
            </w:r>
          </w:p>
        </w:tc>
      </w:tr>
      <w:tr w:rsidR="00373190" w:rsidTr="0037319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3190" w:rsidRDefault="00373190">
            <w:pPr>
              <w:pStyle w:val="a7"/>
            </w:pPr>
            <w:r>
              <w:lastRenderedPageBreak/>
              <w:t>В холодильном машинном отделении и в помещениях с холодильными аппаратами или вблизи от этих помещений</w:t>
            </w:r>
          </w:p>
        </w:tc>
        <w:tc>
          <w:tcPr>
            <w:tcW w:w="0" w:type="auto"/>
            <w:vAlign w:val="center"/>
            <w:hideMark/>
          </w:tcPr>
          <w:p w:rsidR="00373190" w:rsidRDefault="00373190">
            <w:pPr>
              <w:rPr>
                <w:sz w:val="24"/>
                <w:szCs w:val="24"/>
              </w:rPr>
            </w:pPr>
            <w:hyperlink r:id="rId66" w:anchor="/document/99/573113850/XA00M3O2MM/" w:tooltip="" w:history="1">
              <w:r>
                <w:rPr>
                  <w:rStyle w:val="a3"/>
                </w:rPr>
                <w:t>Пункт 331</w:t>
              </w:r>
            </w:hyperlink>
            <w:r>
              <w:t> Правил по охране труда при добыче (вылове), переработке водных биоресурсов и производстве отдельных видов продукции из водных биоресурсов </w:t>
            </w:r>
          </w:p>
        </w:tc>
      </w:tr>
      <w:tr w:rsidR="00373190" w:rsidTr="0037319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3190" w:rsidRDefault="00373190">
            <w:pPr>
              <w:pStyle w:val="a7"/>
            </w:pPr>
            <w:r>
              <w:t>У каждой бригады, выполняющей работы в колодцах, камерах</w:t>
            </w:r>
          </w:p>
        </w:tc>
        <w:tc>
          <w:tcPr>
            <w:tcW w:w="0" w:type="auto"/>
            <w:vAlign w:val="center"/>
            <w:hideMark/>
          </w:tcPr>
          <w:p w:rsidR="00373190" w:rsidRDefault="00373190">
            <w:pPr>
              <w:pStyle w:val="a7"/>
            </w:pPr>
            <w:hyperlink r:id="rId67" w:anchor="/document/99/573008308/XA00MBM2NL/" w:tooltip="" w:history="1">
              <w:r>
                <w:rPr>
                  <w:rStyle w:val="a3"/>
                </w:rPr>
                <w:t>Пункт 146</w:t>
              </w:r>
            </w:hyperlink>
            <w:r>
              <w:t> Правил по охране труда в ЖКХ</w:t>
            </w:r>
          </w:p>
        </w:tc>
      </w:tr>
      <w:tr w:rsidR="00373190" w:rsidTr="0037319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3190" w:rsidRDefault="00373190">
            <w:pPr>
              <w:pStyle w:val="a7"/>
            </w:pPr>
            <w:r>
              <w:t>На каждом производственном участке, в цехах, мастерских, на самоходных сельскохозяйственных машинах и транспортных средствах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373190" w:rsidRDefault="00373190">
            <w:pPr>
              <w:rPr>
                <w:sz w:val="24"/>
                <w:szCs w:val="24"/>
              </w:rPr>
            </w:pPr>
            <w:r>
              <w:t xml:space="preserve">Пункты </w:t>
            </w:r>
            <w:hyperlink r:id="rId68" w:anchor="/document/99/566413386/XA00M8Q2N7/" w:tooltip="" w:history="1">
              <w:r>
                <w:rPr>
                  <w:rStyle w:val="a3"/>
                </w:rPr>
                <w:t>29</w:t>
              </w:r>
            </w:hyperlink>
            <w:r>
              <w:t xml:space="preserve">, </w:t>
            </w:r>
            <w:hyperlink r:id="rId69" w:anchor="/document/99/566413386/XA00M7E2MD/" w:tooltip="" w:history="1">
              <w:r>
                <w:rPr>
                  <w:rStyle w:val="a3"/>
                </w:rPr>
                <w:t>148</w:t>
              </w:r>
            </w:hyperlink>
            <w:r>
              <w:t xml:space="preserve">, </w:t>
            </w:r>
            <w:hyperlink r:id="rId70" w:anchor="/document/99/566413386/XA00M8I2NC/" w:tooltip="" w:history="1">
              <w:r>
                <w:rPr>
                  <w:rStyle w:val="a3"/>
                </w:rPr>
                <w:t>191</w:t>
              </w:r>
            </w:hyperlink>
            <w:r>
              <w:t xml:space="preserve">, </w:t>
            </w:r>
            <w:hyperlink r:id="rId71" w:anchor="/document/99/566413386/XA00MFI2NI/" w:tooltip="" w:history="1">
              <w:r>
                <w:rPr>
                  <w:rStyle w:val="a3"/>
                </w:rPr>
                <w:t>196</w:t>
              </w:r>
            </w:hyperlink>
            <w:r>
              <w:t xml:space="preserve">, </w:t>
            </w:r>
            <w:hyperlink r:id="rId72" w:anchor="/document/99/566413386/XA00MFS2O9/" w:tooltip="" w:history="1">
              <w:r>
                <w:rPr>
                  <w:rStyle w:val="a3"/>
                </w:rPr>
                <w:t>752</w:t>
              </w:r>
            </w:hyperlink>
            <w:r>
              <w:t xml:space="preserve">, </w:t>
            </w:r>
            <w:hyperlink r:id="rId73" w:anchor="/document/99/566413386/XA00MBA2MV/" w:tooltip="" w:history="1">
              <w:r>
                <w:rPr>
                  <w:rStyle w:val="a3"/>
                </w:rPr>
                <w:t>807</w:t>
              </w:r>
            </w:hyperlink>
            <w:r>
              <w:t xml:space="preserve">, </w:t>
            </w:r>
            <w:hyperlink r:id="rId74" w:anchor="/document/99/566413386/XA00M8U2ND/" w:tooltip="" w:history="1">
              <w:r>
                <w:rPr>
                  <w:rStyle w:val="a3"/>
                </w:rPr>
                <w:t>822</w:t>
              </w:r>
            </w:hyperlink>
            <w:r>
              <w:t xml:space="preserve">, </w:t>
            </w:r>
            <w:hyperlink r:id="rId75" w:anchor="/document/99/566413386/XA00RQQ2PC/" w:tooltip="" w:history="1">
              <w:r>
                <w:rPr>
                  <w:rStyle w:val="a3"/>
                </w:rPr>
                <w:t>863</w:t>
              </w:r>
            </w:hyperlink>
            <w:r>
              <w:t> Правил по охране труда в сельском хозяйстве</w:t>
            </w:r>
          </w:p>
        </w:tc>
      </w:tr>
      <w:tr w:rsidR="00373190" w:rsidTr="0037319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3190" w:rsidRDefault="00373190">
            <w:pPr>
              <w:pStyle w:val="a7"/>
            </w:pPr>
            <w:r>
              <w:t>В машинах и агрегатах для внесения жидких минеральных удобрений</w:t>
            </w:r>
          </w:p>
        </w:tc>
        <w:tc>
          <w:tcPr>
            <w:tcW w:w="0" w:type="auto"/>
            <w:vMerge/>
            <w:vAlign w:val="center"/>
            <w:hideMark/>
          </w:tcPr>
          <w:p w:rsidR="00373190" w:rsidRDefault="00373190">
            <w:pPr>
              <w:rPr>
                <w:sz w:val="24"/>
                <w:szCs w:val="24"/>
              </w:rPr>
            </w:pPr>
          </w:p>
        </w:tc>
      </w:tr>
      <w:tr w:rsidR="00373190" w:rsidTr="0037319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3190" w:rsidRDefault="00373190">
            <w:pPr>
              <w:pStyle w:val="a7"/>
            </w:pPr>
            <w:r>
              <w:t xml:space="preserve">В местах работы с пестицидами и </w:t>
            </w:r>
            <w:proofErr w:type="spellStart"/>
            <w:r>
              <w:t>агрохимикатами</w:t>
            </w:r>
            <w:proofErr w:type="spellEnd"/>
          </w:p>
        </w:tc>
        <w:tc>
          <w:tcPr>
            <w:tcW w:w="0" w:type="auto"/>
            <w:vMerge/>
            <w:vAlign w:val="center"/>
            <w:hideMark/>
          </w:tcPr>
          <w:p w:rsidR="00373190" w:rsidRDefault="00373190">
            <w:pPr>
              <w:rPr>
                <w:sz w:val="24"/>
                <w:szCs w:val="24"/>
              </w:rPr>
            </w:pPr>
          </w:p>
        </w:tc>
      </w:tr>
      <w:tr w:rsidR="00373190" w:rsidTr="0037319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3190" w:rsidRDefault="00373190">
            <w:pPr>
              <w:pStyle w:val="a7"/>
            </w:pPr>
            <w:r>
              <w:t>На площадках для приготовления растворов пестицидов</w:t>
            </w:r>
          </w:p>
        </w:tc>
        <w:tc>
          <w:tcPr>
            <w:tcW w:w="0" w:type="auto"/>
            <w:vMerge/>
            <w:vAlign w:val="center"/>
            <w:hideMark/>
          </w:tcPr>
          <w:p w:rsidR="00373190" w:rsidRDefault="00373190">
            <w:pPr>
              <w:rPr>
                <w:sz w:val="24"/>
                <w:szCs w:val="24"/>
              </w:rPr>
            </w:pPr>
          </w:p>
        </w:tc>
      </w:tr>
      <w:tr w:rsidR="00373190" w:rsidTr="0037319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3190" w:rsidRDefault="00373190">
            <w:pPr>
              <w:pStyle w:val="a7"/>
            </w:pPr>
            <w:r>
              <w:t>У группы при поиске лошадей</w:t>
            </w:r>
          </w:p>
        </w:tc>
        <w:tc>
          <w:tcPr>
            <w:tcW w:w="0" w:type="auto"/>
            <w:vMerge/>
            <w:vAlign w:val="center"/>
            <w:hideMark/>
          </w:tcPr>
          <w:p w:rsidR="00373190" w:rsidRDefault="00373190">
            <w:pPr>
              <w:rPr>
                <w:sz w:val="24"/>
                <w:szCs w:val="24"/>
              </w:rPr>
            </w:pPr>
          </w:p>
        </w:tc>
      </w:tr>
      <w:tr w:rsidR="00373190" w:rsidTr="0037319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3190" w:rsidRDefault="00373190">
            <w:pPr>
              <w:rPr>
                <w:sz w:val="24"/>
                <w:szCs w:val="24"/>
              </w:rPr>
            </w:pPr>
            <w:r>
              <w:t>У каждого оленеводы при уходе за стадом оленей</w:t>
            </w:r>
          </w:p>
        </w:tc>
        <w:tc>
          <w:tcPr>
            <w:tcW w:w="0" w:type="auto"/>
            <w:vMerge/>
            <w:vAlign w:val="center"/>
            <w:hideMark/>
          </w:tcPr>
          <w:p w:rsidR="00373190" w:rsidRDefault="00373190">
            <w:pPr>
              <w:rPr>
                <w:sz w:val="24"/>
                <w:szCs w:val="24"/>
              </w:rPr>
            </w:pPr>
          </w:p>
        </w:tc>
      </w:tr>
      <w:tr w:rsidR="00373190" w:rsidTr="0037319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3190" w:rsidRDefault="00373190">
            <w:pPr>
              <w:pStyle w:val="a7"/>
            </w:pPr>
            <w:r>
              <w:t>В каждом панторезном пункте</w:t>
            </w:r>
          </w:p>
        </w:tc>
        <w:tc>
          <w:tcPr>
            <w:tcW w:w="0" w:type="auto"/>
            <w:vMerge/>
            <w:vAlign w:val="center"/>
            <w:hideMark/>
          </w:tcPr>
          <w:p w:rsidR="00373190" w:rsidRDefault="00373190">
            <w:pPr>
              <w:rPr>
                <w:sz w:val="24"/>
                <w:szCs w:val="24"/>
              </w:rPr>
            </w:pPr>
          </w:p>
        </w:tc>
      </w:tr>
      <w:tr w:rsidR="00373190" w:rsidTr="0037319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3190" w:rsidRDefault="00373190">
            <w:pPr>
              <w:rPr>
                <w:sz w:val="24"/>
                <w:szCs w:val="24"/>
              </w:rPr>
            </w:pPr>
            <w:r>
              <w:t>В каждом доме звероводческой бригады</w:t>
            </w:r>
          </w:p>
        </w:tc>
        <w:tc>
          <w:tcPr>
            <w:tcW w:w="0" w:type="auto"/>
            <w:vMerge/>
            <w:vAlign w:val="center"/>
            <w:hideMark/>
          </w:tcPr>
          <w:p w:rsidR="00373190" w:rsidRDefault="00373190">
            <w:pPr>
              <w:rPr>
                <w:sz w:val="24"/>
                <w:szCs w:val="24"/>
              </w:rPr>
            </w:pPr>
          </w:p>
        </w:tc>
      </w:tr>
      <w:tr w:rsidR="00373190" w:rsidTr="0037319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3190" w:rsidRDefault="00373190">
            <w:pPr>
              <w:pStyle w:val="a7"/>
            </w:pPr>
            <w:r>
              <w:t>На участках проведения работ</w:t>
            </w:r>
          </w:p>
        </w:tc>
        <w:tc>
          <w:tcPr>
            <w:tcW w:w="0" w:type="auto"/>
            <w:vAlign w:val="center"/>
            <w:hideMark/>
          </w:tcPr>
          <w:p w:rsidR="00373190" w:rsidRDefault="00373190">
            <w:pPr>
              <w:rPr>
                <w:sz w:val="24"/>
                <w:szCs w:val="24"/>
              </w:rPr>
            </w:pPr>
            <w:hyperlink r:id="rId76" w:anchor="/document/99/573114699/XA00MAG2N8/" w:tooltip="" w:history="1">
              <w:r>
                <w:rPr>
                  <w:rStyle w:val="a3"/>
                </w:rPr>
                <w:t>Пункт 18</w:t>
              </w:r>
            </w:hyperlink>
            <w:r>
              <w:t> Правил по охране труда при проведении полиграфических работ</w:t>
            </w:r>
          </w:p>
        </w:tc>
      </w:tr>
      <w:tr w:rsidR="00373190" w:rsidTr="0037319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3190" w:rsidRDefault="00373190">
            <w:pPr>
              <w:pStyle w:val="a7"/>
            </w:pPr>
            <w:r>
              <w:t>В каждом помещении при приготовлении цианистых растворов</w:t>
            </w:r>
          </w:p>
        </w:tc>
        <w:tc>
          <w:tcPr>
            <w:tcW w:w="0" w:type="auto"/>
            <w:vAlign w:val="center"/>
            <w:hideMark/>
          </w:tcPr>
          <w:p w:rsidR="00373190" w:rsidRDefault="00373190">
            <w:pPr>
              <w:rPr>
                <w:sz w:val="24"/>
                <w:szCs w:val="24"/>
              </w:rPr>
            </w:pPr>
            <w:hyperlink r:id="rId77" w:anchor="/document/99/573123746/XA00M702MC/" w:tooltip="" w:history="1">
              <w:r>
                <w:rPr>
                  <w:rStyle w:val="a3"/>
                </w:rPr>
                <w:t>Пункт 128</w:t>
              </w:r>
            </w:hyperlink>
            <w:r>
              <w:t> Правил по охране труда при нанесении металлопокрытий</w:t>
            </w:r>
          </w:p>
        </w:tc>
      </w:tr>
      <w:tr w:rsidR="00373190" w:rsidTr="0037319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3190" w:rsidRDefault="00373190">
            <w:pPr>
              <w:pStyle w:val="a7"/>
            </w:pPr>
            <w:r>
              <w:t>На объектах сооружения мостов</w:t>
            </w:r>
          </w:p>
        </w:tc>
        <w:tc>
          <w:tcPr>
            <w:tcW w:w="0" w:type="auto"/>
            <w:vAlign w:val="center"/>
            <w:hideMark/>
          </w:tcPr>
          <w:p w:rsidR="00373190" w:rsidRDefault="00373190">
            <w:pPr>
              <w:rPr>
                <w:sz w:val="24"/>
                <w:szCs w:val="24"/>
              </w:rPr>
            </w:pPr>
            <w:hyperlink r:id="rId78" w:anchor="/document/99/573156122/XA00M3M2ME/" w:tooltip="" w:history="1">
              <w:r>
                <w:rPr>
                  <w:rStyle w:val="a3"/>
                </w:rPr>
                <w:t>Пункт 37</w:t>
              </w:r>
            </w:hyperlink>
            <w:r>
              <w:t> Правил по охране труда при строительстве, реконструкции, ремонте и содержании мостов</w:t>
            </w:r>
          </w:p>
        </w:tc>
      </w:tr>
      <w:tr w:rsidR="00373190" w:rsidTr="0037319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3190" w:rsidRDefault="00373190">
            <w:pPr>
              <w:pStyle w:val="a7"/>
            </w:pPr>
            <w:r>
              <w:t>На передвижных усилительных станциях</w:t>
            </w:r>
          </w:p>
        </w:tc>
        <w:tc>
          <w:tcPr>
            <w:tcW w:w="0" w:type="auto"/>
            <w:vAlign w:val="center"/>
            <w:hideMark/>
          </w:tcPr>
          <w:p w:rsidR="00373190" w:rsidRDefault="00373190">
            <w:pPr>
              <w:rPr>
                <w:sz w:val="24"/>
                <w:szCs w:val="24"/>
              </w:rPr>
            </w:pPr>
            <w:hyperlink r:id="rId79" w:anchor="/document/99/573156119/XA00MD02N7/" w:tooltip="" w:history="1">
              <w:r>
                <w:rPr>
                  <w:rStyle w:val="a3"/>
                </w:rPr>
                <w:t>Пункт 172</w:t>
              </w:r>
            </w:hyperlink>
            <w:r>
              <w:t> Правил по охране труда при выполнении работ на объектах связи</w:t>
            </w:r>
          </w:p>
        </w:tc>
      </w:tr>
      <w:tr w:rsidR="00373190" w:rsidTr="0037319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3190" w:rsidRDefault="00373190">
            <w:pPr>
              <w:pStyle w:val="a7"/>
            </w:pPr>
            <w:r>
              <w:t xml:space="preserve">В производственных помещениях для проведения сульфитации, </w:t>
            </w:r>
            <w:proofErr w:type="spellStart"/>
            <w:r>
              <w:t>десульфитации</w:t>
            </w:r>
            <w:proofErr w:type="spellEnd"/>
            <w:r>
              <w:t xml:space="preserve"> и хранения </w:t>
            </w:r>
            <w:proofErr w:type="spellStart"/>
            <w:r>
              <w:t>сульфитированных</w:t>
            </w:r>
            <w:proofErr w:type="spellEnd"/>
            <w:r>
              <w:t xml:space="preserve"> полуфабрикатов и продуктов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373190" w:rsidRDefault="00373190">
            <w:pPr>
              <w:rPr>
                <w:sz w:val="24"/>
                <w:szCs w:val="24"/>
              </w:rPr>
            </w:pPr>
            <w:r>
              <w:t>Пункты </w:t>
            </w:r>
            <w:hyperlink r:id="rId80" w:anchor="/document/99/573191718/XA00M7I2N6/" w:tooltip="" w:history="1">
              <w:r>
                <w:rPr>
                  <w:rStyle w:val="a3"/>
                </w:rPr>
                <w:t>67</w:t>
              </w:r>
            </w:hyperlink>
            <w:r>
              <w:t xml:space="preserve">, </w:t>
            </w:r>
            <w:hyperlink r:id="rId81" w:anchor="/document/99/573191718/XA00MCE2NM/" w:tooltip="" w:history="1">
              <w:r>
                <w:rPr>
                  <w:rStyle w:val="a3"/>
                </w:rPr>
                <w:t>511</w:t>
              </w:r>
            </w:hyperlink>
            <w:r>
              <w:t> Правил по охране труда при производстве отдельных видов пищевой продукции</w:t>
            </w:r>
          </w:p>
        </w:tc>
      </w:tr>
      <w:tr w:rsidR="00373190" w:rsidTr="0037319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3190" w:rsidRDefault="00373190">
            <w:pPr>
              <w:pStyle w:val="a7"/>
            </w:pPr>
            <w:r>
              <w:t>В складском помещении</w:t>
            </w:r>
          </w:p>
        </w:tc>
        <w:tc>
          <w:tcPr>
            <w:tcW w:w="0" w:type="auto"/>
            <w:vMerge/>
            <w:vAlign w:val="center"/>
            <w:hideMark/>
          </w:tcPr>
          <w:p w:rsidR="00373190" w:rsidRDefault="00373190">
            <w:pPr>
              <w:rPr>
                <w:sz w:val="24"/>
                <w:szCs w:val="24"/>
              </w:rPr>
            </w:pPr>
          </w:p>
        </w:tc>
      </w:tr>
      <w:tr w:rsidR="00373190" w:rsidTr="0037319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3190" w:rsidRDefault="00373190">
            <w:pPr>
              <w:pStyle w:val="a7"/>
            </w:pPr>
            <w:r>
              <w:t>В помещениях диагностики пожарной техники</w:t>
            </w:r>
          </w:p>
        </w:tc>
        <w:tc>
          <w:tcPr>
            <w:tcW w:w="0" w:type="auto"/>
            <w:vAlign w:val="center"/>
            <w:hideMark/>
          </w:tcPr>
          <w:p w:rsidR="00373190" w:rsidRDefault="00373190">
            <w:pPr>
              <w:rPr>
                <w:sz w:val="24"/>
                <w:szCs w:val="24"/>
              </w:rPr>
            </w:pPr>
            <w:hyperlink r:id="rId82" w:anchor="/document/99/573191712/XA00MF02O6/" w:tooltip="" w:history="1">
              <w:r>
                <w:rPr>
                  <w:rStyle w:val="a3"/>
                </w:rPr>
                <w:t>Пункт 112</w:t>
              </w:r>
            </w:hyperlink>
            <w:r>
              <w:t> Правил по охране труда в подразделениях пожарной охраны</w:t>
            </w:r>
          </w:p>
        </w:tc>
      </w:tr>
      <w:tr w:rsidR="00373190" w:rsidTr="0037319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3190" w:rsidRDefault="00373190">
            <w:pPr>
              <w:pStyle w:val="a7"/>
            </w:pPr>
            <w:r>
              <w:t xml:space="preserve">На объектах проведения строительного </w:t>
            </w:r>
            <w:r>
              <w:lastRenderedPageBreak/>
              <w:t>производства</w:t>
            </w:r>
          </w:p>
        </w:tc>
        <w:tc>
          <w:tcPr>
            <w:tcW w:w="0" w:type="auto"/>
            <w:vAlign w:val="center"/>
            <w:hideMark/>
          </w:tcPr>
          <w:p w:rsidR="00373190" w:rsidRDefault="00373190">
            <w:pPr>
              <w:rPr>
                <w:sz w:val="24"/>
                <w:szCs w:val="24"/>
              </w:rPr>
            </w:pPr>
            <w:hyperlink r:id="rId83" w:anchor="/document/99/573191722/XA00M9U2ND/" w:tooltip="" w:history="1">
              <w:r>
                <w:rPr>
                  <w:rStyle w:val="a3"/>
                </w:rPr>
                <w:t>Пункт 34</w:t>
              </w:r>
            </w:hyperlink>
            <w:r>
              <w:t xml:space="preserve"> Правил по охране труда при </w:t>
            </w:r>
            <w:r>
              <w:lastRenderedPageBreak/>
              <w:t>строительстве, реконструкции и ремонте</w:t>
            </w:r>
          </w:p>
        </w:tc>
      </w:tr>
      <w:tr w:rsidR="00373190" w:rsidTr="0037319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3190" w:rsidRDefault="00373190">
            <w:pPr>
              <w:pStyle w:val="a7"/>
            </w:pPr>
            <w:r>
              <w:lastRenderedPageBreak/>
              <w:t>В аккумуляторных помещениях</w:t>
            </w:r>
          </w:p>
        </w:tc>
        <w:tc>
          <w:tcPr>
            <w:tcW w:w="0" w:type="auto"/>
            <w:vAlign w:val="center"/>
            <w:hideMark/>
          </w:tcPr>
          <w:p w:rsidR="00373190" w:rsidRDefault="00373190">
            <w:pPr>
              <w:rPr>
                <w:sz w:val="24"/>
                <w:szCs w:val="24"/>
              </w:rPr>
            </w:pPr>
            <w:hyperlink r:id="rId84" w:anchor="/document/99/573275589/XA00M882MM/" w:tooltip="" w:history="1">
              <w:r>
                <w:rPr>
                  <w:rStyle w:val="a3"/>
                </w:rPr>
                <w:t>Пункт 133</w:t>
              </w:r>
            </w:hyperlink>
            <w:r>
              <w:t> Правил по охране труда на морских судах и судах внутреннего водного транспорта</w:t>
            </w:r>
          </w:p>
        </w:tc>
      </w:tr>
      <w:tr w:rsidR="00373190" w:rsidTr="00373190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3190" w:rsidRDefault="00373190">
            <w:pPr>
              <w:pStyle w:val="a7"/>
            </w:pPr>
            <w:r>
              <w:t>На территориально обособленном объекте ОЗП</w:t>
            </w:r>
          </w:p>
        </w:tc>
        <w:tc>
          <w:tcPr>
            <w:tcW w:w="0" w:type="auto"/>
            <w:vAlign w:val="center"/>
            <w:hideMark/>
          </w:tcPr>
          <w:p w:rsidR="00373190" w:rsidRDefault="00373190">
            <w:pPr>
              <w:rPr>
                <w:sz w:val="24"/>
                <w:szCs w:val="24"/>
              </w:rPr>
            </w:pPr>
            <w:hyperlink r:id="rId85" w:anchor="/document/99/573264149/XA00MAI2N9/" w:tooltip="" w:history="1">
              <w:r>
                <w:rPr>
                  <w:rStyle w:val="a3"/>
                </w:rPr>
                <w:t>Пункт 11</w:t>
              </w:r>
            </w:hyperlink>
            <w:r>
              <w:t> Правил по охране труда при работе в ограниченных и замкнутых пространствах</w:t>
            </w:r>
          </w:p>
        </w:tc>
      </w:tr>
    </w:tbl>
    <w:p w:rsidR="00373190" w:rsidRDefault="00373190" w:rsidP="00373190">
      <w:pPr>
        <w:pStyle w:val="3"/>
        <w:shd w:val="clear" w:color="auto" w:fill="FFFFFF"/>
      </w:pPr>
      <w:r>
        <w:t>Ситуация</w:t>
      </w:r>
    </w:p>
    <w:p w:rsidR="00373190" w:rsidRDefault="00373190" w:rsidP="00373190">
      <w:pPr>
        <w:pStyle w:val="incut-v4title"/>
        <w:shd w:val="clear" w:color="auto" w:fill="FFFFFF"/>
      </w:pPr>
      <w:r>
        <w:t>Как рассчитать количество аптечек в организации, где 160 работников, трехэтажное здание и технический этаж</w:t>
      </w:r>
    </w:p>
    <w:p w:rsidR="00373190" w:rsidRDefault="00373190" w:rsidP="00373190">
      <w:pPr>
        <w:pStyle w:val="a7"/>
        <w:shd w:val="clear" w:color="auto" w:fill="FFFFFF"/>
      </w:pPr>
      <w:r>
        <w:t xml:space="preserve">Законодателем не определено, </w:t>
      </w:r>
      <w:hyperlink r:id="rId86" w:anchor="/document/16/119092/dfas88r13u/" w:history="1">
        <w:r>
          <w:rPr>
            <w:rStyle w:val="a3"/>
          </w:rPr>
          <w:t>сколько аптечек должно быть на предприятии</w:t>
        </w:r>
      </w:hyperlink>
      <w:r>
        <w:t xml:space="preserve"> и </w:t>
      </w:r>
      <w:hyperlink r:id="rId87" w:anchor="/document/16/119092/dfasxt4s9g/" w:history="1">
        <w:r>
          <w:rPr>
            <w:rStyle w:val="a3"/>
          </w:rPr>
          <w:t>где они должны располагаться</w:t>
        </w:r>
      </w:hyperlink>
      <w:r>
        <w:t>. Советуем располагать аптечки на видном месте в пределах досягаемости для персонала, на каждом этаже. Количество аптечек определите из расчета одна аптечка примерно на 40 человек.</w:t>
      </w:r>
    </w:p>
    <w:p w:rsidR="00373190" w:rsidRDefault="00373190" w:rsidP="00373190">
      <w:pPr>
        <w:pStyle w:val="a7"/>
        <w:shd w:val="clear" w:color="auto" w:fill="FFFFFF"/>
      </w:pPr>
      <w:r>
        <w:t>Поэтому если количество сотрудников составляет 160 человек, то приобретите четыре аптечки.</w:t>
      </w:r>
    </w:p>
    <w:p w:rsidR="00373190" w:rsidRDefault="00373190" w:rsidP="00373190">
      <w:pPr>
        <w:pStyle w:val="3"/>
        <w:shd w:val="clear" w:color="auto" w:fill="FFFFFF"/>
      </w:pPr>
      <w:r>
        <w:t>Ситуация</w:t>
      </w:r>
    </w:p>
    <w:p w:rsidR="00373190" w:rsidRDefault="00373190" w:rsidP="00373190">
      <w:pPr>
        <w:pStyle w:val="incut-v4title"/>
        <w:shd w:val="clear" w:color="auto" w:fill="FFFFFF"/>
      </w:pPr>
      <w:r>
        <w:t>Должны ли быть в аптечке лекарственные препараты</w:t>
      </w:r>
    </w:p>
    <w:p w:rsidR="00373190" w:rsidRDefault="00373190" w:rsidP="00373190">
      <w:pPr>
        <w:pStyle w:val="a7"/>
        <w:shd w:val="clear" w:color="auto" w:fill="FFFFFF"/>
      </w:pPr>
      <w:r>
        <w:t>Нет, не должны.</w:t>
      </w:r>
    </w:p>
    <w:p w:rsidR="00373190" w:rsidRDefault="00373190" w:rsidP="00373190">
      <w:pPr>
        <w:pStyle w:val="a7"/>
        <w:shd w:val="clear" w:color="auto" w:fill="FFFFFF"/>
      </w:pPr>
      <w:r>
        <w:t>Включать лекарственные препараты в состав аптечки для оказания первой помощи запрещено. За это нарушение законодательства работодатель может понести административную ответственность (</w:t>
      </w:r>
      <w:hyperlink r:id="rId88" w:anchor="/document/99/901807667/XA00M9G2ND/" w:tooltip="" w:history="1">
        <w:r>
          <w:rPr>
            <w:rStyle w:val="a3"/>
          </w:rPr>
          <w:t xml:space="preserve">ст. 5.27 </w:t>
        </w:r>
        <w:proofErr w:type="spellStart"/>
        <w:r>
          <w:rPr>
            <w:rStyle w:val="a3"/>
          </w:rPr>
          <w:t>КоАП</w:t>
        </w:r>
        <w:proofErr w:type="spellEnd"/>
      </w:hyperlink>
      <w:r>
        <w:t>).</w:t>
      </w:r>
    </w:p>
    <w:p w:rsidR="00373190" w:rsidRDefault="00373190" w:rsidP="00373190">
      <w:pPr>
        <w:pStyle w:val="a7"/>
        <w:shd w:val="clear" w:color="auto" w:fill="FFFFFF"/>
      </w:pPr>
      <w:r>
        <w:t>Использовать лекарственные средства можно лишь в том случае, если предприятие получит лицензию на медицинскую деятельность.</w:t>
      </w:r>
    </w:p>
    <w:p w:rsidR="00373190" w:rsidRDefault="00373190" w:rsidP="00373190">
      <w:pPr>
        <w:pStyle w:val="a7"/>
        <w:shd w:val="clear" w:color="auto" w:fill="FFFFFF"/>
      </w:pPr>
      <w:r>
        <w:t xml:space="preserve">Оказывать первую медицинскую помощь должен человек, имеющий медицинское образование. Если на работе случился инцидент, нужно срочно вызвать специалистов и обеспечить пострадавшему покой. Не выдавайте пострадавшему лекарства – препарат может вызвать непредсказуемую аллергическую </w:t>
      </w:r>
      <w:proofErr w:type="spellStart"/>
      <w:r>
        <w:t>реакцию</w:t>
      </w:r>
      <w:proofErr w:type="gramStart"/>
      <w:r>
        <w:t>.П</w:t>
      </w:r>
      <w:proofErr w:type="gramEnd"/>
      <w:r>
        <w:t>о</w:t>
      </w:r>
      <w:proofErr w:type="spellEnd"/>
      <w:r>
        <w:t xml:space="preserve"> ГК вред здоровью, нанесенный работнику в результате развития побочных эффектов от приема лекарственных препаратов, должен возмещаться </w:t>
      </w:r>
      <w:proofErr w:type="spellStart"/>
      <w:r>
        <w:t>причинителем</w:t>
      </w:r>
      <w:proofErr w:type="spellEnd"/>
      <w:r>
        <w:t xml:space="preserve"> вреда.</w:t>
      </w:r>
    </w:p>
    <w:p w:rsidR="00373190" w:rsidRDefault="00373190" w:rsidP="00373190">
      <w:pPr>
        <w:pStyle w:val="3"/>
        <w:shd w:val="clear" w:color="auto" w:fill="FFFFFF"/>
      </w:pPr>
      <w:r>
        <w:t>Ситуация</w:t>
      </w:r>
    </w:p>
    <w:p w:rsidR="00373190" w:rsidRDefault="00373190" w:rsidP="00373190">
      <w:pPr>
        <w:pStyle w:val="incut-v4title"/>
        <w:shd w:val="clear" w:color="auto" w:fill="FFFFFF"/>
      </w:pPr>
      <w:r>
        <w:t>Как утилизировать аптечки</w:t>
      </w:r>
    </w:p>
    <w:p w:rsidR="00373190" w:rsidRDefault="00373190" w:rsidP="00373190">
      <w:pPr>
        <w:pStyle w:val="a7"/>
        <w:shd w:val="clear" w:color="auto" w:fill="FFFFFF"/>
      </w:pPr>
      <w:r>
        <w:t>В состав аптечек для оказания первой помощи не входят лекарственные средства (</w:t>
      </w:r>
      <w:hyperlink r:id="rId89" w:anchor="/document/99/573852301/XA00LVS2MC/" w:tooltip="" w:history="1">
        <w:r>
          <w:rPr>
            <w:rStyle w:val="a3"/>
          </w:rPr>
          <w:t>приказ Минздрава от 15.12.2020 № 1331н</w:t>
        </w:r>
      </w:hyperlink>
      <w:r>
        <w:t xml:space="preserve">), поэтому к их утилизации особых требований не </w:t>
      </w:r>
      <w:r>
        <w:lastRenderedPageBreak/>
        <w:t>предъявляется. Следовательно, все содержимое аптечек можно утилизировать как твердые бытовые отходы (</w:t>
      </w:r>
      <w:hyperlink r:id="rId90" w:anchor="/document/99/901711591/ZAP1PBK364/" w:tooltip="" w:history="1">
        <w:r>
          <w:rPr>
            <w:rStyle w:val="a3"/>
          </w:rPr>
          <w:t>Закон от 24.06.1998 № 89-ФЗ</w:t>
        </w:r>
      </w:hyperlink>
      <w:r>
        <w:t>).</w:t>
      </w:r>
    </w:p>
    <w:p w:rsidR="00373190" w:rsidRDefault="00373190" w:rsidP="00373190">
      <w:pPr>
        <w:pStyle w:val="2"/>
        <w:shd w:val="clear" w:color="auto" w:fill="FFFFFF"/>
      </w:pPr>
      <w:r>
        <w:t>Какие штрафы грозят за отсутствие аптечки</w:t>
      </w:r>
    </w:p>
    <w:p w:rsidR="00373190" w:rsidRDefault="00373190" w:rsidP="00373190">
      <w:pPr>
        <w:pStyle w:val="a7"/>
        <w:shd w:val="clear" w:color="auto" w:fill="FFFFFF"/>
      </w:pPr>
      <w:r>
        <w:t xml:space="preserve">За отсутствие аптечки первой помощи предусмотрена административная ответственность. Она наступает в соответствии с </w:t>
      </w:r>
      <w:hyperlink r:id="rId91" w:anchor="/document/99/901807667/XA00MCA2NP/" w:tooltip="" w:history="1">
        <w:r>
          <w:rPr>
            <w:rStyle w:val="a3"/>
          </w:rPr>
          <w:t>частью 1</w:t>
        </w:r>
      </w:hyperlink>
      <w:r>
        <w:t xml:space="preserve"> статьи 5.27 Кодекса об административных правонарушениях и предусматривает наложение следующих штрафов:</w:t>
      </w:r>
    </w:p>
    <w:p w:rsidR="00373190" w:rsidRDefault="00373190" w:rsidP="0037319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</w:pPr>
      <w:r>
        <w:t>на должностных лиц – от 1000 до 5000 руб.;</w:t>
      </w:r>
    </w:p>
    <w:p w:rsidR="00373190" w:rsidRDefault="00373190" w:rsidP="0037319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</w:pPr>
      <w:r>
        <w:t>на лиц, осуществляющих предпринимательскую деятельность без образования юридического лица, – от 1000 до 5000 руб.;</w:t>
      </w:r>
    </w:p>
    <w:p w:rsidR="00373190" w:rsidRDefault="00373190" w:rsidP="0037319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</w:pPr>
      <w:r>
        <w:t>на юридических лиц – от 30 000 до 50 000 руб.</w:t>
      </w:r>
    </w:p>
    <w:p w:rsidR="00373190" w:rsidRDefault="00373190" w:rsidP="00373190">
      <w:pPr>
        <w:pStyle w:val="a7"/>
        <w:shd w:val="clear" w:color="auto" w:fill="FFFFFF"/>
      </w:pPr>
      <w:r>
        <w:t xml:space="preserve">Кроме того, при проведении </w:t>
      </w:r>
      <w:hyperlink r:id="rId92" w:anchor="/document/16/72702/" w:tooltip="" w:history="1">
        <w:r>
          <w:rPr>
            <w:rStyle w:val="a3"/>
          </w:rPr>
          <w:t xml:space="preserve">проверки </w:t>
        </w:r>
        <w:proofErr w:type="spellStart"/>
        <w:r>
          <w:rPr>
            <w:rStyle w:val="a3"/>
          </w:rPr>
          <w:t>Роспотребнадзором</w:t>
        </w:r>
        <w:proofErr w:type="spellEnd"/>
      </w:hyperlink>
      <w:r>
        <w:t xml:space="preserve"> работодатель может быть привлечен к административной ответственности по </w:t>
      </w:r>
      <w:hyperlink r:id="rId93" w:anchor="/document/99/901807667/XA00MKS2OC/" w:tooltip="" w:history="1">
        <w:r>
          <w:rPr>
            <w:rStyle w:val="a3"/>
          </w:rPr>
          <w:t>статье 6.3</w:t>
        </w:r>
      </w:hyperlink>
      <w:r>
        <w:t xml:space="preserve"> Кодекса об административных правонарушениях.</w:t>
      </w:r>
    </w:p>
    <w:p w:rsidR="00373190" w:rsidRDefault="00373190" w:rsidP="00373190">
      <w:pPr>
        <w:pStyle w:val="a7"/>
        <w:shd w:val="clear" w:color="auto" w:fill="FFFFFF"/>
      </w:pPr>
      <w:r>
        <w:t> </w:t>
      </w:r>
    </w:p>
    <w:p w:rsidR="00373190" w:rsidRDefault="00373190" w:rsidP="00373190">
      <w:pPr>
        <w:pStyle w:val="copyright-info"/>
        <w:shd w:val="clear" w:color="auto" w:fill="FFFFFF"/>
      </w:pPr>
      <w:r>
        <w:br/>
        <w:t>«Как укомплектовать предприятие аптечками для оказания первой помощи работникам». И. Матчина</w:t>
      </w:r>
      <w:r>
        <w:br/>
        <w:t>© Материал из Справочной системы «Охрана труда».</w:t>
      </w:r>
      <w:r>
        <w:br/>
        <w:t xml:space="preserve">Подробнее: </w:t>
      </w:r>
      <w:hyperlink r:id="rId94" w:anchor="/document/16/119092/bssPhr2/?of=copy-b35634a270" w:history="1">
        <w:r>
          <w:rPr>
            <w:rStyle w:val="a3"/>
          </w:rPr>
          <w:t>https://1otruda.ru/#/document/16/119092/bssPhr2/?of=copy-b35634a270</w:t>
        </w:r>
      </w:hyperlink>
    </w:p>
    <w:p w:rsidR="00FF4DD3" w:rsidRPr="00685D67" w:rsidRDefault="00FF4DD3" w:rsidP="00685D67"/>
    <w:sectPr w:rsidR="00FF4DD3" w:rsidRPr="00685D67" w:rsidSect="00973D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63D9B"/>
    <w:multiLevelType w:val="multilevel"/>
    <w:tmpl w:val="43BAC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456A04"/>
    <w:multiLevelType w:val="multilevel"/>
    <w:tmpl w:val="DCF2C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985C11"/>
    <w:multiLevelType w:val="multilevel"/>
    <w:tmpl w:val="5DA28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E348EE"/>
    <w:multiLevelType w:val="multilevel"/>
    <w:tmpl w:val="14B26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0B7E7C"/>
    <w:multiLevelType w:val="multilevel"/>
    <w:tmpl w:val="77E02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020ECF"/>
    <w:multiLevelType w:val="multilevel"/>
    <w:tmpl w:val="82F6B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86DDE"/>
    <w:rsid w:val="00234B62"/>
    <w:rsid w:val="00373190"/>
    <w:rsid w:val="0039775E"/>
    <w:rsid w:val="00446F03"/>
    <w:rsid w:val="00685D67"/>
    <w:rsid w:val="00715C5B"/>
    <w:rsid w:val="00886DDE"/>
    <w:rsid w:val="009038CF"/>
    <w:rsid w:val="00983B77"/>
    <w:rsid w:val="00A40E3F"/>
    <w:rsid w:val="00F86B0F"/>
    <w:rsid w:val="00FD23D5"/>
    <w:rsid w:val="00FF4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B77"/>
  </w:style>
  <w:style w:type="paragraph" w:styleId="1">
    <w:name w:val="heading 1"/>
    <w:basedOn w:val="a"/>
    <w:link w:val="10"/>
    <w:uiPriority w:val="9"/>
    <w:qFormat/>
    <w:rsid w:val="003731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731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3731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74">
    <w:name w:val="s_74"/>
    <w:basedOn w:val="a"/>
    <w:rsid w:val="00886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_10"/>
    <w:basedOn w:val="a0"/>
    <w:rsid w:val="00886DDE"/>
  </w:style>
  <w:style w:type="paragraph" w:customStyle="1" w:styleId="s1">
    <w:name w:val="s_1"/>
    <w:basedOn w:val="a"/>
    <w:rsid w:val="00886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886DDE"/>
    <w:rPr>
      <w:color w:val="0000FF"/>
      <w:u w:val="single"/>
    </w:rPr>
  </w:style>
  <w:style w:type="paragraph" w:customStyle="1" w:styleId="s16">
    <w:name w:val="s_16"/>
    <w:basedOn w:val="a"/>
    <w:rsid w:val="00886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715C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">
    <w:name w:val="Прижатый влево"/>
    <w:basedOn w:val="a"/>
    <w:next w:val="a"/>
    <w:uiPriority w:val="99"/>
    <w:rsid w:val="00715C5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</w:rPr>
  </w:style>
  <w:style w:type="character" w:customStyle="1" w:styleId="a6">
    <w:name w:val="Гипертекстовая ссылка"/>
    <w:basedOn w:val="a0"/>
    <w:uiPriority w:val="99"/>
    <w:rsid w:val="00715C5B"/>
    <w:rPr>
      <w:color w:val="106BBE"/>
    </w:rPr>
  </w:style>
  <w:style w:type="paragraph" w:customStyle="1" w:styleId="ConsPlusNormal">
    <w:name w:val="ConsPlusNormal"/>
    <w:rsid w:val="00715C5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3731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37319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37319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uthorname">
    <w:name w:val="author__name"/>
    <w:basedOn w:val="a0"/>
    <w:rsid w:val="00373190"/>
  </w:style>
  <w:style w:type="character" w:customStyle="1" w:styleId="authorprops">
    <w:name w:val="author__props"/>
    <w:basedOn w:val="a0"/>
    <w:rsid w:val="00373190"/>
  </w:style>
  <w:style w:type="paragraph" w:styleId="a7">
    <w:name w:val="Normal (Web)"/>
    <w:basedOn w:val="a"/>
    <w:uiPriority w:val="99"/>
    <w:unhideWhenUsed/>
    <w:rsid w:val="00373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cut-v4title">
    <w:name w:val="incut-v4__title"/>
    <w:basedOn w:val="a"/>
    <w:rsid w:val="00373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373190"/>
    <w:rPr>
      <w:b/>
      <w:bCs/>
    </w:rPr>
  </w:style>
  <w:style w:type="character" w:customStyle="1" w:styleId="newsitem-label">
    <w:name w:val="news__item-label"/>
    <w:basedOn w:val="a0"/>
    <w:rsid w:val="00373190"/>
  </w:style>
  <w:style w:type="character" w:customStyle="1" w:styleId="newsitem-title">
    <w:name w:val="news__item-title"/>
    <w:basedOn w:val="a0"/>
    <w:rsid w:val="00373190"/>
  </w:style>
  <w:style w:type="character" w:customStyle="1" w:styleId="newsitem-time">
    <w:name w:val="news__item-time"/>
    <w:basedOn w:val="a0"/>
    <w:rsid w:val="00373190"/>
  </w:style>
  <w:style w:type="character" w:customStyle="1" w:styleId="btn">
    <w:name w:val="btn"/>
    <w:basedOn w:val="a0"/>
    <w:rsid w:val="00373190"/>
  </w:style>
  <w:style w:type="paragraph" w:customStyle="1" w:styleId="copyright-info">
    <w:name w:val="copyright-info"/>
    <w:basedOn w:val="a"/>
    <w:rsid w:val="00373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73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73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3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02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29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9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61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29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158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028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729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9757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2972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5921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796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5293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7710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199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6527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1934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7901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9047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61072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145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0855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307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7618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4729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21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6905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14851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620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9899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25653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229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105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7604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1702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1936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6069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22374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481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935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8078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7914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317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95747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0274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23836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898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665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569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1372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38731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284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7564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695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146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019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421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6269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32057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013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48653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700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50367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858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33060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30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4877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6413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3848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9334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794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9146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968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9853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831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01425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8776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5380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932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13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6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1otruda.ru/" TargetMode="External"/><Relationship Id="rId18" Type="http://schemas.openxmlformats.org/officeDocument/2006/relationships/hyperlink" Target="https://1otruda.ru/" TargetMode="External"/><Relationship Id="rId26" Type="http://schemas.openxmlformats.org/officeDocument/2006/relationships/hyperlink" Target="https://1otruda.ru/" TargetMode="External"/><Relationship Id="rId39" Type="http://schemas.openxmlformats.org/officeDocument/2006/relationships/hyperlink" Target="https://1otruda.ru/system/content/attachment/1/16/-388070/?isInline=true" TargetMode="External"/><Relationship Id="rId21" Type="http://schemas.openxmlformats.org/officeDocument/2006/relationships/hyperlink" Target="https://1otruda.ru/" TargetMode="External"/><Relationship Id="rId34" Type="http://schemas.openxmlformats.org/officeDocument/2006/relationships/hyperlink" Target="https://1otruda.ru/" TargetMode="External"/><Relationship Id="rId42" Type="http://schemas.openxmlformats.org/officeDocument/2006/relationships/hyperlink" Target="https://1otruda.ru/" TargetMode="External"/><Relationship Id="rId47" Type="http://schemas.openxmlformats.org/officeDocument/2006/relationships/hyperlink" Target="https://1otruda.ru/" TargetMode="External"/><Relationship Id="rId50" Type="http://schemas.openxmlformats.org/officeDocument/2006/relationships/hyperlink" Target="https://1otruda.ru/" TargetMode="External"/><Relationship Id="rId55" Type="http://schemas.openxmlformats.org/officeDocument/2006/relationships/hyperlink" Target="https://1otruda.ru/" TargetMode="External"/><Relationship Id="rId63" Type="http://schemas.openxmlformats.org/officeDocument/2006/relationships/hyperlink" Target="https://1otruda.ru/" TargetMode="External"/><Relationship Id="rId68" Type="http://schemas.openxmlformats.org/officeDocument/2006/relationships/hyperlink" Target="https://1otruda.ru/" TargetMode="External"/><Relationship Id="rId76" Type="http://schemas.openxmlformats.org/officeDocument/2006/relationships/hyperlink" Target="https://1otruda.ru/" TargetMode="External"/><Relationship Id="rId84" Type="http://schemas.openxmlformats.org/officeDocument/2006/relationships/hyperlink" Target="https://1otruda.ru/" TargetMode="External"/><Relationship Id="rId89" Type="http://schemas.openxmlformats.org/officeDocument/2006/relationships/hyperlink" Target="https://1otruda.ru/" TargetMode="External"/><Relationship Id="rId7" Type="http://schemas.openxmlformats.org/officeDocument/2006/relationships/hyperlink" Target="https://1otruda.ru/" TargetMode="External"/><Relationship Id="rId71" Type="http://schemas.openxmlformats.org/officeDocument/2006/relationships/hyperlink" Target="https://1otruda.ru/" TargetMode="External"/><Relationship Id="rId92" Type="http://schemas.openxmlformats.org/officeDocument/2006/relationships/hyperlink" Target="https://1otruda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1otruda.ru/" TargetMode="External"/><Relationship Id="rId29" Type="http://schemas.openxmlformats.org/officeDocument/2006/relationships/hyperlink" Target="https://1otruda.ru/system/content/attachment/1/16/-296536/?isInline=true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1otruda.ru/" TargetMode="External"/><Relationship Id="rId32" Type="http://schemas.openxmlformats.org/officeDocument/2006/relationships/hyperlink" Target="https://1otruda.ru/" TargetMode="External"/><Relationship Id="rId37" Type="http://schemas.openxmlformats.org/officeDocument/2006/relationships/hyperlink" Target="https://1otruda.ru/" TargetMode="External"/><Relationship Id="rId40" Type="http://schemas.openxmlformats.org/officeDocument/2006/relationships/hyperlink" Target="https://1otruda.ru/" TargetMode="External"/><Relationship Id="rId45" Type="http://schemas.openxmlformats.org/officeDocument/2006/relationships/hyperlink" Target="https://1otruda.ru/" TargetMode="External"/><Relationship Id="rId53" Type="http://schemas.openxmlformats.org/officeDocument/2006/relationships/hyperlink" Target="https://1otruda.ru/" TargetMode="External"/><Relationship Id="rId58" Type="http://schemas.openxmlformats.org/officeDocument/2006/relationships/hyperlink" Target="https://1otruda.ru/" TargetMode="External"/><Relationship Id="rId66" Type="http://schemas.openxmlformats.org/officeDocument/2006/relationships/hyperlink" Target="https://1otruda.ru/" TargetMode="External"/><Relationship Id="rId74" Type="http://schemas.openxmlformats.org/officeDocument/2006/relationships/hyperlink" Target="https://1otruda.ru/" TargetMode="External"/><Relationship Id="rId79" Type="http://schemas.openxmlformats.org/officeDocument/2006/relationships/hyperlink" Target="https://1otruda.ru/" TargetMode="External"/><Relationship Id="rId87" Type="http://schemas.openxmlformats.org/officeDocument/2006/relationships/hyperlink" Target="https://1otruda.ru/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1otruda.ru/" TargetMode="External"/><Relationship Id="rId82" Type="http://schemas.openxmlformats.org/officeDocument/2006/relationships/hyperlink" Target="https://1otruda.ru/" TargetMode="External"/><Relationship Id="rId90" Type="http://schemas.openxmlformats.org/officeDocument/2006/relationships/hyperlink" Target="https://1otruda.ru/" TargetMode="External"/><Relationship Id="rId95" Type="http://schemas.openxmlformats.org/officeDocument/2006/relationships/fontTable" Target="fontTable.xml"/><Relationship Id="rId19" Type="http://schemas.openxmlformats.org/officeDocument/2006/relationships/hyperlink" Target="https://1otruda.ru/" TargetMode="External"/><Relationship Id="rId14" Type="http://schemas.openxmlformats.org/officeDocument/2006/relationships/hyperlink" Target="https://1otruda.ru/" TargetMode="External"/><Relationship Id="rId22" Type="http://schemas.openxmlformats.org/officeDocument/2006/relationships/hyperlink" Target="https://1otruda.ru/" TargetMode="External"/><Relationship Id="rId27" Type="http://schemas.openxmlformats.org/officeDocument/2006/relationships/hyperlink" Target="https://1otruda.ru/" TargetMode="External"/><Relationship Id="rId30" Type="http://schemas.openxmlformats.org/officeDocument/2006/relationships/hyperlink" Target="https://1otruda.ru/" TargetMode="External"/><Relationship Id="rId35" Type="http://schemas.openxmlformats.org/officeDocument/2006/relationships/hyperlink" Target="https://1otruda.ru/" TargetMode="External"/><Relationship Id="rId43" Type="http://schemas.openxmlformats.org/officeDocument/2006/relationships/hyperlink" Target="https://1otruda.ru/" TargetMode="External"/><Relationship Id="rId48" Type="http://schemas.openxmlformats.org/officeDocument/2006/relationships/hyperlink" Target="https://1otruda.ru/" TargetMode="External"/><Relationship Id="rId56" Type="http://schemas.openxmlformats.org/officeDocument/2006/relationships/hyperlink" Target="https://1otruda.ru/" TargetMode="External"/><Relationship Id="rId64" Type="http://schemas.openxmlformats.org/officeDocument/2006/relationships/hyperlink" Target="https://1otruda.ru/" TargetMode="External"/><Relationship Id="rId69" Type="http://schemas.openxmlformats.org/officeDocument/2006/relationships/hyperlink" Target="https://1otruda.ru/" TargetMode="External"/><Relationship Id="rId77" Type="http://schemas.openxmlformats.org/officeDocument/2006/relationships/hyperlink" Target="https://1otruda.ru/" TargetMode="External"/><Relationship Id="rId8" Type="http://schemas.openxmlformats.org/officeDocument/2006/relationships/hyperlink" Target="https://1otruda.ru/" TargetMode="External"/><Relationship Id="rId51" Type="http://schemas.openxmlformats.org/officeDocument/2006/relationships/hyperlink" Target="https://1otruda.ru/" TargetMode="External"/><Relationship Id="rId72" Type="http://schemas.openxmlformats.org/officeDocument/2006/relationships/hyperlink" Target="https://1otruda.ru/" TargetMode="External"/><Relationship Id="rId80" Type="http://schemas.openxmlformats.org/officeDocument/2006/relationships/hyperlink" Target="https://1otruda.ru/" TargetMode="External"/><Relationship Id="rId85" Type="http://schemas.openxmlformats.org/officeDocument/2006/relationships/hyperlink" Target="https://1otruda.ru/" TargetMode="External"/><Relationship Id="rId93" Type="http://schemas.openxmlformats.org/officeDocument/2006/relationships/hyperlink" Target="https://1otruda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1otruda.ru/" TargetMode="External"/><Relationship Id="rId17" Type="http://schemas.openxmlformats.org/officeDocument/2006/relationships/hyperlink" Target="https://1otruda.ru/" TargetMode="External"/><Relationship Id="rId25" Type="http://schemas.openxmlformats.org/officeDocument/2006/relationships/hyperlink" Target="https://1otruda.ru/" TargetMode="External"/><Relationship Id="rId33" Type="http://schemas.openxmlformats.org/officeDocument/2006/relationships/hyperlink" Target="https://1otruda.ru/" TargetMode="External"/><Relationship Id="rId38" Type="http://schemas.openxmlformats.org/officeDocument/2006/relationships/image" Target="media/image7.png"/><Relationship Id="rId46" Type="http://schemas.openxmlformats.org/officeDocument/2006/relationships/hyperlink" Target="https://1otruda.ru/" TargetMode="External"/><Relationship Id="rId59" Type="http://schemas.openxmlformats.org/officeDocument/2006/relationships/hyperlink" Target="https://1otruda.ru/" TargetMode="External"/><Relationship Id="rId67" Type="http://schemas.openxmlformats.org/officeDocument/2006/relationships/hyperlink" Target="https://1otruda.ru/" TargetMode="External"/><Relationship Id="rId20" Type="http://schemas.openxmlformats.org/officeDocument/2006/relationships/hyperlink" Target="https://1otruda.ru/" TargetMode="External"/><Relationship Id="rId41" Type="http://schemas.openxmlformats.org/officeDocument/2006/relationships/hyperlink" Target="https://1otruda.ru/" TargetMode="External"/><Relationship Id="rId54" Type="http://schemas.openxmlformats.org/officeDocument/2006/relationships/hyperlink" Target="https://1otruda.ru/" TargetMode="External"/><Relationship Id="rId62" Type="http://schemas.openxmlformats.org/officeDocument/2006/relationships/hyperlink" Target="https://1otruda.ru/" TargetMode="External"/><Relationship Id="rId70" Type="http://schemas.openxmlformats.org/officeDocument/2006/relationships/hyperlink" Target="https://1otruda.ru/" TargetMode="External"/><Relationship Id="rId75" Type="http://schemas.openxmlformats.org/officeDocument/2006/relationships/hyperlink" Target="https://1otruda.ru/" TargetMode="External"/><Relationship Id="rId83" Type="http://schemas.openxmlformats.org/officeDocument/2006/relationships/hyperlink" Target="https://1otruda.ru/" TargetMode="External"/><Relationship Id="rId88" Type="http://schemas.openxmlformats.org/officeDocument/2006/relationships/hyperlink" Target="https://1otruda.ru/" TargetMode="External"/><Relationship Id="rId91" Type="http://schemas.openxmlformats.org/officeDocument/2006/relationships/hyperlink" Target="https://1otruda.ru/" TargetMode="External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1otruda.ru/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s://1otruda.ru/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6.png"/><Relationship Id="rId49" Type="http://schemas.openxmlformats.org/officeDocument/2006/relationships/hyperlink" Target="https://1otruda.ru/" TargetMode="External"/><Relationship Id="rId57" Type="http://schemas.openxmlformats.org/officeDocument/2006/relationships/hyperlink" Target="https://1otruda.ru/" TargetMode="External"/><Relationship Id="rId10" Type="http://schemas.openxmlformats.org/officeDocument/2006/relationships/hyperlink" Target="https://1otruda.ru/" TargetMode="External"/><Relationship Id="rId31" Type="http://schemas.openxmlformats.org/officeDocument/2006/relationships/hyperlink" Target="https://1otruda.ru/" TargetMode="External"/><Relationship Id="rId44" Type="http://schemas.openxmlformats.org/officeDocument/2006/relationships/hyperlink" Target="https://1otruda.ru/" TargetMode="External"/><Relationship Id="rId52" Type="http://schemas.openxmlformats.org/officeDocument/2006/relationships/hyperlink" Target="https://1otruda.ru/" TargetMode="External"/><Relationship Id="rId60" Type="http://schemas.openxmlformats.org/officeDocument/2006/relationships/hyperlink" Target="https://1otruda.ru/" TargetMode="External"/><Relationship Id="rId65" Type="http://schemas.openxmlformats.org/officeDocument/2006/relationships/hyperlink" Target="https://1otruda.ru/" TargetMode="External"/><Relationship Id="rId73" Type="http://schemas.openxmlformats.org/officeDocument/2006/relationships/hyperlink" Target="https://1otruda.ru/" TargetMode="External"/><Relationship Id="rId78" Type="http://schemas.openxmlformats.org/officeDocument/2006/relationships/hyperlink" Target="https://1otruda.ru/" TargetMode="External"/><Relationship Id="rId81" Type="http://schemas.openxmlformats.org/officeDocument/2006/relationships/hyperlink" Target="https://1otruda.ru/" TargetMode="External"/><Relationship Id="rId86" Type="http://schemas.openxmlformats.org/officeDocument/2006/relationships/hyperlink" Target="https://1otruda.ru/" TargetMode="External"/><Relationship Id="rId94" Type="http://schemas.openxmlformats.org/officeDocument/2006/relationships/hyperlink" Target="https://1otruda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3109</Words>
  <Characters>17722</Characters>
  <Application>Microsoft Office Word</Application>
  <DocSecurity>0</DocSecurity>
  <Lines>147</Lines>
  <Paragraphs>41</Paragraphs>
  <ScaleCrop>false</ScaleCrop>
  <Company/>
  <LinksUpToDate>false</LinksUpToDate>
  <CharactersWithSpaces>20790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Point-44</dc:creator>
  <cp:lastModifiedBy>Point-44</cp:lastModifiedBy>
  <cp:revision>2</cp:revision>
  <dcterms:created xsi:type="dcterms:W3CDTF">2022-09-21T06:52:00Z</dcterms:created>
  <dcterms:modified xsi:type="dcterms:W3CDTF">2022-09-21T06:52:00Z</dcterms:modified>
</cp:coreProperties>
</file>