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8D" w:rsidRPr="00836EA9" w:rsidRDefault="00447D8D" w:rsidP="00447D8D">
      <w:pPr>
        <w:shd w:val="clear" w:color="auto" w:fill="FFFFFF"/>
        <w:spacing w:before="17" w:after="175" w:line="30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</w:pPr>
      <w:r w:rsidRPr="0016213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5</w:t>
      </w:r>
      <w:r w:rsidRPr="00836EA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5</w:t>
      </w:r>
      <w:r w:rsidRPr="00836EA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 xml:space="preserve">.2023 года состоялось очередное заседание административной комиссии </w:t>
      </w:r>
      <w:proofErr w:type="spellStart"/>
      <w:r w:rsidRPr="0016213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Усть-Абаканского</w:t>
      </w:r>
      <w:proofErr w:type="spellEnd"/>
      <w:r w:rsidRPr="0016213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 xml:space="preserve"> района</w:t>
      </w:r>
      <w:r w:rsidRPr="00836EA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.</w:t>
      </w:r>
    </w:p>
    <w:p w:rsidR="00447D8D" w:rsidRPr="00836EA9" w:rsidRDefault="00447D8D" w:rsidP="0063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6EA9">
        <w:rPr>
          <w:rFonts w:ascii="Times New Roman" w:eastAsia="Times New Roman" w:hAnsi="Times New Roman" w:cs="Times New Roman"/>
          <w:sz w:val="26"/>
          <w:szCs w:val="26"/>
        </w:rPr>
        <w:t xml:space="preserve">На рассмотрение комиссии поступило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36EA9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административных материалов,  </w:t>
      </w:r>
      <w:hyperlink r:id="rId4" w:tooltip="составленные" w:history="1">
        <w:r w:rsidRPr="00162139">
          <w:rPr>
            <w:rFonts w:ascii="Times New Roman" w:eastAsia="Times New Roman" w:hAnsi="Times New Roman" w:cs="Times New Roman"/>
            <w:color w:val="C61212"/>
            <w:sz w:val="26"/>
            <w:szCs w:val="26"/>
          </w:rPr>
          <w:t>составленные</w:t>
        </w:r>
      </w:hyperlink>
      <w:r w:rsidRPr="00836EA9">
        <w:rPr>
          <w:rFonts w:ascii="Times New Roman" w:eastAsia="Times New Roman" w:hAnsi="Times New Roman" w:cs="Times New Roman"/>
          <w:sz w:val="26"/>
          <w:szCs w:val="26"/>
        </w:rPr>
        <w:t> за правонарушения, предусмотренных Законом Республики Хакасия «</w:t>
      </w:r>
      <w:hyperlink r:id="rId5" w:tooltip="Об административных правонарушениях" w:history="1">
        <w:r w:rsidRPr="00162139">
          <w:rPr>
            <w:rFonts w:ascii="Times New Roman" w:eastAsia="Times New Roman" w:hAnsi="Times New Roman" w:cs="Times New Roman"/>
            <w:color w:val="C61212"/>
            <w:sz w:val="26"/>
            <w:szCs w:val="26"/>
          </w:rPr>
          <w:t>Об административных правонарушениях</w:t>
        </w:r>
      </w:hyperlink>
      <w:r w:rsidRPr="00836EA9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7C165D" w:rsidRDefault="00447D8D" w:rsidP="00637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Пять </w:t>
      </w:r>
      <w:r w:rsidR="007C165D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дел были рассмотрены в отношении «шумных </w:t>
      </w:r>
      <w:r w:rsidR="00637D58">
        <w:rPr>
          <w:rFonts w:ascii="Times New Roman" w:eastAsia="Times New Roman" w:hAnsi="Times New Roman" w:cs="Times New Roman"/>
          <w:sz w:val="26"/>
          <w:szCs w:val="26"/>
        </w:rPr>
        <w:t>соседей</w:t>
      </w:r>
      <w:r w:rsidR="007C165D">
        <w:rPr>
          <w:rFonts w:ascii="Times New Roman" w:eastAsia="Times New Roman" w:hAnsi="Times New Roman" w:cs="Times New Roman"/>
          <w:sz w:val="26"/>
          <w:szCs w:val="26"/>
        </w:rPr>
        <w:t>», которые в ночное время громко слушали музыку. Все они были оштрафованы, а один гражданин с</w:t>
      </w:r>
      <w:r w:rsidR="007C165D">
        <w:rPr>
          <w:rFonts w:ascii="Times New Roman" w:hAnsi="Times New Roman" w:cs="Times New Roman"/>
          <w:sz w:val="26"/>
          <w:szCs w:val="26"/>
        </w:rPr>
        <w:t>овершил административное правонарушение в период, когда он считается подвергнутым административному наказанию за аналогичное правонарушение.</w:t>
      </w:r>
    </w:p>
    <w:p w:rsidR="007C165D" w:rsidRDefault="007C165D" w:rsidP="00637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материал  рассмотрен за выпас сельскохозяйственного животного не в отведенном месте</w:t>
      </w:r>
      <w:r w:rsidR="00637D58">
        <w:rPr>
          <w:rFonts w:ascii="Times New Roman" w:hAnsi="Times New Roman" w:cs="Times New Roman"/>
          <w:sz w:val="26"/>
          <w:szCs w:val="26"/>
        </w:rPr>
        <w:t xml:space="preserve">. Крупный рогатый скот </w:t>
      </w:r>
      <w:proofErr w:type="gramStart"/>
      <w:r w:rsidR="00637D58">
        <w:rPr>
          <w:rFonts w:ascii="Times New Roman" w:hAnsi="Times New Roman" w:cs="Times New Roman"/>
          <w:sz w:val="26"/>
          <w:szCs w:val="26"/>
        </w:rPr>
        <w:t>лица, допустившего правонарушение находилось</w:t>
      </w:r>
      <w:proofErr w:type="gramEnd"/>
      <w:r w:rsidR="00637D58">
        <w:rPr>
          <w:rFonts w:ascii="Times New Roman" w:hAnsi="Times New Roman" w:cs="Times New Roman"/>
          <w:sz w:val="26"/>
          <w:szCs w:val="26"/>
        </w:rPr>
        <w:t xml:space="preserve"> в свободном выпасе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D58">
        <w:rPr>
          <w:rFonts w:ascii="Times New Roman" w:hAnsi="Times New Roman" w:cs="Times New Roman"/>
          <w:sz w:val="26"/>
          <w:szCs w:val="26"/>
        </w:rPr>
        <w:t>общественном месте д. Чапаево. Штраф за данное нарушение был минимальный и с учетом смягчающих обстоятельств составил 3000 рублей.</w:t>
      </w:r>
    </w:p>
    <w:p w:rsidR="00637D58" w:rsidRDefault="00637D58" w:rsidP="00637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ушла от ответственности жительница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Усть-Абакан, которая содержит  придомовую территорию в ненадлежащем виде, за мусор и сухую нескошенную траву она заплатить штраф.</w:t>
      </w:r>
    </w:p>
    <w:p w:rsidR="00726252" w:rsidRDefault="00726252" w:rsidP="00637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Напоминаем, что за чистоту вокруг частного дома несет ответственность его владелец, который должен вовремя, без предупреждения скашивать и убирать траву, мусор, содержать в исправном состоянии ограждения. </w:t>
      </w:r>
    </w:p>
    <w:p w:rsidR="00447D8D" w:rsidRDefault="00447D8D" w:rsidP="00447D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7780" w:rsidRDefault="00447D8D">
      <w:r>
        <w:rPr>
          <w:noProof/>
        </w:rPr>
        <w:drawing>
          <wp:inline distT="0" distB="0" distL="0" distR="0">
            <wp:extent cx="2090382" cy="2787176"/>
            <wp:effectExtent l="19050" t="0" r="5118" b="0"/>
            <wp:docPr id="1" name="Рисунок 1" descr="D:\Point-25\Documents\документы\адм комисия\фото адм.комиссии\2023\IMG_20230525_09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int-25\Documents\документы\адм комисия\фото адм.комиссии\2023\IMG_20230525_095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02" cy="278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780" w:rsidSect="006C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447D8D"/>
    <w:rsid w:val="00447D8D"/>
    <w:rsid w:val="00637D58"/>
    <w:rsid w:val="006C1358"/>
    <w:rsid w:val="00726252"/>
    <w:rsid w:val="007C165D"/>
    <w:rsid w:val="00A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ayanagorsk.bezformata.com/word/ob-administrativnih-pravonarusheniyah/35247/" TargetMode="External"/><Relationship Id="rId4" Type="http://schemas.openxmlformats.org/officeDocument/2006/relationships/hyperlink" Target="https://sayanagorsk.bezformata.com/word/sostavlennogo/10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5</cp:revision>
  <dcterms:created xsi:type="dcterms:W3CDTF">2023-05-25T09:32:00Z</dcterms:created>
  <dcterms:modified xsi:type="dcterms:W3CDTF">2023-05-26T01:22:00Z</dcterms:modified>
</cp:coreProperties>
</file>