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DB" w:rsidRDefault="005143DB" w:rsidP="005143D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7.75pt">
            <v:imagedata r:id="rId4" o:title="Morozenoe1"/>
          </v:shape>
        </w:pict>
      </w:r>
    </w:p>
    <w:p w:rsidR="005143DB" w:rsidRDefault="005143DB" w:rsidP="005143D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</w:p>
    <w:p w:rsidR="005143DB" w:rsidRPr="005143DB" w:rsidRDefault="005143DB" w:rsidP="005143D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</w:rPr>
        <w:t>О рекомендациях, как выбрать мороженое</w:t>
      </w:r>
    </w:p>
    <w:p w:rsidR="005143DB" w:rsidRPr="005143DB" w:rsidRDefault="005143DB" w:rsidP="005143D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 выборе мороженого обратить внимание на следующие моменты: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Этикетка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Ознакомьтесь с названием продукта. Мороженое с добавлением растительных жиров должно обозначаться производителем как «мороженое растительно-сливочное» или «мороженое с растительным жиром». В зависимости от массовой доли молочного жира, входящего в состав продукта, выделяют следующие виды мороженого: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· </w:t>
      </w:r>
      <w:proofErr w:type="gram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молочное</w:t>
      </w:r>
      <w:proofErr w:type="gram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не более 7,5% молочного жира;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· </w:t>
      </w:r>
      <w:proofErr w:type="gram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сливочное</w:t>
      </w:r>
      <w:proofErr w:type="gram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8-11,5% молочного жира;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· пломбир – не менее 12% молочного жира;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· </w:t>
      </w:r>
      <w:proofErr w:type="gram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кисломолочное</w:t>
      </w:r>
      <w:proofErr w:type="gram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не более 7,5% молочного жира;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· с заменителем молочного жира (смеси молочного и растительного жиров) – не более 12% м. д. молочного жира.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Вес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Вес порции должен быть указан в граммах, ведь сведения об объёме в миллилитрах не отражают фактическую массу мороженого.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Стабилизаторы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предусмотрены технологией производства мороженого, они позволяют продукту сохранять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гуаровая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камедь (Е412),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ксантановая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камедь (Е415), камедь тары (Е417), пектин (Е440), желатин,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альгинат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натрия (Е401) и некоторые другие.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Внешний вид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Качественное мороженое должно быть равномерно окрашено. «Оттенки белого» зависят от процента жирности: чем он выше, тем «желтее» цвет. Если вы заметили, что мороженое с какой-либо добавкой неоднородного цвета, — это может означать, что на производстве мороженую массу плохо перемешали с натуральной добавкой или красителем. Исключение составляют виды мороженого с послойным внесением нескольких натуральных красителей, создающих заданный производителем рисунок.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Текстура и форма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Мороженое делится на два вида по способу производства: мягкое и закалённое. Закалённое мороженое производится из смеси, которую затем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фризеруют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расфасовывают и подвергают шоковой заморозке (закаливанию) до температуры ниже -18</w:t>
      </w:r>
      <w:proofErr w:type="gram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°С</w:t>
      </w:r>
      <w:proofErr w:type="gram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поддерживают температуру мороженого на таком уровне при хранении, транспортировке и реализации. Мягкое мороженое не проходит стадию закаливания и поэтому имеет меньший срок хранения.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Важно: </w: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Вынутое из морозильной камеры мороженое должно откалываться, а не размазываться.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Мороженое должно сохранять свою первоначальную форму, деформация указывает на то, что был нарушен режим хранения. Если мороженое подвергалось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разморозке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повторно замораживалось, это негативно скажется не только на вкусовых качествах продукта, но и на его безопасности. Первый признак повторного замораживания – это ощущение «песка», вызванное мелкими кристалликами льда, образующимися при повышении температуры хранения до 12°-13</w:t>
      </w:r>
      <w:proofErr w:type="gram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°С</w:t>
      </w:r>
      <w:proofErr w:type="gram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именно при этой температуре начинаются и процессы микробиологической порчи продукта, что может вызвать расстройство кишечника.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Всегда обращайте внимание на срок годности, если маркировка стёрта или размыта, то лучше откажитесь от покупки.</w:t>
      </w:r>
    </w:p>
    <w:p w:rsidR="005143DB" w:rsidRPr="005143DB" w:rsidRDefault="005143DB" w:rsidP="005143DB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упаковке мороженого указаны: состав, производитель и его адрес, дата производства, срок и температура хранения.</w:t>
      </w:r>
    </w:p>
    <w:p w:rsidR="005143DB" w:rsidRPr="005143DB" w:rsidRDefault="005143DB" w:rsidP="005143D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1 июня в России стала обязательной маркировка мороженого. Продукцию, произведённую после этой даты, можно проверить через специальное бесплатное мобильное приложение Честный ЗНАК. Оно доступно для скачивания в 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instrText xml:space="preserve"> HYPERLINK "https://apps.apple.com/ru/app/%D1%87%D0%B5%D1%81%D1%82%D0%BD%D1%8B%D0%B9-%D0%B7%D0%BD%D0%B0%D0%BA/id1400723804" \t "_blank" </w:instrTex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App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Store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и 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instrText xml:space="preserve"> HYPERLINK "https://play.google.com/store/apps/details?id=ru.crptech.mark&amp;hl=ru" \t "_blank" </w:instrText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Google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Play</w:t>
      </w:r>
      <w:proofErr w:type="spellEnd"/>
      <w:proofErr w:type="gram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Б</w:t>
      </w:r>
      <w:proofErr w:type="gram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лагодаря сервису каждый потребитель сможет убедиться в легальности любимого лакомства, узнать его реальный состав, дату производства и срок годности. А в случае правонарушения направить жалобу в </w:t>
      </w:r>
      <w:proofErr w:type="spellStart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Роспотребнадзор</w:t>
      </w:r>
      <w:proofErr w:type="spellEnd"/>
      <w:r w:rsidRPr="005143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несколько кликов. </w:t>
      </w:r>
    </w:p>
    <w:p w:rsidR="00C70235" w:rsidRPr="00DD3EF4" w:rsidRDefault="00C70235" w:rsidP="00C702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3F7706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99D" w:rsidRPr="005143DB" w:rsidRDefault="00D439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4399D" w:rsidRPr="0051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3DB"/>
    <w:rsid w:val="005143DB"/>
    <w:rsid w:val="00C70235"/>
    <w:rsid w:val="00D4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3</cp:revision>
  <dcterms:created xsi:type="dcterms:W3CDTF">2022-06-20T07:38:00Z</dcterms:created>
  <dcterms:modified xsi:type="dcterms:W3CDTF">2022-06-20T07:40:00Z</dcterms:modified>
</cp:coreProperties>
</file>