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936B26" w:rsidRDefault="00936B2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6B26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936B26" w:rsidRPr="00936B26" w:rsidRDefault="00936B2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6B26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18.04.2024г.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936B26">
        <w:rPr>
          <w:rFonts w:ascii="Times New Roman" w:eastAsia="Times New Roman" w:hAnsi="Times New Roman"/>
          <w:sz w:val="24"/>
          <w:szCs w:val="24"/>
          <w:lang w:eastAsia="ru-RU"/>
        </w:rPr>
        <w:t>19 апреля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936B2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proofErr w:type="spellStart"/>
      <w:r w:rsidR="00936B26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</w:t>
      </w:r>
      <w:r w:rsidR="00936B26">
        <w:rPr>
          <w:rFonts w:ascii="Times New Roman" w:eastAsia="Times New Roman" w:hAnsi="Times New Roman"/>
          <w:sz w:val="24"/>
          <w:szCs w:val="24"/>
          <w:lang w:eastAsia="ru-RU"/>
        </w:rPr>
        <w:t xml:space="preserve">бакан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№</w:t>
      </w:r>
      <w:r w:rsidR="00FF31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36B26">
        <w:rPr>
          <w:rFonts w:ascii="Times New Roman" w:eastAsia="Times New Roman" w:hAnsi="Times New Roman"/>
          <w:sz w:val="24"/>
          <w:szCs w:val="24"/>
          <w:lang w:eastAsia="ru-RU"/>
        </w:rPr>
        <w:t>11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 xml:space="preserve">И.о.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Глав</w:t>
      </w:r>
      <w:r w:rsidR="00C4396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3.03.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</w:t>
      </w:r>
      <w:r w:rsidR="00C53A06">
        <w:rPr>
          <w:rFonts w:ascii="Times New Roman" w:hAnsi="Times New Roman"/>
          <w:sz w:val="24"/>
          <w:szCs w:val="24"/>
        </w:rPr>
        <w:t>9</w:t>
      </w:r>
      <w:r w:rsidR="00965CEC">
        <w:rPr>
          <w:rFonts w:ascii="Times New Roman" w:hAnsi="Times New Roman"/>
          <w:sz w:val="24"/>
          <w:szCs w:val="24"/>
        </w:rPr>
        <w:t>5</w:t>
      </w:r>
      <w:r w:rsidR="00C43967">
        <w:rPr>
          <w:rFonts w:ascii="Times New Roman" w:hAnsi="Times New Roman"/>
          <w:sz w:val="24"/>
          <w:szCs w:val="24"/>
        </w:rPr>
        <w:t> 1</w:t>
      </w:r>
      <w:r w:rsidR="00C53A06">
        <w:rPr>
          <w:rFonts w:ascii="Times New Roman" w:hAnsi="Times New Roman"/>
          <w:sz w:val="24"/>
          <w:szCs w:val="24"/>
        </w:rPr>
        <w:t>69</w:t>
      </w:r>
      <w:r w:rsidR="00C43967">
        <w:rPr>
          <w:rFonts w:ascii="Times New Roman" w:hAnsi="Times New Roman"/>
          <w:sz w:val="24"/>
          <w:szCs w:val="24"/>
        </w:rPr>
        <w:t xml:space="preserve"> </w:t>
      </w:r>
      <w:r w:rsidR="00C53A06">
        <w:rPr>
          <w:rFonts w:ascii="Times New Roman" w:hAnsi="Times New Roman"/>
          <w:sz w:val="24"/>
          <w:szCs w:val="24"/>
        </w:rPr>
        <w:t>432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</w:t>
      </w:r>
      <w:r w:rsidR="00C53A06">
        <w:rPr>
          <w:rFonts w:ascii="Times New Roman" w:hAnsi="Times New Roman"/>
          <w:sz w:val="24"/>
          <w:szCs w:val="24"/>
        </w:rPr>
        <w:t>9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2 228 790 923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</w:t>
      </w:r>
      <w:r w:rsidR="00C53A06">
        <w:rPr>
          <w:rFonts w:ascii="Times New Roman" w:hAnsi="Times New Roman"/>
          <w:sz w:val="24"/>
          <w:szCs w:val="24"/>
        </w:rPr>
        <w:t>2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C53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133 621 491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C53A06">
        <w:rPr>
          <w:rFonts w:ascii="Times New Roman" w:hAnsi="Times New Roman"/>
          <w:sz w:val="24"/>
          <w:szCs w:val="24"/>
        </w:rPr>
        <w:t>ь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43967" w:rsidRDefault="00C43967" w:rsidP="00C4396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392" w:type="dxa"/>
        <w:tblInd w:w="95" w:type="dxa"/>
        <w:tblLook w:val="04A0"/>
      </w:tblPr>
      <w:tblGrid>
        <w:gridCol w:w="2707"/>
        <w:gridCol w:w="708"/>
        <w:gridCol w:w="3828"/>
        <w:gridCol w:w="2409"/>
        <w:gridCol w:w="331"/>
        <w:gridCol w:w="2409"/>
      </w:tblGrid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"19</w:t>
            </w: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 2024 г. № </w:t>
            </w:r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30"/>
        </w:trPr>
        <w:tc>
          <w:tcPr>
            <w:tcW w:w="998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C53A06" w:rsidRPr="00C53A06" w:rsidTr="00C53A06">
        <w:trPr>
          <w:gridAfter w:val="1"/>
          <w:wAfter w:w="2409" w:type="dxa"/>
          <w:trHeight w:val="230"/>
        </w:trPr>
        <w:tc>
          <w:tcPr>
            <w:tcW w:w="998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133 621 491,23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2 228 790 923,52</w:t>
            </w:r>
          </w:p>
        </w:tc>
      </w:tr>
      <w:tr w:rsidR="00C53A06" w:rsidRPr="00C53A06" w:rsidTr="00C53A06">
        <w:trPr>
          <w:gridAfter w:val="1"/>
          <w:wAfter w:w="2409" w:type="dxa"/>
          <w:trHeight w:val="20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133 621 491,23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43C92" w:rsidRDefault="00F43C9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20" w:type="dxa"/>
        <w:tblInd w:w="95" w:type="dxa"/>
        <w:tblLook w:val="04A0"/>
      </w:tblPr>
      <w:tblGrid>
        <w:gridCol w:w="1856"/>
        <w:gridCol w:w="1276"/>
        <w:gridCol w:w="4961"/>
        <w:gridCol w:w="1843"/>
        <w:gridCol w:w="284"/>
      </w:tblGrid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</w:t>
            </w:r>
            <w:proofErr w:type="spellStart"/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</w:t>
            </w:r>
            <w:proofErr w:type="spellEnd"/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 </w:t>
            </w: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"19</w:t>
            </w: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2024 г. № </w:t>
            </w:r>
            <w:r w:rsidR="00936B2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доходов, в отношении которых исчисление и упл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 налога осуществляются в соответствии со статьями 227, 227.1 и 228 Налогового кодекса Российской Фед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а также доходов от долевого участия в орган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предпринимателей, нотариусов, занимающихся частной практикой, адвокатов, учредивших адвока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исключением доходов от долевого участия в организ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полученных физическим лицом - налоговым р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зидентом Российской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 налоговой базы, превышающей 5 000 </w:t>
            </w:r>
            <w:proofErr w:type="spellStart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в том числе фиксированной прибыли контрол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руемой иностранной компании, а также налога на д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 физических лиц в отношении доходов от долев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участия в организации, полученных</w:t>
            </w:r>
            <w:proofErr w:type="gramEnd"/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Российской Федерации в виде дивидендов)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BF442A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F442A" w:rsidRPr="00724CCB" w:rsidRDefault="00BF442A" w:rsidP="00936B2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от долевого участия в организации, полученных физическим лицом - налоговым резидентом Росси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24CC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в виде дивидендов (в части суммы налога, не превышающей 650 000 рублей)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2A" w:rsidRPr="00C53A06" w:rsidRDefault="00BF442A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ЛИЗУЕМЫЕ НА ТЕРРИТОРИИ РОССИЙСКОЙ 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ДЕРАЦИИ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водимым на территории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мативам, установленным федеральным законом о 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шенные на величину расходов (в том числе минимал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налог, зачисляемый в бюджеты субъектов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значимых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за выдачу разрешения на установку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террит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 муниципальных районов, а также средства от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дажи права на заключение договоров аренды указа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венная собственность на которые не разграничена и которые расположены в границах городских посел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права граждан, налагаемые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здоровье, санитарно-эпидемиологическое благополучие населения и общ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собственности, налагаемые мировыми судьями, комиссиями по делам несове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охраны окружающей среды и прир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допользования, налагаемые мировыми судьями, 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связи и информации, налагаемые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в области предпринимательской деятельности и деятельности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в области финансов, налогов и сборов, страх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вания, рынка ценных бумаг (за исключением штрафов, указанных в пункте 6 статьи 46 Бюджетного кодекса Российской Федерации), налагаемые мировыми суд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шения против порядка управления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 против порядка управления, налагаемые мир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летних и защите их прав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шения, посягающие на общественный порядок и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правонарушениях, за нарушение законов и иных нормативных правовых актов субъектов Российской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000 1 16 07000 00 0000 140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 (муниципальным) органом, органом управления государственным внебюджетным фондом, казенным учреждением, Центральным банком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государственным (муниципальным) органом, казенным учреждением, Центральным банком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государственной корпорацией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законом или договором в случае неиспо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нения или ненадлежащего исполнения обязательств перед муниципальным органом (муниципальным 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зенным учреждением)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окружающей среде на особо охраняемых приро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территориях, а также вреда, причиненного во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1 482 690 932,29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1 470 697 632,29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(МЕЖБЮДЖЕ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186 544 666,26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знач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дорог в поселениях (за исключением автомобил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федерального значения)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муниципальной собственн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образовательных организ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ций различных типов для реализации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ционных систем в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6 906 564,00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грамм, для создания информационных систем в обр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риально-технической базы) оборудованием, средств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обучения и воспитания общеобразовательных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ганизаций, в том числе осуществляющих образов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тельную деятельность по адаптированным основным общеобразовательным программам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нащение (обновление материально-технической базы) оборудованием, средствами обучения и воспитания общеобразовательных организаций, в том числе 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образовательную деятельность по ада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тированным основным общеобразовательным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цифровых навыков обучающихся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материально-технической базы образов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рячего питания обучающихся, получающих начальное общее образование в государственных 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образовательных орган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обеспечению жильем мол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ническое оснащение региональных и муниципальных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лизацию мероприятий по модернизации школьных систем образования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вложений в объекты государственной (муниц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пальной) собственности в рамках обеспечения 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 капитальных вложений в объекты государственной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37 376 059,44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дящегося под опекой, попечительством, а также возн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лату жилищно-коммунальных услуг отдельным кат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47 153 266,03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советников директора по воспитанию и взаим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объединениями в общеобразовательных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организ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реализующих образовательные программы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образовательные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образовательных организаций, реализующих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5 853 520,00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11 993 300,00</w:t>
            </w:r>
          </w:p>
        </w:tc>
      </w:tr>
      <w:tr w:rsidR="00C53A06" w:rsidRPr="00C53A06" w:rsidTr="00C53A06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2 095 169 432,29</w:t>
            </w:r>
          </w:p>
        </w:tc>
      </w:tr>
    </w:tbl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190" w:type="dxa"/>
        <w:tblInd w:w="-176" w:type="dxa"/>
        <w:tblLook w:val="04A0"/>
      </w:tblPr>
      <w:tblGrid>
        <w:gridCol w:w="4253"/>
        <w:gridCol w:w="709"/>
        <w:gridCol w:w="141"/>
        <w:gridCol w:w="568"/>
        <w:gridCol w:w="709"/>
        <w:gridCol w:w="141"/>
        <w:gridCol w:w="709"/>
        <w:gridCol w:w="567"/>
        <w:gridCol w:w="850"/>
        <w:gridCol w:w="991"/>
        <w:gridCol w:w="711"/>
        <w:gridCol w:w="436"/>
        <w:gridCol w:w="1405"/>
      </w:tblGrid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936B2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"19" апреля  2024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г.</w:t>
            </w:r>
            <w:r w:rsidR="00C53A06"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  <w:proofErr w:type="spellEnd"/>
            <w:r w:rsidR="00C53A06"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214828" w:rsidRDefault="00936B2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148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103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992 368,00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107 338 455,30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85 672 248,30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террористич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материальной помощи малообесп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1 432 685 338,82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1 370 675 338,82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1 021 408 729,11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220 155 964,30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58 122 093,83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58 115 313,83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«Искусство Усть-Абаканского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35 062 198,07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137 277 594,49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101 663 094,38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98 007 318,15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55 663 580,98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165 395 188,09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70 195 486,73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жилья, предоставляемого гражданам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172 949 316,59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мерческих организаций), индивидуальным предпринимателям, физическим лицам -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торго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социальной поддержки работников муниципальных организаций 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культуры, работающих и проживающих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тавшимся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39 622 022,72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25 488 997,39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C53A06" w:rsidRPr="00C53A06" w:rsidTr="00C53A06">
        <w:trPr>
          <w:gridAfter w:val="2"/>
          <w:wAfter w:w="184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P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3" w:type="dxa"/>
        <w:tblInd w:w="95" w:type="dxa"/>
        <w:tblLook w:val="04A0"/>
      </w:tblPr>
      <w:tblGrid>
        <w:gridCol w:w="4691"/>
        <w:gridCol w:w="284"/>
        <w:gridCol w:w="283"/>
        <w:gridCol w:w="1276"/>
        <w:gridCol w:w="567"/>
        <w:gridCol w:w="850"/>
        <w:gridCol w:w="567"/>
        <w:gridCol w:w="1418"/>
        <w:gridCol w:w="567"/>
      </w:tblGrid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214828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C53A06"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C53A06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2024 год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142 074 712,12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40 893 506,95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111 107 451,49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70 195 486,73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1 433 203 487,65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222 269 484,45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97 689 349,60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142 385 894,49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106 771 394,38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32 629 292,71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32 629 292,71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C53A06">
        <w:trPr>
          <w:gridAfter w:val="1"/>
          <w:wAfter w:w="56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A167E3" w:rsidRPr="00C53A06" w:rsidRDefault="00A167E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54" w:type="dxa"/>
        <w:tblInd w:w="95" w:type="dxa"/>
        <w:tblLook w:val="04A0"/>
      </w:tblPr>
      <w:tblGrid>
        <w:gridCol w:w="4833"/>
        <w:gridCol w:w="283"/>
        <w:gridCol w:w="1985"/>
        <w:gridCol w:w="709"/>
        <w:gridCol w:w="141"/>
        <w:gridCol w:w="1418"/>
        <w:gridCol w:w="567"/>
        <w:gridCol w:w="1418"/>
      </w:tblGrid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214828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C53A06"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C53A06" w:rsidRPr="00C53A06" w:rsidTr="000E7E49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0E7E49">
            <w:pPr>
              <w:spacing w:after="0" w:line="240" w:lineRule="auto"/>
              <w:ind w:left="459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E49" w:rsidRDefault="000E7E49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2 131 606 396,97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49 469 245,72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жилья, предоста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Российской Федерации, прожива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 на сельских территориях, по договору найма жил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помещения)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принимательства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1 353 972 206,82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1 313 221 683,05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222 119 484,45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1 021 821 729,11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23 124 116,56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Приобретение жилья для специалистов с высшим пед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гогическим образованием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новным общеобразовательным программам (центры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технологической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софинансирование с респу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щихся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(в том числе софинансиров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единых дежу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159 280 857,47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8 399 385,00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333 750,00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55 837 937,43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(дене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67 741 490,78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(соф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организациях, ос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56 429 408,73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53A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97 184 526,55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992 368,00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19 155 837,25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681 450,25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508 975,25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53A06" w:rsidRPr="00C53A06" w:rsidTr="000E7E49">
        <w:trPr>
          <w:gridAfter w:val="1"/>
          <w:wAfter w:w="1418" w:type="dxa"/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53A06" w:rsidRPr="00C53A06" w:rsidRDefault="00C53A06" w:rsidP="00C53A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53A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2 228 790 923,52</w:t>
            </w:r>
          </w:p>
        </w:tc>
      </w:tr>
    </w:tbl>
    <w:p w:rsidR="00C53A06" w:rsidRDefault="00C53A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7740" w:rsidRDefault="0057774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77740" w:rsidRDefault="0057774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3188" w:rsidRDefault="00FF31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3188" w:rsidRDefault="00FF31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3188" w:rsidRDefault="00FF31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5DCE" w:rsidRDefault="00055DC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502"/>
        <w:gridCol w:w="333"/>
        <w:gridCol w:w="221"/>
        <w:gridCol w:w="1350"/>
        <w:gridCol w:w="142"/>
        <w:gridCol w:w="278"/>
        <w:gridCol w:w="124"/>
        <w:gridCol w:w="112"/>
        <w:gridCol w:w="23"/>
        <w:gridCol w:w="148"/>
        <w:gridCol w:w="118"/>
        <w:gridCol w:w="131"/>
        <w:gridCol w:w="105"/>
      </w:tblGrid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167E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67E3" w:rsidRDefault="00A167E3" w:rsidP="00E1215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E1215B" w:rsidRPr="00A73DAF" w:rsidRDefault="00E1215B" w:rsidP="00F43C92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 w:rsidR="00F43C9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214828" w:rsidP="0021482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E1215B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апреля</w:t>
            </w:r>
            <w:r w:rsidR="00E1215B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E1215B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E1215B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E1215B" w:rsidRPr="00A73DAF" w:rsidRDefault="00E1215B" w:rsidP="00F07D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FC31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="00FC31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FC31FF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E1215B"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D0317" w:rsidRDefault="005D0317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77740" w:rsidRDefault="00577740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97ED9" w:rsidRDefault="00597ED9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E1215B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1215B" w:rsidRPr="00A73DAF" w:rsidTr="00597ED9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7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8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215B" w:rsidRPr="00A73DAF" w:rsidRDefault="00E1215B" w:rsidP="00A73D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15B" w:rsidRPr="00A73DAF" w:rsidRDefault="00E1215B" w:rsidP="00A73D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P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73DAF" w:rsidRDefault="00A73DA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27B51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DBB" w:rsidRDefault="00150DBB" w:rsidP="00A2705A">
      <w:pPr>
        <w:spacing w:after="0" w:line="240" w:lineRule="auto"/>
      </w:pPr>
      <w:r>
        <w:separator/>
      </w:r>
    </w:p>
  </w:endnote>
  <w:endnote w:type="continuationSeparator" w:id="0">
    <w:p w:rsidR="00150DBB" w:rsidRDefault="00150DB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DBB" w:rsidRDefault="00150DBB" w:rsidP="00A2705A">
      <w:pPr>
        <w:spacing w:after="0" w:line="240" w:lineRule="auto"/>
      </w:pPr>
      <w:r>
        <w:separator/>
      </w:r>
    </w:p>
  </w:footnote>
  <w:footnote w:type="continuationSeparator" w:id="0">
    <w:p w:rsidR="00150DBB" w:rsidRDefault="00150DB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6966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0DBB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4828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4C80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4DE0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6B26"/>
    <w:rsid w:val="0093700F"/>
    <w:rsid w:val="009407FD"/>
    <w:rsid w:val="00940AE9"/>
    <w:rsid w:val="00940C56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4E79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188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9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0B255-EC5E-4647-8024-24D3BE96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27760</Words>
  <Characters>158233</Characters>
  <Application>Microsoft Office Word</Application>
  <DocSecurity>0</DocSecurity>
  <Lines>1318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67</cp:revision>
  <cp:lastPrinted>2024-04-03T08:39:00Z</cp:lastPrinted>
  <dcterms:created xsi:type="dcterms:W3CDTF">2023-12-21T04:57:00Z</dcterms:created>
  <dcterms:modified xsi:type="dcterms:W3CDTF">2024-04-22T02:01:00Z</dcterms:modified>
</cp:coreProperties>
</file>