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D36C8F">
        <w:tc>
          <w:tcPr>
            <w:tcW w:w="9540" w:type="dxa"/>
          </w:tcPr>
          <w:p w:rsidR="00D36C8F" w:rsidRDefault="00B86417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6C8F" w:rsidRDefault="00D36C8F">
            <w:pPr>
              <w:widowControl w:val="0"/>
              <w:jc w:val="center"/>
            </w:pPr>
          </w:p>
          <w:p w:rsidR="00D36C8F" w:rsidRDefault="00D36C8F">
            <w:pPr>
              <w:widowControl w:val="0"/>
              <w:jc w:val="center"/>
            </w:pPr>
          </w:p>
          <w:p w:rsidR="00D36C8F" w:rsidRDefault="00D36C8F">
            <w:pPr>
              <w:widowControl w:val="0"/>
              <w:jc w:val="center"/>
            </w:pPr>
          </w:p>
        </w:tc>
      </w:tr>
      <w:tr w:rsidR="00D36C8F">
        <w:trPr>
          <w:trHeight w:val="663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D36C8F" w:rsidRDefault="00D36C8F">
            <w:pPr>
              <w:widowControl w:val="0"/>
              <w:rPr>
                <w:b/>
              </w:rPr>
            </w:pPr>
          </w:p>
          <w:p w:rsidR="00D36C8F" w:rsidRDefault="00B8641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D36C8F" w:rsidRDefault="00B86417">
            <w:pPr>
              <w:widowControl w:val="0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D36C8F" w:rsidRDefault="00B86417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D36C8F" w:rsidRDefault="00B8641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D36C8F" w:rsidRDefault="00B864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р.п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Усть-Абакан</w:t>
      </w:r>
    </w:p>
    <w:p w:rsidR="00D36C8F" w:rsidRDefault="00B86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_________ 2024г.                                                                                                №  ______</w:t>
      </w:r>
    </w:p>
    <w:p w:rsidR="00D36C8F" w:rsidRDefault="00D36C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6C8F" w:rsidRDefault="00D36C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C8F" w:rsidRDefault="00D36C8F">
      <w:pPr>
        <w:jc w:val="center"/>
        <w:rPr>
          <w:b/>
          <w:sz w:val="26"/>
          <w:szCs w:val="26"/>
        </w:rPr>
      </w:pPr>
    </w:p>
    <w:p w:rsidR="00D36C8F" w:rsidRDefault="00B864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>
        <w:rPr>
          <w:rFonts w:eastAsia="Calibri"/>
          <w:b/>
          <w:sz w:val="26"/>
          <w:szCs w:val="26"/>
        </w:rPr>
        <w:t>решение Совета депутатов Усть-Абаканского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b/>
          <w:sz w:val="26"/>
          <w:szCs w:val="26"/>
        </w:rPr>
        <w:t xml:space="preserve"> вне границ населенных пунктов в границах муниципального образования Усть-Абаканский район».</w:t>
      </w:r>
    </w:p>
    <w:p w:rsidR="00D36C8F" w:rsidRDefault="00D36C8F">
      <w:pPr>
        <w:ind w:left="426" w:right="282"/>
        <w:jc w:val="center"/>
        <w:rPr>
          <w:b/>
          <w:sz w:val="26"/>
          <w:szCs w:val="26"/>
        </w:rPr>
      </w:pPr>
    </w:p>
    <w:p w:rsidR="00D36C8F" w:rsidRDefault="00B86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ходатайства Главы Усть-Абаканского района, в соответствии со статьями 23, 65 Устава муниципального образования Усть-Абаканский район Республики Хакас</w:t>
      </w:r>
      <w:r>
        <w:rPr>
          <w:sz w:val="26"/>
          <w:szCs w:val="26"/>
        </w:rPr>
        <w:t>ия Совет депутатов Усть-Абаканского района Республики Хакасия</w:t>
      </w:r>
    </w:p>
    <w:p w:rsidR="00D36C8F" w:rsidRDefault="00B86417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D36C8F" w:rsidRDefault="00B86417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Внести изменения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</w:t>
      </w:r>
      <w:r>
        <w:rPr>
          <w:rFonts w:eastAsia="Calibri"/>
          <w:sz w:val="26"/>
          <w:szCs w:val="26"/>
        </w:rPr>
        <w:t>цах муниципального образования Усть-Абаканский район, утвержденного решением Совета депутатов Усть-Абаканского района Республики Хакасия от 26.11.2021 № 48 (с изменениями) («Усть-Абаканские известия официальные», № 47, 30.11.2021; «Усть-Абаканские известия</w:t>
      </w:r>
      <w:r>
        <w:rPr>
          <w:rFonts w:eastAsia="Calibri"/>
          <w:sz w:val="26"/>
          <w:szCs w:val="26"/>
        </w:rPr>
        <w:t xml:space="preserve"> официальные», </w:t>
      </w:r>
      <w:r w:rsidR="007800D0">
        <w:rPr>
          <w:rFonts w:eastAsia="Calibri"/>
          <w:sz w:val="26"/>
          <w:szCs w:val="26"/>
        </w:rPr>
        <w:t>№ 47, 29.11.2022, «Усть-Абаканские известия официальные», №50 от 26.12.2023</w:t>
      </w:r>
      <w:r>
        <w:rPr>
          <w:rFonts w:eastAsia="Calibri"/>
          <w:sz w:val="26"/>
          <w:szCs w:val="26"/>
        </w:rPr>
        <w:t>):</w:t>
      </w:r>
      <w:proofErr w:type="gramEnd"/>
    </w:p>
    <w:p w:rsidR="00D36C8F" w:rsidRDefault="00B86417">
      <w:pPr>
        <w:pStyle w:val="ab"/>
        <w:numPr>
          <w:ilvl w:val="1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раздел 2 «Профилактика рисков причинения вреда (ущерба) охраняемым законом ценностям» дополнить пунктами: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«2.12. Контролируемое лицо вправе обратиться в контрольный (надзорный) орган с заявлением о пров</w:t>
      </w:r>
      <w:r>
        <w:rPr>
          <w:rFonts w:eastAsia="Calibri"/>
          <w:sz w:val="26"/>
          <w:szCs w:val="26"/>
        </w:rPr>
        <w:t>едении в отношении его профилактического визита (далее – заявление контролируемого лица);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2.13. Контрольный (надзорный) орган рассматривает заявление контролируемого лица в течени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десяти рабочих дней с даты регистрации указанного заявления и принимает реш</w:t>
      </w:r>
      <w:r>
        <w:rPr>
          <w:rFonts w:eastAsia="Calibri"/>
          <w:sz w:val="26"/>
          <w:szCs w:val="26"/>
        </w:rPr>
        <w:t>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объектов контроля, о чем уведомляет контролируемое лицо;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2.14. Контрольный </w:t>
      </w:r>
      <w:r>
        <w:rPr>
          <w:rFonts w:eastAsia="Calibri"/>
          <w:sz w:val="26"/>
          <w:szCs w:val="26"/>
        </w:rPr>
        <w:t>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от контролируемого лица поступило уведомление об </w:t>
      </w:r>
      <w:proofErr w:type="gramStart"/>
      <w:r>
        <w:rPr>
          <w:rFonts w:eastAsia="Calibri"/>
          <w:sz w:val="26"/>
          <w:szCs w:val="26"/>
        </w:rPr>
        <w:t>отзыве</w:t>
      </w:r>
      <w:proofErr w:type="gramEnd"/>
      <w:r>
        <w:rPr>
          <w:rFonts w:eastAsia="Calibri"/>
          <w:sz w:val="26"/>
          <w:szCs w:val="26"/>
        </w:rPr>
        <w:t xml:space="preserve"> о проведении профилактического визита;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2) в т</w:t>
      </w:r>
      <w:r>
        <w:rPr>
          <w:rFonts w:eastAsia="Calibri"/>
          <w:sz w:val="26"/>
          <w:szCs w:val="26"/>
        </w:rPr>
        <w:t>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в течение шести месяцев до даты подачи заявл</w:t>
      </w:r>
      <w:r>
        <w:rPr>
          <w:rFonts w:eastAsia="Calibri"/>
          <w:sz w:val="26"/>
          <w:szCs w:val="26"/>
        </w:rPr>
        <w:t>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</w:t>
      </w:r>
      <w:r>
        <w:rPr>
          <w:rFonts w:eastAsia="Calibri"/>
          <w:sz w:val="26"/>
          <w:szCs w:val="26"/>
        </w:rPr>
        <w:t>дения профилактического визита;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4)заявление контролируемого лица содержит нецензурные либо оскорбительные выражения, угрозы жизни, здоровью и имуществу должностных лиц контрольно (надзорного) органа либо членов их семей.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2.15. В случае принятия решения о п</w:t>
      </w:r>
      <w:r>
        <w:rPr>
          <w:rFonts w:eastAsia="Calibri"/>
          <w:sz w:val="26"/>
          <w:szCs w:val="26"/>
        </w:rPr>
        <w:t>роведении профилактического визита по заявлению контролируемого лица контрольный (надзорный) орган в течение двадцати рабочих дней согласовывает проведение профилактического визита с контролируемым лицом любым способом, обеспечивающим фиксирование такого с</w:t>
      </w:r>
      <w:r>
        <w:rPr>
          <w:rFonts w:eastAsia="Calibri"/>
          <w:sz w:val="26"/>
          <w:szCs w:val="26"/>
        </w:rPr>
        <w:t>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D36C8F" w:rsidRDefault="00B86417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Направить настоящее решение для подписания и опубликования в газете «Усть-Абаканские известия оф</w:t>
      </w:r>
      <w:r>
        <w:rPr>
          <w:rFonts w:eastAsia="Calibri"/>
          <w:sz w:val="26"/>
          <w:szCs w:val="26"/>
        </w:rPr>
        <w:t xml:space="preserve">ициальные» Главе Усть-Абаканского района </w:t>
      </w:r>
      <w:r>
        <w:rPr>
          <w:rFonts w:eastAsia="Calibri"/>
          <w:sz w:val="26"/>
          <w:szCs w:val="26"/>
        </w:rPr>
        <w:br/>
        <w:t>Е.В. Егоровой.</w:t>
      </w:r>
    </w:p>
    <w:p w:rsidR="00D36C8F" w:rsidRDefault="00B86417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 в газете «Усть-Абаканские известия официальные».</w:t>
      </w: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D36C8F">
      <w:pPr>
        <w:pStyle w:val="ab"/>
        <w:ind w:left="1144" w:right="282"/>
        <w:jc w:val="both"/>
        <w:rPr>
          <w:rFonts w:eastAsia="Calibri"/>
          <w:sz w:val="26"/>
          <w:szCs w:val="26"/>
        </w:rPr>
      </w:pPr>
    </w:p>
    <w:p w:rsidR="00D36C8F" w:rsidRDefault="00B86417">
      <w:pPr>
        <w:pStyle w:val="ab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Председатель Совета депутатов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Глава</w:t>
      </w:r>
    </w:p>
    <w:p w:rsidR="00D36C8F" w:rsidRDefault="00B86417">
      <w:pPr>
        <w:pStyle w:val="ab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Усть-Абаканского района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Усть-Абаканского района</w:t>
      </w:r>
    </w:p>
    <w:p w:rsidR="00D36C8F" w:rsidRDefault="00D36C8F">
      <w:pPr>
        <w:pStyle w:val="ab"/>
        <w:ind w:left="0" w:right="282"/>
        <w:jc w:val="both"/>
        <w:rPr>
          <w:rFonts w:eastAsia="Calibri"/>
          <w:sz w:val="26"/>
          <w:szCs w:val="26"/>
        </w:rPr>
      </w:pPr>
    </w:p>
    <w:p w:rsidR="00D36C8F" w:rsidRDefault="00B86417">
      <w:pPr>
        <w:pStyle w:val="ab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 Е.Н. </w:t>
      </w:r>
      <w:proofErr w:type="spellStart"/>
      <w:r>
        <w:rPr>
          <w:rFonts w:eastAsia="Calibri"/>
          <w:sz w:val="26"/>
          <w:szCs w:val="26"/>
        </w:rPr>
        <w:t>Баравлева</w:t>
      </w:r>
      <w:proofErr w:type="spellEnd"/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___________ Е.В. Егорова </w:t>
      </w: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D36C8F">
      <w:pPr>
        <w:jc w:val="center"/>
        <w:rPr>
          <w:sz w:val="26"/>
          <w:szCs w:val="26"/>
        </w:rPr>
      </w:pPr>
    </w:p>
    <w:p w:rsidR="00D36C8F" w:rsidRDefault="00B864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 </w:t>
      </w:r>
    </w:p>
    <w:p w:rsidR="00D36C8F" w:rsidRDefault="00B864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Совета депутатов Усть-Абаканского района </w:t>
      </w:r>
    </w:p>
    <w:p w:rsidR="00D36C8F" w:rsidRDefault="00B864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в </w:t>
      </w:r>
      <w:r>
        <w:rPr>
          <w:rFonts w:eastAsia="Calibri"/>
          <w:sz w:val="26"/>
          <w:szCs w:val="26"/>
        </w:rPr>
        <w:t xml:space="preserve">решение Совета депутатов Усть-Абаканского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</w:t>
      </w:r>
      <w:r>
        <w:rPr>
          <w:rFonts w:eastAsia="Calibri"/>
          <w:sz w:val="26"/>
          <w:szCs w:val="26"/>
        </w:rPr>
        <w:t xml:space="preserve">пунктов в границах муниципального образования Усть-Абаканский район. </w:t>
      </w:r>
    </w:p>
    <w:p w:rsidR="00D36C8F" w:rsidRDefault="00D36C8F">
      <w:pPr>
        <w:jc w:val="center"/>
        <w:rPr>
          <w:sz w:val="26"/>
          <w:szCs w:val="26"/>
        </w:rPr>
      </w:pPr>
      <w:bookmarkStart w:id="0" w:name="_Hlk21521728"/>
      <w:bookmarkEnd w:id="0"/>
    </w:p>
    <w:p w:rsidR="00D36C8F" w:rsidRDefault="00B86417">
      <w:pPr>
        <w:rPr>
          <w:sz w:val="26"/>
          <w:szCs w:val="26"/>
        </w:rPr>
      </w:pPr>
      <w:r>
        <w:rPr>
          <w:sz w:val="26"/>
          <w:szCs w:val="26"/>
        </w:rPr>
        <w:t>«____»__________ 2024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</w:t>
      </w:r>
    </w:p>
    <w:p w:rsidR="00D36C8F" w:rsidRDefault="00D36C8F">
      <w:pPr>
        <w:ind w:left="426" w:right="282"/>
        <w:jc w:val="center"/>
        <w:rPr>
          <w:b/>
          <w:sz w:val="26"/>
          <w:szCs w:val="26"/>
        </w:rPr>
      </w:pPr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Настоящий проект решения Совета депутатов Усть-Абаканского района разработан на основании Протеста прокуратуры Усть-Абаканского</w:t>
      </w:r>
      <w:r>
        <w:rPr>
          <w:sz w:val="26"/>
          <w:szCs w:val="26"/>
        </w:rPr>
        <w:t xml:space="preserve"> района Республики Хакасия от 15.03.2024 № 7-6-2024 на решение Совета депутатов Усть-Абаканского района от 26.11.2021 № 48 «Об утверждении Положения о муниципальном контроле на автомобильном транспорте, городском наземном электрическом транспорте и в дорож</w:t>
      </w:r>
      <w:r>
        <w:rPr>
          <w:sz w:val="26"/>
          <w:szCs w:val="26"/>
        </w:rPr>
        <w:t>ном хозяйстве вне границ населенных пунктов в границах МО Усть-Абаканский район».</w:t>
      </w:r>
      <w:proofErr w:type="gramEnd"/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изменившимися требованиями законодательства Федеральный закон от 04.08.2023 № 483-ФЗ «О внесении изменений в статью 52 Федерального закона «О государственном контр</w:t>
      </w:r>
      <w:r>
        <w:rPr>
          <w:sz w:val="26"/>
          <w:szCs w:val="26"/>
        </w:rPr>
        <w:t xml:space="preserve">оле (надзоре) и муниципальном контроле в Российской Федерации» и статью 4 Федерального закона  «О внесении изменений в отдельные законодательные акты Российской Федерации» </w:t>
      </w:r>
      <w:proofErr w:type="spellStart"/>
      <w:proofErr w:type="gramStart"/>
      <w:r>
        <w:rPr>
          <w:sz w:val="26"/>
          <w:szCs w:val="26"/>
        </w:rPr>
        <w:t>ст</w:t>
      </w:r>
      <w:proofErr w:type="spellEnd"/>
      <w:proofErr w:type="gramEnd"/>
      <w:r>
        <w:rPr>
          <w:sz w:val="26"/>
          <w:szCs w:val="26"/>
        </w:rPr>
        <w:t xml:space="preserve"> 52 Федерального закона « 248-ФЗ, регламентирующая порядок проведения профилактиче</w:t>
      </w:r>
      <w:r>
        <w:rPr>
          <w:sz w:val="26"/>
          <w:szCs w:val="26"/>
        </w:rPr>
        <w:t xml:space="preserve">ского визита, дополнена        </w:t>
      </w:r>
      <w:proofErr w:type="spellStart"/>
      <w:r>
        <w:rPr>
          <w:sz w:val="26"/>
          <w:szCs w:val="26"/>
        </w:rPr>
        <w:t>ч.ч</w:t>
      </w:r>
      <w:proofErr w:type="spellEnd"/>
      <w:r>
        <w:rPr>
          <w:sz w:val="26"/>
          <w:szCs w:val="26"/>
        </w:rPr>
        <w:t xml:space="preserve">. 10-13 согласно которым контролируемое лицо вправе обратиться в контрольный (надзорный) орган с заявлением о проведении в отношении его профилактического визита. Контрольный (надзорный) орган обязан рассмотреть заявление </w:t>
      </w:r>
      <w:r>
        <w:rPr>
          <w:sz w:val="26"/>
          <w:szCs w:val="26"/>
        </w:rPr>
        <w:t>контролируемого лица и принять решение.</w:t>
      </w:r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приведения решения Совета депутатов Усть-Абаканского района от 26.11.2021 № 48 «Об утверждении Положения о муниципальном контроле на автомобильном транспорте, городском наземном электрическом транспорте и в доро</w:t>
      </w:r>
      <w:r>
        <w:rPr>
          <w:sz w:val="26"/>
          <w:szCs w:val="26"/>
        </w:rPr>
        <w:t>жном хозяйстве вне границ населенных пунктов в границах муниципального образования Усть-Абаканский район» в соответствие с требованиями федерального законодательства в Положение о муниципальном контроле вносятся изменения: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раздел 2 «Профилактика рисков при</w:t>
      </w:r>
      <w:r>
        <w:rPr>
          <w:rFonts w:eastAsia="Calibri"/>
          <w:sz w:val="26"/>
          <w:szCs w:val="26"/>
        </w:rPr>
        <w:t>чинения вреда (ущерба) охраняемым законом ценностям» дополняется пунктами: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«2.12. Контролируемое лицо вправе обратиться в контрольный (надзорный) орган с заявлением о проведении в отношении его профилактического визита (далее – заявление контролируемого ли</w:t>
      </w:r>
      <w:r>
        <w:rPr>
          <w:rFonts w:eastAsia="Calibri"/>
          <w:sz w:val="26"/>
          <w:szCs w:val="26"/>
        </w:rPr>
        <w:t>ца);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2.13. Контрольный (надзорный) орган рассматривает заявление контролируемого лица в течени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</w:t>
      </w:r>
      <w:r>
        <w:rPr>
          <w:rFonts w:eastAsia="Calibri"/>
          <w:sz w:val="26"/>
          <w:szCs w:val="26"/>
        </w:rPr>
        <w:t>атериальных, финансовых и кадровых ресурсов контрольного (надзорного) органа, категории риска объектов контроля, о чем уведомляет контролируемое лицо;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2.14. Контрольный (надзорный) орган принимает решение об отказе в проведении профилактического визита по </w:t>
      </w:r>
      <w:r>
        <w:rPr>
          <w:rFonts w:eastAsia="Calibri"/>
          <w:sz w:val="26"/>
          <w:szCs w:val="26"/>
        </w:rPr>
        <w:t>заявлению контролируемого лица по одному из следующих оснований: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от контролируемого лица поступило уведомление об </w:t>
      </w:r>
      <w:proofErr w:type="gramStart"/>
      <w:r>
        <w:rPr>
          <w:rFonts w:eastAsia="Calibri"/>
          <w:sz w:val="26"/>
          <w:szCs w:val="26"/>
        </w:rPr>
        <w:t>отзыве</w:t>
      </w:r>
      <w:proofErr w:type="gramEnd"/>
      <w:r>
        <w:rPr>
          <w:rFonts w:eastAsia="Calibri"/>
          <w:sz w:val="26"/>
          <w:szCs w:val="26"/>
        </w:rPr>
        <w:t xml:space="preserve"> о проведении профилактического визита;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в течение двух месяцев до даты подачи заявления контролируемого лица контрольным (надзорны</w:t>
      </w:r>
      <w:r>
        <w:rPr>
          <w:rFonts w:eastAsia="Calibri"/>
          <w:sz w:val="26"/>
          <w:szCs w:val="26"/>
        </w:rPr>
        <w:t>м) органом было принято решение об отказе в проведении профилактического визита в отношении данного контролируемого лица;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</w:t>
      </w:r>
      <w:r>
        <w:rPr>
          <w:rFonts w:eastAsia="Calibri"/>
          <w:sz w:val="26"/>
          <w:szCs w:val="26"/>
        </w:rPr>
        <w:t xml:space="preserve">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4)заявление контролируемого лица содержит нецензурные л</w:t>
      </w:r>
      <w:r>
        <w:rPr>
          <w:rFonts w:eastAsia="Calibri"/>
          <w:sz w:val="26"/>
          <w:szCs w:val="26"/>
        </w:rPr>
        <w:t>ибо оскорбительные выражения, угрозы жизни, здоровью и имуществу должностных лиц контрольно (надзорного) органа либо членов их семей.</w:t>
      </w:r>
    </w:p>
    <w:p w:rsidR="00D36C8F" w:rsidRDefault="00B86417">
      <w:pPr>
        <w:pStyle w:val="ab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2.15. В случае принятия решения о проведении профилактического визита по заявлению контролируемого лица контрольный (надзо</w:t>
      </w:r>
      <w:r>
        <w:rPr>
          <w:rFonts w:eastAsia="Calibri"/>
          <w:sz w:val="26"/>
          <w:szCs w:val="26"/>
        </w:rPr>
        <w:t>рный) орган в течение двадцати рабочих дней согласовывает проведение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</w:t>
      </w:r>
      <w:r>
        <w:rPr>
          <w:rFonts w:eastAsia="Calibri"/>
          <w:sz w:val="26"/>
          <w:szCs w:val="26"/>
        </w:rPr>
        <w:t>лактики рисков причинения вреда (ущерба) охраняемым законом ценностям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D36C8F" w:rsidRDefault="00B86417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Принятие проекта решения не повлечет дополнительных затрат из бюджета района.</w:t>
      </w:r>
    </w:p>
    <w:p w:rsidR="00D36C8F" w:rsidRDefault="00B86417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Ожидаемым результатом принятия данного проекта является приведение решения Совета депутатов Усть-Абаканск</w:t>
      </w:r>
      <w:r>
        <w:rPr>
          <w:rFonts w:eastAsia="Calibri"/>
          <w:sz w:val="26"/>
          <w:szCs w:val="26"/>
        </w:rPr>
        <w:t xml:space="preserve">ого района от 26.11.2021 № 48                  </w:t>
      </w:r>
      <w:r>
        <w:rPr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</w:t>
      </w:r>
      <w:r>
        <w:rPr>
          <w:sz w:val="26"/>
          <w:szCs w:val="26"/>
        </w:rPr>
        <w:t>вания Усть-Абаканский район» в соответствие с требованиями федерального законодательства»</w:t>
      </w:r>
    </w:p>
    <w:p w:rsidR="00D36C8F" w:rsidRDefault="00B86417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принятия проекта решения внесение изменений в иные нормативные правовые акты Совета депутатов Усть-Абаканского района не потребуется.</w:t>
      </w:r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>администрации Усть-Абаканского</w:t>
      </w:r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по вопросам ЖКХ и строительства – </w:t>
      </w:r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ЖКХ и строительства</w:t>
      </w:r>
    </w:p>
    <w:p w:rsidR="00D36C8F" w:rsidRDefault="00B8641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Т.В. Новикова </w:t>
      </w:r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  <w:bookmarkStart w:id="1" w:name="_GoBack"/>
      <w:bookmarkEnd w:id="1"/>
    </w:p>
    <w:p w:rsidR="00D36C8F" w:rsidRDefault="00D36C8F">
      <w:pPr>
        <w:jc w:val="both"/>
        <w:rPr>
          <w:sz w:val="26"/>
          <w:szCs w:val="26"/>
        </w:rPr>
      </w:pPr>
    </w:p>
    <w:p w:rsidR="00D36C8F" w:rsidRDefault="00D36C8F">
      <w:pPr>
        <w:jc w:val="both"/>
        <w:rPr>
          <w:sz w:val="26"/>
          <w:szCs w:val="26"/>
        </w:rPr>
      </w:pPr>
    </w:p>
    <w:p w:rsidR="00D36C8F" w:rsidRDefault="00B86417">
      <w:pPr>
        <w:jc w:val="both"/>
      </w:pPr>
      <w:proofErr w:type="spellStart"/>
      <w:r>
        <w:t>исп</w:t>
      </w:r>
      <w:proofErr w:type="gramStart"/>
      <w:r>
        <w:t>.С</w:t>
      </w:r>
      <w:proofErr w:type="gramEnd"/>
      <w:r>
        <w:t>альцева</w:t>
      </w:r>
      <w:proofErr w:type="spellEnd"/>
      <w:r>
        <w:t xml:space="preserve"> Е.В.</w:t>
      </w:r>
    </w:p>
    <w:p w:rsidR="00D36C8F" w:rsidRDefault="00B86417">
      <w:pPr>
        <w:jc w:val="both"/>
      </w:pPr>
      <w:r>
        <w:t>2-18-59</w:t>
      </w:r>
    </w:p>
    <w:sectPr w:rsidR="00D36C8F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28"/>
    <w:multiLevelType w:val="multilevel"/>
    <w:tmpl w:val="6FEC38AC"/>
    <w:lvl w:ilvl="0">
      <w:start w:val="1"/>
      <w:numFmt w:val="decimal"/>
      <w:lvlText w:val="%1."/>
      <w:lvlJc w:val="left"/>
      <w:pPr>
        <w:tabs>
          <w:tab w:val="num" w:pos="0"/>
        </w:tabs>
        <w:ind w:left="1144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">
    <w:nsid w:val="33201F23"/>
    <w:multiLevelType w:val="multilevel"/>
    <w:tmpl w:val="7F80D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F"/>
    <w:rsid w:val="007800D0"/>
    <w:rsid w:val="00B86417"/>
    <w:rsid w:val="00D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qFormat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E3CB2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semiHidden/>
    <w:rsid w:val="000E1173"/>
    <w:pPr>
      <w:spacing w:after="120"/>
    </w:pPr>
    <w:rPr>
      <w:rFonts w:cs="Calibri"/>
      <w:lang w:eastAsia="ar-SA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511D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511D0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8B014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A004D"/>
    <w:rPr>
      <w:rFonts w:ascii="Calibri" w:eastAsiaTheme="minorEastAsia" w:hAnsi="Calibri"/>
      <w:lang w:eastAsia="ru-RU"/>
    </w:rPr>
  </w:style>
  <w:style w:type="paragraph" w:customStyle="1" w:styleId="formattext">
    <w:name w:val="formattext"/>
    <w:basedOn w:val="a"/>
    <w:qFormat/>
    <w:rsid w:val="004D5A16"/>
    <w:pPr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47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qFormat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E3CB2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semiHidden/>
    <w:rsid w:val="000E1173"/>
    <w:pPr>
      <w:spacing w:after="120"/>
    </w:pPr>
    <w:rPr>
      <w:rFonts w:cs="Calibri"/>
      <w:lang w:eastAsia="ar-SA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511D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511D0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8B014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A004D"/>
    <w:rPr>
      <w:rFonts w:ascii="Calibri" w:eastAsiaTheme="minorEastAsia" w:hAnsi="Calibri"/>
      <w:lang w:eastAsia="ru-RU"/>
    </w:rPr>
  </w:style>
  <w:style w:type="paragraph" w:customStyle="1" w:styleId="formattext">
    <w:name w:val="formattext"/>
    <w:basedOn w:val="a"/>
    <w:qFormat/>
    <w:rsid w:val="004D5A16"/>
    <w:pPr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47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299B-B6BB-42B1-AF66-58A1CD30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12</cp:revision>
  <cp:lastPrinted>2024-04-08T06:20:00Z</cp:lastPrinted>
  <dcterms:created xsi:type="dcterms:W3CDTF">2023-12-07T04:56:00Z</dcterms:created>
  <dcterms:modified xsi:type="dcterms:W3CDTF">2024-04-08T07:11:00Z</dcterms:modified>
  <dc:language>ru-RU</dc:language>
</cp:coreProperties>
</file>