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7B4D" w:rsidRPr="003B7B4D" w:rsidRDefault="003B7B4D" w:rsidP="003B7B4D">
      <w:pPr>
        <w:tabs>
          <w:tab w:val="left" w:pos="600"/>
        </w:tabs>
        <w:spacing w:after="0" w:line="240" w:lineRule="auto"/>
        <w:ind w:firstLine="567"/>
        <w:jc w:val="center"/>
        <w:rPr>
          <w:rFonts w:ascii="Times New Roman" w:hAnsi="Times New Roman" w:cs="Times New Roman"/>
          <w:sz w:val="24"/>
          <w:szCs w:val="24"/>
        </w:rPr>
      </w:pPr>
      <w:r w:rsidRPr="003B7B4D">
        <w:rPr>
          <w:rFonts w:ascii="Times New Roman" w:hAnsi="Times New Roman" w:cs="Times New Roman"/>
          <w:sz w:val="24"/>
          <w:szCs w:val="24"/>
        </w:rPr>
        <w:t>ИЗВЕЩЕНИЕ О ПРОВЕДЕНИИ ТОРГОВ</w:t>
      </w:r>
    </w:p>
    <w:p w:rsidR="003B7B4D" w:rsidRPr="003B7B4D" w:rsidRDefault="003B7B4D" w:rsidP="003B7B4D">
      <w:pPr>
        <w:tabs>
          <w:tab w:val="left" w:pos="600"/>
        </w:tabs>
        <w:spacing w:after="0" w:line="240" w:lineRule="auto"/>
        <w:ind w:firstLine="567"/>
        <w:jc w:val="center"/>
        <w:rPr>
          <w:rFonts w:ascii="Times New Roman" w:hAnsi="Times New Roman" w:cs="Times New Roman"/>
          <w:sz w:val="24"/>
          <w:szCs w:val="24"/>
        </w:rPr>
      </w:pPr>
      <w:r w:rsidRPr="003B7B4D">
        <w:rPr>
          <w:rFonts w:ascii="Times New Roman" w:hAnsi="Times New Roman" w:cs="Times New Roman"/>
          <w:sz w:val="24"/>
          <w:szCs w:val="24"/>
        </w:rPr>
        <w:t>НА ПРАВО ЗАКЛЮЧЕНИЯ ДОГОВОРА АРЕНДЫ</w:t>
      </w:r>
    </w:p>
    <w:p w:rsidR="003B7B4D" w:rsidRPr="003B7B4D" w:rsidRDefault="003B7B4D" w:rsidP="003B7B4D">
      <w:pPr>
        <w:tabs>
          <w:tab w:val="left" w:pos="600"/>
        </w:tabs>
        <w:spacing w:after="0" w:line="240" w:lineRule="auto"/>
        <w:ind w:firstLine="567"/>
        <w:jc w:val="center"/>
        <w:rPr>
          <w:rFonts w:ascii="Times New Roman" w:hAnsi="Times New Roman" w:cs="Times New Roman"/>
          <w:sz w:val="24"/>
          <w:szCs w:val="24"/>
        </w:rPr>
      </w:pPr>
    </w:p>
    <w:p w:rsidR="003B7B4D" w:rsidRPr="008D3BB8" w:rsidRDefault="003B7B4D" w:rsidP="003B7B4D">
      <w:pPr>
        <w:pStyle w:val="a4"/>
        <w:tabs>
          <w:tab w:val="left" w:pos="567"/>
        </w:tabs>
        <w:ind w:firstLine="567"/>
        <w:jc w:val="both"/>
        <w:rPr>
          <w:rFonts w:ascii="Times New Roman" w:hAnsi="Times New Roman"/>
          <w:sz w:val="24"/>
          <w:szCs w:val="24"/>
        </w:rPr>
      </w:pPr>
      <w:r w:rsidRPr="003B7B4D">
        <w:rPr>
          <w:rFonts w:ascii="Times New Roman" w:hAnsi="Times New Roman"/>
          <w:sz w:val="24"/>
          <w:szCs w:val="24"/>
        </w:rPr>
        <w:t xml:space="preserve">Управление имущественных отношений администрации Усть-Абаканского района Республики Хакасия в соответствии с решением Совета депутатов Усть-Абаканского района от 02.02.2017 №17 «Об утверждении положения об аренде имущества, находящегося в собственности муниципального образования Усть-Абаканский район», постановлением администрации Усть-Абаканского района Республики Хакасия от 07.07.2020 № 404-п «О проведении торгов на право </w:t>
      </w:r>
      <w:r w:rsidRPr="008D3BB8">
        <w:rPr>
          <w:rFonts w:ascii="Times New Roman" w:hAnsi="Times New Roman"/>
          <w:sz w:val="24"/>
          <w:szCs w:val="24"/>
        </w:rPr>
        <w:t xml:space="preserve">заключения договора аренды муниципального имущества посредством публичного предложения», извещает о проведении торгов на право заключения договора аренды: </w:t>
      </w:r>
    </w:p>
    <w:p w:rsidR="003B7B4D" w:rsidRPr="008D3BB8" w:rsidRDefault="003B7B4D" w:rsidP="003B7B4D">
      <w:pPr>
        <w:tabs>
          <w:tab w:val="left" w:pos="851"/>
        </w:tabs>
        <w:spacing w:after="0" w:line="240" w:lineRule="auto"/>
        <w:ind w:firstLine="567"/>
        <w:jc w:val="both"/>
        <w:rPr>
          <w:rFonts w:ascii="Times New Roman" w:hAnsi="Times New Roman" w:cs="Times New Roman"/>
          <w:b/>
          <w:color w:val="000000"/>
          <w:sz w:val="24"/>
          <w:szCs w:val="24"/>
        </w:rPr>
      </w:pPr>
      <w:r w:rsidRPr="008D3BB8">
        <w:rPr>
          <w:rFonts w:ascii="Times New Roman" w:hAnsi="Times New Roman" w:cs="Times New Roman"/>
          <w:b/>
          <w:color w:val="000000"/>
          <w:sz w:val="24"/>
          <w:szCs w:val="24"/>
        </w:rPr>
        <w:t xml:space="preserve">Лот № 1 </w:t>
      </w:r>
      <w:r w:rsidR="00170D78" w:rsidRPr="008D3BB8">
        <w:rPr>
          <w:rFonts w:ascii="Times New Roman" w:eastAsia="Calibri" w:hAnsi="Times New Roman" w:cs="Times New Roman"/>
          <w:b/>
          <w:sz w:val="24"/>
          <w:szCs w:val="24"/>
        </w:rPr>
        <w:t xml:space="preserve">Нежилое здание – материальный склад площадью 674,0 </w:t>
      </w:r>
      <w:proofErr w:type="spellStart"/>
      <w:proofErr w:type="gramStart"/>
      <w:r w:rsidR="00170D78" w:rsidRPr="008D3BB8">
        <w:rPr>
          <w:rFonts w:ascii="Times New Roman" w:eastAsia="Calibri" w:hAnsi="Times New Roman" w:cs="Times New Roman"/>
          <w:b/>
          <w:sz w:val="24"/>
          <w:szCs w:val="24"/>
        </w:rPr>
        <w:t>кв.м</w:t>
      </w:r>
      <w:proofErr w:type="spellEnd"/>
      <w:proofErr w:type="gramEnd"/>
      <w:r w:rsidR="00170D78" w:rsidRPr="008D3BB8">
        <w:rPr>
          <w:rFonts w:ascii="Times New Roman" w:eastAsia="Calibri" w:hAnsi="Times New Roman" w:cs="Times New Roman"/>
          <w:b/>
          <w:sz w:val="24"/>
          <w:szCs w:val="24"/>
        </w:rPr>
        <w:t xml:space="preserve">, </w:t>
      </w:r>
      <w:r w:rsidR="00170D78" w:rsidRPr="008D3BB8">
        <w:rPr>
          <w:rFonts w:ascii="Times New Roman" w:hAnsi="Times New Roman" w:cs="Times New Roman"/>
          <w:b/>
          <w:sz w:val="24"/>
          <w:szCs w:val="24"/>
        </w:rPr>
        <w:t>кадастровый номер 19:10:010101:108</w:t>
      </w:r>
      <w:r w:rsidRPr="008D3BB8">
        <w:rPr>
          <w:rFonts w:ascii="Times New Roman" w:hAnsi="Times New Roman" w:cs="Times New Roman"/>
          <w:b/>
          <w:color w:val="000000"/>
          <w:sz w:val="24"/>
          <w:szCs w:val="24"/>
        </w:rPr>
        <w:t>.</w:t>
      </w:r>
    </w:p>
    <w:p w:rsidR="003B7B4D" w:rsidRPr="008D3BB8" w:rsidRDefault="003B7B4D" w:rsidP="003B7B4D">
      <w:pPr>
        <w:autoSpaceDE w:val="0"/>
        <w:autoSpaceDN w:val="0"/>
        <w:adjustRightInd w:val="0"/>
        <w:spacing w:after="0" w:line="240" w:lineRule="auto"/>
        <w:ind w:firstLine="567"/>
        <w:jc w:val="both"/>
        <w:rPr>
          <w:rFonts w:ascii="Times New Roman" w:hAnsi="Times New Roman" w:cs="Times New Roman"/>
          <w:b/>
          <w:sz w:val="24"/>
          <w:szCs w:val="24"/>
        </w:rPr>
      </w:pPr>
      <w:r w:rsidRPr="008D3BB8">
        <w:rPr>
          <w:rFonts w:ascii="Times New Roman" w:hAnsi="Times New Roman" w:cs="Times New Roman"/>
          <w:sz w:val="24"/>
          <w:szCs w:val="24"/>
        </w:rPr>
        <w:t xml:space="preserve">Место нахождения: Республика Хакасия, Усть-Абаканский район, </w:t>
      </w:r>
      <w:proofErr w:type="spellStart"/>
      <w:r w:rsidRPr="008D3BB8">
        <w:rPr>
          <w:rFonts w:ascii="Times New Roman" w:hAnsi="Times New Roman" w:cs="Times New Roman"/>
          <w:color w:val="000000"/>
          <w:sz w:val="24"/>
          <w:szCs w:val="24"/>
        </w:rPr>
        <w:t>рп</w:t>
      </w:r>
      <w:proofErr w:type="spellEnd"/>
      <w:r w:rsidRPr="008D3BB8">
        <w:rPr>
          <w:rFonts w:ascii="Times New Roman" w:hAnsi="Times New Roman" w:cs="Times New Roman"/>
          <w:color w:val="000000"/>
          <w:sz w:val="24"/>
          <w:szCs w:val="24"/>
        </w:rPr>
        <w:t xml:space="preserve">. Усть-Абакан, ул. </w:t>
      </w:r>
      <w:r w:rsidR="00170D78" w:rsidRPr="008D3BB8">
        <w:rPr>
          <w:rFonts w:ascii="Times New Roman" w:eastAsia="Calibri" w:hAnsi="Times New Roman" w:cs="Times New Roman"/>
          <w:sz w:val="24"/>
          <w:szCs w:val="24"/>
        </w:rPr>
        <w:t>Добровольского, д. 10</w:t>
      </w:r>
      <w:r w:rsidRPr="008D3BB8">
        <w:rPr>
          <w:rFonts w:ascii="Times New Roman" w:hAnsi="Times New Roman" w:cs="Times New Roman"/>
          <w:color w:val="000000"/>
          <w:sz w:val="24"/>
          <w:szCs w:val="24"/>
        </w:rPr>
        <w:t>.</w:t>
      </w:r>
    </w:p>
    <w:p w:rsidR="003B7B4D" w:rsidRPr="008D3BB8" w:rsidRDefault="003B7B4D" w:rsidP="003B7B4D">
      <w:pPr>
        <w:pStyle w:val="a4"/>
        <w:ind w:firstLine="567"/>
        <w:jc w:val="both"/>
        <w:rPr>
          <w:rFonts w:ascii="Times New Roman" w:hAnsi="Times New Roman"/>
          <w:sz w:val="24"/>
          <w:szCs w:val="24"/>
        </w:rPr>
      </w:pPr>
      <w:r w:rsidRPr="008D3BB8">
        <w:rPr>
          <w:rFonts w:ascii="Times New Roman" w:hAnsi="Times New Roman"/>
          <w:sz w:val="24"/>
          <w:szCs w:val="24"/>
        </w:rPr>
        <w:t xml:space="preserve">Начальная цена – </w:t>
      </w:r>
      <w:r w:rsidR="008D3BB8" w:rsidRPr="008D3BB8">
        <w:rPr>
          <w:rFonts w:ascii="Times New Roman" w:hAnsi="Times New Roman"/>
          <w:sz w:val="24"/>
          <w:szCs w:val="24"/>
        </w:rPr>
        <w:t xml:space="preserve">15 502,00 </w:t>
      </w:r>
      <w:r w:rsidRPr="008D3BB8">
        <w:rPr>
          <w:rFonts w:ascii="Times New Roman" w:hAnsi="Times New Roman"/>
          <w:sz w:val="24"/>
          <w:szCs w:val="24"/>
        </w:rPr>
        <w:t xml:space="preserve">рублей </w:t>
      </w:r>
      <w:r w:rsidRPr="008D3BB8">
        <w:rPr>
          <w:rFonts w:ascii="Times New Roman" w:hAnsi="Times New Roman"/>
          <w:bCs/>
          <w:sz w:val="24"/>
          <w:szCs w:val="24"/>
        </w:rPr>
        <w:t xml:space="preserve">в месяц </w:t>
      </w:r>
      <w:r w:rsidRPr="008D3BB8">
        <w:rPr>
          <w:rFonts w:ascii="Times New Roman" w:hAnsi="Times New Roman"/>
          <w:sz w:val="24"/>
          <w:szCs w:val="24"/>
        </w:rPr>
        <w:t>(НДС не предусмотрен).</w:t>
      </w:r>
    </w:p>
    <w:p w:rsidR="003B7B4D" w:rsidRPr="008D3BB8" w:rsidRDefault="003B7B4D" w:rsidP="003B7B4D">
      <w:pPr>
        <w:pStyle w:val="a4"/>
        <w:ind w:firstLine="567"/>
        <w:jc w:val="both"/>
        <w:rPr>
          <w:rFonts w:ascii="Times New Roman" w:hAnsi="Times New Roman"/>
          <w:sz w:val="24"/>
          <w:szCs w:val="24"/>
        </w:rPr>
      </w:pPr>
      <w:r w:rsidRPr="008D3BB8">
        <w:rPr>
          <w:rFonts w:ascii="Times New Roman" w:hAnsi="Times New Roman"/>
          <w:sz w:val="24"/>
          <w:szCs w:val="24"/>
        </w:rPr>
        <w:t xml:space="preserve">Величина снижения цены первоначального предложения (шаг понижения) составляет </w:t>
      </w:r>
      <w:r w:rsidR="008D3BB8" w:rsidRPr="008D3BB8">
        <w:rPr>
          <w:rFonts w:ascii="Times New Roman" w:hAnsi="Times New Roman"/>
          <w:sz w:val="24"/>
          <w:szCs w:val="24"/>
        </w:rPr>
        <w:t>1550</w:t>
      </w:r>
      <w:r w:rsidR="008D3BB8" w:rsidRPr="008D3BB8">
        <w:rPr>
          <w:rFonts w:ascii="Times New Roman" w:hAnsi="Times New Roman"/>
          <w:sz w:val="24"/>
          <w:szCs w:val="24"/>
        </w:rPr>
        <w:t>,</w:t>
      </w:r>
      <w:r w:rsidR="008D3BB8" w:rsidRPr="008D3BB8">
        <w:rPr>
          <w:rFonts w:ascii="Times New Roman" w:hAnsi="Times New Roman"/>
          <w:sz w:val="24"/>
          <w:szCs w:val="24"/>
        </w:rPr>
        <w:t xml:space="preserve">20 </w:t>
      </w:r>
      <w:r w:rsidRPr="008D3BB8">
        <w:rPr>
          <w:rFonts w:ascii="Times New Roman" w:hAnsi="Times New Roman"/>
          <w:sz w:val="24"/>
          <w:szCs w:val="24"/>
        </w:rPr>
        <w:t>рублей</w:t>
      </w:r>
      <w:r w:rsidR="008D3BB8" w:rsidRPr="008D3BB8">
        <w:rPr>
          <w:rFonts w:ascii="Times New Roman" w:hAnsi="Times New Roman"/>
          <w:sz w:val="24"/>
          <w:szCs w:val="24"/>
        </w:rPr>
        <w:t xml:space="preserve"> </w:t>
      </w:r>
      <w:r w:rsidR="008D3BB8" w:rsidRPr="008D3BB8">
        <w:rPr>
          <w:rFonts w:ascii="Times New Roman" w:hAnsi="Times New Roman"/>
          <w:sz w:val="24"/>
          <w:szCs w:val="24"/>
        </w:rPr>
        <w:t>(</w:t>
      </w:r>
      <w:r w:rsidR="008D3BB8" w:rsidRPr="008D3BB8">
        <w:rPr>
          <w:rFonts w:ascii="Times New Roman" w:hAnsi="Times New Roman"/>
          <w:sz w:val="24"/>
          <w:szCs w:val="24"/>
        </w:rPr>
        <w:t>10</w:t>
      </w:r>
      <w:r w:rsidR="008D3BB8" w:rsidRPr="008D3BB8">
        <w:rPr>
          <w:rFonts w:ascii="Times New Roman" w:hAnsi="Times New Roman"/>
          <w:sz w:val="24"/>
          <w:szCs w:val="24"/>
        </w:rPr>
        <w:t>% от НМЦК).</w:t>
      </w:r>
    </w:p>
    <w:p w:rsidR="008D3BB8" w:rsidRPr="008D3BB8" w:rsidRDefault="003B7B4D" w:rsidP="008D3BB8">
      <w:pPr>
        <w:pStyle w:val="western"/>
        <w:spacing w:before="0" w:beforeAutospacing="0" w:after="0" w:afterAutospacing="0" w:line="0" w:lineRule="atLeast"/>
        <w:ind w:firstLine="567"/>
        <w:jc w:val="both"/>
      </w:pPr>
      <w:r w:rsidRPr="008D3BB8">
        <w:t xml:space="preserve">Величина повышения цены («шаг аукциона») составляет </w:t>
      </w:r>
      <w:r w:rsidR="008D3BB8" w:rsidRPr="008D3BB8">
        <w:t>775,10 рублей (5% от НМЦК).</w:t>
      </w:r>
    </w:p>
    <w:p w:rsidR="003B7B4D" w:rsidRPr="008D3BB8" w:rsidRDefault="003B7B4D" w:rsidP="003B7B4D">
      <w:pPr>
        <w:pStyle w:val="western"/>
        <w:spacing w:before="0" w:beforeAutospacing="0" w:after="0" w:afterAutospacing="0"/>
        <w:ind w:firstLine="567"/>
        <w:jc w:val="both"/>
        <w:rPr>
          <w:color w:val="000000"/>
        </w:rPr>
      </w:pPr>
      <w:r w:rsidRPr="008D3BB8">
        <w:t xml:space="preserve">Размер задатка </w:t>
      </w:r>
      <w:r w:rsidRPr="008D3BB8">
        <w:rPr>
          <w:color w:val="000000"/>
        </w:rPr>
        <w:t xml:space="preserve">– </w:t>
      </w:r>
      <w:r w:rsidR="008D3BB8" w:rsidRPr="008D3BB8">
        <w:rPr>
          <w:color w:val="000000"/>
        </w:rPr>
        <w:t xml:space="preserve">3 100,40 рублей </w:t>
      </w:r>
      <w:r w:rsidR="008D3BB8" w:rsidRPr="008D3BB8">
        <w:t>(20% от НМЦК)</w:t>
      </w:r>
      <w:r w:rsidRPr="008D3BB8">
        <w:rPr>
          <w:color w:val="000000"/>
        </w:rPr>
        <w:t>.</w:t>
      </w:r>
    </w:p>
    <w:p w:rsidR="003B7B4D" w:rsidRPr="008D3BB8" w:rsidRDefault="003B7B4D" w:rsidP="003B7B4D">
      <w:pPr>
        <w:tabs>
          <w:tab w:val="left" w:pos="851"/>
        </w:tabs>
        <w:spacing w:after="0" w:line="240" w:lineRule="auto"/>
        <w:ind w:firstLine="567"/>
        <w:jc w:val="both"/>
        <w:rPr>
          <w:rFonts w:ascii="Times New Roman" w:hAnsi="Times New Roman" w:cs="Times New Roman"/>
          <w:b/>
          <w:color w:val="000000"/>
          <w:sz w:val="24"/>
          <w:szCs w:val="24"/>
        </w:rPr>
      </w:pPr>
      <w:r w:rsidRPr="008D3BB8">
        <w:rPr>
          <w:rFonts w:ascii="Times New Roman" w:hAnsi="Times New Roman" w:cs="Times New Roman"/>
          <w:bCs/>
          <w:color w:val="000000"/>
          <w:sz w:val="24"/>
          <w:szCs w:val="24"/>
        </w:rPr>
        <w:t>Форма подачи предложений по цене – открытая.</w:t>
      </w:r>
    </w:p>
    <w:p w:rsidR="003B7B4D" w:rsidRPr="008D3BB8" w:rsidRDefault="003B7B4D" w:rsidP="003B7B4D">
      <w:pPr>
        <w:pStyle w:val="a4"/>
        <w:tabs>
          <w:tab w:val="left" w:pos="567"/>
        </w:tabs>
        <w:ind w:firstLine="567"/>
        <w:jc w:val="both"/>
        <w:rPr>
          <w:rFonts w:ascii="Times New Roman" w:hAnsi="Times New Roman"/>
          <w:sz w:val="24"/>
          <w:szCs w:val="24"/>
        </w:rPr>
      </w:pPr>
      <w:bookmarkStart w:id="0" w:name="_Hlk45548952"/>
      <w:r w:rsidRPr="008D3BB8">
        <w:rPr>
          <w:rFonts w:ascii="Times New Roman" w:hAnsi="Times New Roman"/>
          <w:sz w:val="24"/>
          <w:szCs w:val="24"/>
        </w:rPr>
        <w:t>Срок аренды муниципального имущества 5 лет.</w:t>
      </w:r>
    </w:p>
    <w:bookmarkEnd w:id="0"/>
    <w:p w:rsidR="00170D78" w:rsidRPr="00DE187D" w:rsidRDefault="00170D78" w:rsidP="00170D78">
      <w:pPr>
        <w:pStyle w:val="a4"/>
        <w:ind w:firstLine="567"/>
        <w:jc w:val="both"/>
        <w:rPr>
          <w:rFonts w:ascii="Times New Roman" w:hAnsi="Times New Roman"/>
          <w:sz w:val="24"/>
          <w:szCs w:val="24"/>
        </w:rPr>
      </w:pPr>
      <w:r w:rsidRPr="00DE187D">
        <w:rPr>
          <w:rFonts w:ascii="Times New Roman" w:hAnsi="Times New Roman"/>
          <w:sz w:val="24"/>
          <w:szCs w:val="24"/>
        </w:rPr>
        <w:t>Помещение свободно от прав третьих лиц.</w:t>
      </w:r>
    </w:p>
    <w:p w:rsidR="00170D78" w:rsidRPr="00DE187D" w:rsidRDefault="00170D78" w:rsidP="00170D78">
      <w:pPr>
        <w:pStyle w:val="a4"/>
        <w:ind w:firstLine="567"/>
        <w:jc w:val="both"/>
        <w:rPr>
          <w:rFonts w:ascii="Times New Roman" w:hAnsi="Times New Roman"/>
          <w:sz w:val="24"/>
          <w:szCs w:val="24"/>
        </w:rPr>
      </w:pPr>
      <w:r w:rsidRPr="00DE187D">
        <w:rPr>
          <w:rFonts w:ascii="Times New Roman" w:hAnsi="Times New Roman"/>
          <w:sz w:val="24"/>
          <w:szCs w:val="24"/>
        </w:rPr>
        <w:t>Здание одноэтажное, стены легкобетонных панелей. Электроснабжение, отопление, водоснабжение отсутствуют.</w:t>
      </w:r>
    </w:p>
    <w:p w:rsidR="00170D78" w:rsidRDefault="00170D78" w:rsidP="003B7B4D">
      <w:pPr>
        <w:autoSpaceDE w:val="0"/>
        <w:autoSpaceDN w:val="0"/>
        <w:adjustRightInd w:val="0"/>
        <w:spacing w:after="0" w:line="240" w:lineRule="auto"/>
        <w:ind w:right="-1"/>
        <w:jc w:val="both"/>
        <w:rPr>
          <w:rFonts w:ascii="Times New Roman" w:hAnsi="Times New Roman" w:cs="Times New Roman"/>
          <w:b/>
          <w:sz w:val="24"/>
          <w:szCs w:val="24"/>
        </w:rPr>
      </w:pPr>
    </w:p>
    <w:p w:rsidR="003B7B4D" w:rsidRPr="003B7B4D" w:rsidRDefault="003B7B4D" w:rsidP="003B7B4D">
      <w:pPr>
        <w:pStyle w:val="a4"/>
        <w:ind w:firstLine="567"/>
        <w:jc w:val="both"/>
        <w:rPr>
          <w:rFonts w:ascii="Times New Roman" w:eastAsia="Times New Roman" w:hAnsi="Times New Roman"/>
          <w:sz w:val="24"/>
          <w:szCs w:val="24"/>
          <w:lang w:eastAsia="ru-RU"/>
        </w:rPr>
      </w:pPr>
      <w:r w:rsidRPr="003B7B4D">
        <w:rPr>
          <w:rFonts w:ascii="Times New Roman" w:eastAsia="Times New Roman" w:hAnsi="Times New Roman"/>
          <w:sz w:val="24"/>
          <w:szCs w:val="24"/>
          <w:lang w:eastAsia="ru-RU"/>
        </w:rPr>
        <w:t xml:space="preserve">Проведение торгов </w:t>
      </w:r>
      <w:r w:rsidRPr="003B7B4D">
        <w:rPr>
          <w:rFonts w:ascii="Times New Roman" w:hAnsi="Times New Roman"/>
          <w:sz w:val="24"/>
          <w:szCs w:val="24"/>
        </w:rPr>
        <w:t>на право заключения договора аренды</w:t>
      </w:r>
      <w:r w:rsidRPr="003B7B4D">
        <w:rPr>
          <w:rFonts w:ascii="Times New Roman" w:eastAsia="Times New Roman" w:hAnsi="Times New Roman"/>
          <w:sz w:val="24"/>
          <w:szCs w:val="24"/>
          <w:lang w:eastAsia="ru-RU"/>
        </w:rPr>
        <w:t xml:space="preserve"> муниципального недвижимого имущества осуществляется </w:t>
      </w:r>
      <w:r w:rsidRPr="003B7B4D">
        <w:rPr>
          <w:rFonts w:ascii="Times New Roman" w:hAnsi="Times New Roman"/>
          <w:sz w:val="24"/>
          <w:szCs w:val="24"/>
        </w:rPr>
        <w:t xml:space="preserve">в соответствии с требованиями части 1 статьи 17.1 Федерального закона от 26.07.2006 №135-ФЗ «О защите конкуренции», </w:t>
      </w:r>
      <w:r w:rsidRPr="003B7B4D">
        <w:rPr>
          <w:rFonts w:ascii="Times New Roman" w:hAnsi="Times New Roman"/>
          <w:color w:val="000000"/>
          <w:sz w:val="24"/>
          <w:szCs w:val="24"/>
        </w:rPr>
        <w:t xml:space="preserve">статьи 607 Гражданского кодекса Российской Федерации. </w:t>
      </w:r>
    </w:p>
    <w:p w:rsidR="003B7B4D" w:rsidRPr="003B7B4D" w:rsidRDefault="003B7B4D" w:rsidP="003B7B4D">
      <w:pPr>
        <w:pStyle w:val="formattext"/>
        <w:spacing w:before="0" w:beforeAutospacing="0" w:after="0" w:afterAutospacing="0"/>
        <w:ind w:firstLine="567"/>
        <w:jc w:val="both"/>
        <w:textAlignment w:val="baseline"/>
      </w:pPr>
      <w:r w:rsidRPr="003B7B4D">
        <w:t>Извещение о проведении торгов и условиях его проведения является условиями публичной оферты в соответствии со </w:t>
      </w:r>
      <w:hyperlink r:id="rId7" w:history="1">
        <w:r w:rsidRPr="008E02FE">
          <w:rPr>
            <w:rStyle w:val="a3"/>
            <w:color w:val="auto"/>
            <w:u w:val="none"/>
          </w:rPr>
          <w:t>статьей 437 Гражданского кодекса Российской Федерации</w:t>
        </w:r>
      </w:hyperlink>
      <w:r w:rsidRPr="008E02FE">
        <w:t>.</w:t>
      </w:r>
      <w:r w:rsidRPr="003B7B4D">
        <w:t xml:space="preserve"> Подача документов на участие в торгах и перечисление задатка являются акцептом такой оферты.</w:t>
      </w:r>
    </w:p>
    <w:p w:rsidR="003B7B4D" w:rsidRPr="003B7B4D" w:rsidRDefault="003B7B4D" w:rsidP="003B7B4D">
      <w:pPr>
        <w:pStyle w:val="formattext"/>
        <w:spacing w:before="0" w:beforeAutospacing="0" w:after="0" w:afterAutospacing="0"/>
        <w:ind w:firstLine="567"/>
        <w:jc w:val="both"/>
        <w:textAlignment w:val="baseline"/>
      </w:pPr>
      <w:r w:rsidRPr="003B7B4D">
        <w:t>Платежи по перечислению задатка для участия в торгах и порядок возврата задатка осуществляются в соответствии с Регламентом электронной площадки. При подаче заявки на участие в торгах в соответствии с требованиями документации о проведении торгов посредством публичного предложения соглашение о задатке считается совершенным в письменной форме.</w:t>
      </w:r>
    </w:p>
    <w:p w:rsidR="003B7B4D" w:rsidRPr="003B7B4D" w:rsidRDefault="003B7B4D" w:rsidP="003B7B4D">
      <w:pPr>
        <w:pStyle w:val="formattext"/>
        <w:spacing w:before="0" w:beforeAutospacing="0" w:after="0" w:afterAutospacing="0"/>
        <w:ind w:firstLine="567"/>
        <w:jc w:val="both"/>
        <w:textAlignment w:val="baseline"/>
      </w:pPr>
      <w:r w:rsidRPr="003B7B4D">
        <w:t>Задаток для участия в торгах служит обеспечением исполнения обязательства победителя торгов по заключению договора аренды объекта недвижимости.</w:t>
      </w:r>
    </w:p>
    <w:p w:rsidR="003B7B4D" w:rsidRPr="003B7B4D" w:rsidRDefault="003B7B4D" w:rsidP="003B7B4D">
      <w:pPr>
        <w:pStyle w:val="formattext"/>
        <w:spacing w:before="0" w:beforeAutospacing="0" w:after="0" w:afterAutospacing="0"/>
        <w:ind w:firstLine="567"/>
        <w:jc w:val="both"/>
        <w:textAlignment w:val="baseline"/>
      </w:pPr>
      <w:r w:rsidRPr="003B7B4D">
        <w:t>Размер задатка, срок его внесения указаны в извещении о проведении торгов.</w:t>
      </w:r>
      <w:r w:rsidRPr="003B7B4D">
        <w:br/>
        <w:t xml:space="preserve">         Сумма задатка НДС не облагается.</w:t>
      </w:r>
    </w:p>
    <w:p w:rsidR="003B7B4D" w:rsidRPr="003B7B4D" w:rsidRDefault="003B7B4D" w:rsidP="003B7B4D">
      <w:pPr>
        <w:pStyle w:val="formattext"/>
        <w:tabs>
          <w:tab w:val="left" w:pos="567"/>
        </w:tabs>
        <w:spacing w:before="0" w:beforeAutospacing="0" w:after="0" w:afterAutospacing="0"/>
        <w:jc w:val="both"/>
        <w:textAlignment w:val="baseline"/>
      </w:pPr>
      <w:r w:rsidRPr="003B7B4D">
        <w:t xml:space="preserve">         Задаток, внесенный лицом, признанным победителем торгов, иным лицом, с которым заключается договор аренды объекта недвижимости, засчитывается в счет исполнения обязательств по договору.</w:t>
      </w:r>
    </w:p>
    <w:p w:rsidR="003B7B4D" w:rsidRPr="003B7B4D" w:rsidRDefault="003B7B4D" w:rsidP="003B7B4D">
      <w:pPr>
        <w:pStyle w:val="formattext"/>
        <w:spacing w:before="0" w:beforeAutospacing="0" w:after="0" w:afterAutospacing="0"/>
        <w:ind w:firstLine="567"/>
        <w:jc w:val="both"/>
        <w:textAlignment w:val="baseline"/>
      </w:pPr>
      <w:r w:rsidRPr="003B7B4D">
        <w:t>При уклонении или отказе победителя торгов (единственного участника) от заключения в установленный срок договора победитель торгов (единственный участник) утрачивают право на заключение указанного договора, задаток не возвращается.</w:t>
      </w:r>
    </w:p>
    <w:p w:rsidR="003B7B4D" w:rsidRPr="003B7B4D" w:rsidRDefault="003B7B4D" w:rsidP="003B7B4D">
      <w:pPr>
        <w:pStyle w:val="formattext"/>
        <w:spacing w:before="0" w:beforeAutospacing="0" w:after="0" w:afterAutospacing="0"/>
        <w:ind w:firstLine="567"/>
        <w:jc w:val="both"/>
        <w:textAlignment w:val="baseline"/>
      </w:pPr>
      <w:r w:rsidRPr="003B7B4D">
        <w:t>Задаток возвращается электронной площадкой претендентам/участникам торгов в следующем порядке:</w:t>
      </w:r>
    </w:p>
    <w:p w:rsidR="003B7B4D" w:rsidRPr="003B7B4D" w:rsidRDefault="003B7B4D" w:rsidP="003B7B4D">
      <w:pPr>
        <w:pStyle w:val="formattext"/>
        <w:spacing w:before="0" w:beforeAutospacing="0" w:after="0" w:afterAutospacing="0"/>
        <w:ind w:firstLine="567"/>
        <w:jc w:val="both"/>
        <w:textAlignment w:val="baseline"/>
      </w:pPr>
      <w:r w:rsidRPr="003B7B4D">
        <w:t>- отозвавшим заявки до дня окончания срока приема заявок на участие в торгах - в течение   3 (трех) рабочих дней со дня поступления уведомления об отзыве заявки;</w:t>
      </w:r>
    </w:p>
    <w:p w:rsidR="003B7B4D" w:rsidRPr="003B7B4D" w:rsidRDefault="003B7B4D" w:rsidP="003B7B4D">
      <w:pPr>
        <w:pStyle w:val="formattext"/>
        <w:spacing w:before="0" w:beforeAutospacing="0" w:after="0" w:afterAutospacing="0"/>
        <w:ind w:firstLine="567"/>
        <w:jc w:val="both"/>
        <w:textAlignment w:val="baseline"/>
      </w:pPr>
      <w:r w:rsidRPr="003B7B4D">
        <w:t>- отозвавшим заявки позднее даты окончания срока приема заявок на участие в торгах - в течение 3 (трех) рабочих дней со дня подписания протокола о результатах торгов;</w:t>
      </w:r>
    </w:p>
    <w:p w:rsidR="003B7B4D" w:rsidRPr="003B7B4D" w:rsidRDefault="003B7B4D" w:rsidP="003B7B4D">
      <w:pPr>
        <w:pStyle w:val="formattext"/>
        <w:spacing w:before="0" w:beforeAutospacing="0" w:after="0" w:afterAutospacing="0"/>
        <w:ind w:left="708" w:hanging="141"/>
        <w:jc w:val="both"/>
        <w:textAlignment w:val="baseline"/>
      </w:pPr>
      <w:r w:rsidRPr="003B7B4D">
        <w:t xml:space="preserve">- в случае возврата заявки, поданной позже установленного срока окончания подачи </w:t>
      </w:r>
    </w:p>
    <w:p w:rsidR="003B7B4D" w:rsidRPr="003B7B4D" w:rsidRDefault="003B7B4D" w:rsidP="003B7B4D">
      <w:pPr>
        <w:pStyle w:val="formattext"/>
        <w:spacing w:before="0" w:beforeAutospacing="0" w:after="0" w:afterAutospacing="0"/>
        <w:jc w:val="both"/>
        <w:textAlignment w:val="baseline"/>
      </w:pPr>
      <w:r w:rsidRPr="003B7B4D">
        <w:t>заявок, - в течение 3 (трех) рабочих дней со дня оформления протокола рассмотрения заявок;</w:t>
      </w:r>
    </w:p>
    <w:p w:rsidR="003B7B4D" w:rsidRPr="003B7B4D" w:rsidRDefault="003B7B4D" w:rsidP="003B7B4D">
      <w:pPr>
        <w:pStyle w:val="formattext"/>
        <w:spacing w:before="0" w:beforeAutospacing="0" w:after="0" w:afterAutospacing="0"/>
        <w:ind w:firstLine="567"/>
        <w:jc w:val="both"/>
        <w:textAlignment w:val="baseline"/>
      </w:pPr>
      <w:r w:rsidRPr="003B7B4D">
        <w:lastRenderedPageBreak/>
        <w:t>- не допущенным к участию в торгах - в течение 3 (трех) рабочих дней со дня оформления протокола рассмотрения заявок;</w:t>
      </w:r>
    </w:p>
    <w:p w:rsidR="003B7B4D" w:rsidRPr="003B7B4D" w:rsidRDefault="003B7B4D" w:rsidP="003B7B4D">
      <w:pPr>
        <w:pStyle w:val="formattext"/>
        <w:spacing w:before="0" w:beforeAutospacing="0" w:after="0" w:afterAutospacing="0"/>
        <w:ind w:firstLine="567"/>
        <w:jc w:val="both"/>
        <w:textAlignment w:val="baseline"/>
      </w:pPr>
      <w:r w:rsidRPr="003B7B4D">
        <w:t>- участвовавшим в торгах, но не ставшим победителями - в течение 3 (трех) рабочих дней со дня подписания протокола о результатах торгов.</w:t>
      </w:r>
    </w:p>
    <w:p w:rsidR="003B7B4D" w:rsidRPr="003B7B4D" w:rsidRDefault="003B7B4D" w:rsidP="003B7B4D">
      <w:pPr>
        <w:pStyle w:val="formattext"/>
        <w:spacing w:before="0" w:beforeAutospacing="0" w:after="0" w:afterAutospacing="0"/>
        <w:ind w:firstLine="567"/>
        <w:jc w:val="both"/>
        <w:textAlignment w:val="baseline"/>
      </w:pPr>
      <w:r w:rsidRPr="003B7B4D">
        <w:t>Исчерпывающий перечень документов, необходимых для участия в торгах, подаваемых путем прикрепления их электронных образов в личном кабинете на электронной площадке, требования к их оформлению:</w:t>
      </w:r>
    </w:p>
    <w:p w:rsidR="003B7B4D" w:rsidRPr="003B7B4D" w:rsidRDefault="003B7B4D" w:rsidP="003B7B4D">
      <w:pPr>
        <w:pStyle w:val="formattext"/>
        <w:spacing w:before="0" w:beforeAutospacing="0" w:after="0" w:afterAutospacing="0"/>
        <w:ind w:firstLine="567"/>
        <w:jc w:val="both"/>
        <w:textAlignment w:val="baseline"/>
      </w:pPr>
      <w:r w:rsidRPr="003B7B4D">
        <w:t>- заявка на участие в торгах;</w:t>
      </w:r>
    </w:p>
    <w:p w:rsidR="003B7B4D" w:rsidRPr="003B7B4D" w:rsidRDefault="003B7B4D" w:rsidP="003B7B4D">
      <w:pPr>
        <w:pStyle w:val="formattext"/>
        <w:spacing w:before="0" w:beforeAutospacing="0" w:after="0" w:afterAutospacing="0"/>
        <w:ind w:left="567"/>
        <w:jc w:val="both"/>
        <w:textAlignment w:val="baseline"/>
      </w:pPr>
      <w:r w:rsidRPr="003B7B4D">
        <w:t>-копии документов, удостоверяющих личность заявителя (для граждан);</w:t>
      </w:r>
    </w:p>
    <w:p w:rsidR="003B7B4D" w:rsidRPr="003B7B4D" w:rsidRDefault="003B7B4D" w:rsidP="003B7B4D">
      <w:pPr>
        <w:pStyle w:val="formattext"/>
        <w:spacing w:before="0" w:beforeAutospacing="0" w:after="0" w:afterAutospacing="0"/>
        <w:ind w:firstLine="567"/>
        <w:jc w:val="both"/>
        <w:textAlignment w:val="baseline"/>
      </w:pPr>
      <w:r w:rsidRPr="003B7B4D">
        <w:t>-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3B7B4D" w:rsidRPr="003B7B4D" w:rsidRDefault="003B7B4D" w:rsidP="003B7B4D">
      <w:pPr>
        <w:pStyle w:val="formattext"/>
        <w:spacing w:before="0" w:beforeAutospacing="0" w:after="0" w:afterAutospacing="0"/>
        <w:ind w:firstLine="567"/>
        <w:jc w:val="both"/>
        <w:textAlignment w:val="baseline"/>
      </w:pPr>
      <w:r w:rsidRPr="003B7B4D">
        <w:t>От имени Заявителя может действовать иное уполномоченное лицо. При этом на уполномоченное лицо должна быть надлежащим образом оформлена доверенность (оригинал). Указанная доверенность в случае подачи заявки (заявление и документы, входящие в состав заявки) уполномоченным лицом, включается в комплект заявки на участие в торгах с приложением копии общегражданского паспорта РФ.</w:t>
      </w:r>
    </w:p>
    <w:p w:rsidR="003B7B4D" w:rsidRPr="003B7B4D" w:rsidRDefault="003B7B4D" w:rsidP="003B7B4D">
      <w:pPr>
        <w:pStyle w:val="formattext"/>
        <w:spacing w:before="0" w:beforeAutospacing="0" w:after="0" w:afterAutospacing="0"/>
        <w:ind w:firstLine="567"/>
        <w:jc w:val="both"/>
        <w:textAlignment w:val="baseline"/>
      </w:pPr>
      <w:r w:rsidRPr="003B7B4D">
        <w:t>Доверенность на право участия в торгах от имени Заявителя оформляется на бланке организации Заявителя за подписью уполномоченного исполнительного органа, скрепленной печатью организации Заявителя (для юридических лиц в случае наличия), либо оформляется нотариально (для физических лиц).</w:t>
      </w:r>
    </w:p>
    <w:p w:rsidR="003B7B4D" w:rsidRPr="003B7B4D" w:rsidRDefault="003B7B4D" w:rsidP="003B7B4D">
      <w:pPr>
        <w:pStyle w:val="formattext"/>
        <w:spacing w:before="0" w:beforeAutospacing="0" w:after="0" w:afterAutospacing="0"/>
        <w:ind w:firstLine="567"/>
        <w:jc w:val="both"/>
        <w:textAlignment w:val="baseline"/>
      </w:pPr>
      <w:r w:rsidRPr="003B7B4D">
        <w:t>Заявитель подает заявку на участие в торгах (далее - заявка).</w:t>
      </w:r>
    </w:p>
    <w:p w:rsidR="003B7B4D" w:rsidRPr="003B7B4D" w:rsidRDefault="003B7B4D" w:rsidP="003B7B4D">
      <w:pPr>
        <w:pStyle w:val="formattext"/>
        <w:spacing w:before="0" w:beforeAutospacing="0" w:after="0" w:afterAutospacing="0"/>
        <w:ind w:firstLine="567"/>
        <w:jc w:val="both"/>
        <w:textAlignment w:val="baseline"/>
      </w:pPr>
      <w:r w:rsidRPr="003B7B4D">
        <w:t>Заявка с прилагаемыми к ней документами должны быть составлены на русском языке. Представленные иностранными юридическими и физическими лицами документы должны быть легализованы или удостоверены апостилем, а также иметь нотариально заверенный перевод на русский язык, если иное не предусмотрено международным договором Российской Федерации.</w:t>
      </w:r>
    </w:p>
    <w:p w:rsidR="003B7B4D" w:rsidRPr="003B7B4D" w:rsidRDefault="003B7B4D" w:rsidP="003B7B4D">
      <w:pPr>
        <w:pStyle w:val="formattext"/>
        <w:spacing w:before="0" w:beforeAutospacing="0" w:after="0" w:afterAutospacing="0"/>
        <w:ind w:firstLine="567"/>
        <w:jc w:val="both"/>
        <w:textAlignment w:val="baseline"/>
      </w:pPr>
      <w:r w:rsidRPr="003B7B4D">
        <w:t>Заявка с прилагаемыми к ней документами в части их оформления и содержания должны соответствовать требованиям, указанным в настоящей документации о торгах, и требованиям законодательства Российской Федерации.</w:t>
      </w:r>
    </w:p>
    <w:p w:rsidR="003B7B4D" w:rsidRPr="003B7B4D" w:rsidRDefault="003B7B4D" w:rsidP="003B7B4D">
      <w:pPr>
        <w:pStyle w:val="formattext"/>
        <w:tabs>
          <w:tab w:val="left" w:pos="567"/>
        </w:tabs>
        <w:spacing w:before="0" w:beforeAutospacing="0" w:after="0" w:afterAutospacing="0"/>
        <w:jc w:val="both"/>
        <w:textAlignment w:val="baseline"/>
      </w:pPr>
      <w:r w:rsidRPr="003B7B4D">
        <w:t xml:space="preserve">         Сведения, которые содержатся в заявке с прилагаемыми к ней документами не должны допускать двусмысленного толкования.</w:t>
      </w:r>
    </w:p>
    <w:p w:rsidR="003B7B4D" w:rsidRPr="003B7B4D" w:rsidRDefault="003B7B4D" w:rsidP="003B7B4D">
      <w:pPr>
        <w:pStyle w:val="formattext"/>
        <w:tabs>
          <w:tab w:val="left" w:pos="567"/>
        </w:tabs>
        <w:spacing w:before="0" w:beforeAutospacing="0" w:after="0" w:afterAutospacing="0"/>
        <w:jc w:val="both"/>
        <w:textAlignment w:val="baseline"/>
      </w:pPr>
      <w:r w:rsidRPr="003B7B4D">
        <w:t xml:space="preserve">        Заявка с прилагаемыми к ней документами должна быть заполнена по всем пунктам.</w:t>
      </w:r>
      <w:r w:rsidRPr="003B7B4D">
        <w:br/>
      </w:r>
    </w:p>
    <w:p w:rsidR="003B7B4D" w:rsidRPr="003B7B4D" w:rsidRDefault="003B7B4D" w:rsidP="003B7B4D">
      <w:pPr>
        <w:pStyle w:val="a4"/>
        <w:tabs>
          <w:tab w:val="left" w:pos="567"/>
        </w:tabs>
        <w:ind w:firstLine="567"/>
        <w:jc w:val="both"/>
        <w:rPr>
          <w:rFonts w:ascii="Times New Roman" w:hAnsi="Times New Roman"/>
          <w:sz w:val="24"/>
          <w:szCs w:val="24"/>
          <w:lang w:eastAsia="ru-RU"/>
        </w:rPr>
      </w:pPr>
      <w:r w:rsidRPr="003B7B4D">
        <w:rPr>
          <w:rFonts w:ascii="Times New Roman" w:hAnsi="Times New Roman"/>
          <w:sz w:val="24"/>
          <w:szCs w:val="24"/>
        </w:rPr>
        <w:t xml:space="preserve">Документация о проведении торгов посредством публичного предложения на право заключения договора аренды муниципального </w:t>
      </w:r>
      <w:r w:rsidRPr="003B7B4D">
        <w:rPr>
          <w:rFonts w:ascii="Times New Roman" w:eastAsia="Times New Roman" w:hAnsi="Times New Roman"/>
          <w:sz w:val="24"/>
          <w:szCs w:val="24"/>
          <w:lang w:eastAsia="ru-RU"/>
        </w:rPr>
        <w:t>имущества</w:t>
      </w:r>
      <w:r w:rsidRPr="003B7B4D">
        <w:rPr>
          <w:rFonts w:ascii="Times New Roman" w:hAnsi="Times New Roman"/>
          <w:sz w:val="24"/>
          <w:szCs w:val="24"/>
          <w:lang w:eastAsia="ru-RU"/>
        </w:rPr>
        <w:t xml:space="preserve"> размещается на официальном сайте администрации Усть-Абаканского района: </w:t>
      </w:r>
      <w:r w:rsidRPr="008E02FE">
        <w:rPr>
          <w:rStyle w:val="a3"/>
          <w:rFonts w:ascii="Times New Roman" w:hAnsi="Times New Roman"/>
          <w:color w:val="auto"/>
          <w:sz w:val="24"/>
          <w:szCs w:val="24"/>
          <w:lang w:val="en-US"/>
        </w:rPr>
        <w:t>https</w:t>
      </w:r>
      <w:r w:rsidRPr="008E02FE">
        <w:rPr>
          <w:rStyle w:val="a3"/>
          <w:rFonts w:ascii="Times New Roman" w:hAnsi="Times New Roman"/>
          <w:color w:val="auto"/>
          <w:sz w:val="24"/>
          <w:szCs w:val="24"/>
        </w:rPr>
        <w:t>://</w:t>
      </w:r>
      <w:proofErr w:type="spellStart"/>
      <w:r w:rsidRPr="008E02FE">
        <w:rPr>
          <w:rStyle w:val="a3"/>
          <w:rFonts w:ascii="Times New Roman" w:hAnsi="Times New Roman"/>
          <w:color w:val="auto"/>
          <w:sz w:val="24"/>
          <w:szCs w:val="24"/>
          <w:lang w:val="en-US"/>
        </w:rPr>
        <w:t>ust</w:t>
      </w:r>
      <w:proofErr w:type="spellEnd"/>
      <w:r w:rsidRPr="008E02FE">
        <w:rPr>
          <w:rStyle w:val="a3"/>
          <w:rFonts w:ascii="Times New Roman" w:hAnsi="Times New Roman"/>
          <w:color w:val="auto"/>
          <w:sz w:val="24"/>
          <w:szCs w:val="24"/>
        </w:rPr>
        <w:t>-</w:t>
      </w:r>
      <w:proofErr w:type="spellStart"/>
      <w:r w:rsidRPr="008E02FE">
        <w:rPr>
          <w:rStyle w:val="a3"/>
          <w:rFonts w:ascii="Times New Roman" w:hAnsi="Times New Roman"/>
          <w:color w:val="auto"/>
          <w:sz w:val="24"/>
          <w:szCs w:val="24"/>
          <w:lang w:val="en-US"/>
        </w:rPr>
        <w:t>abakan</w:t>
      </w:r>
      <w:proofErr w:type="spellEnd"/>
      <w:r w:rsidRPr="008E02FE">
        <w:rPr>
          <w:rStyle w:val="a3"/>
          <w:rFonts w:ascii="Times New Roman" w:hAnsi="Times New Roman"/>
          <w:color w:val="auto"/>
          <w:sz w:val="24"/>
          <w:szCs w:val="24"/>
        </w:rPr>
        <w:t>.</w:t>
      </w:r>
      <w:proofErr w:type="spellStart"/>
      <w:r w:rsidRPr="008E02FE">
        <w:rPr>
          <w:rStyle w:val="a3"/>
          <w:rFonts w:ascii="Times New Roman" w:hAnsi="Times New Roman"/>
          <w:color w:val="auto"/>
          <w:sz w:val="24"/>
          <w:szCs w:val="24"/>
          <w:lang w:val="en-US"/>
        </w:rPr>
        <w:t>ru</w:t>
      </w:r>
      <w:proofErr w:type="spellEnd"/>
      <w:r w:rsidRPr="008E02FE">
        <w:rPr>
          <w:rStyle w:val="a3"/>
          <w:rFonts w:ascii="Times New Roman" w:hAnsi="Times New Roman"/>
          <w:color w:val="auto"/>
          <w:sz w:val="24"/>
          <w:szCs w:val="24"/>
        </w:rPr>
        <w:t>/</w:t>
      </w:r>
      <w:r w:rsidRPr="008E02FE">
        <w:rPr>
          <w:rFonts w:ascii="Times New Roman" w:hAnsi="Times New Roman"/>
          <w:sz w:val="24"/>
          <w:szCs w:val="24"/>
          <w:lang w:eastAsia="ru-RU"/>
        </w:rPr>
        <w:t>,</w:t>
      </w:r>
      <w:r w:rsidRPr="003B7B4D">
        <w:rPr>
          <w:rFonts w:ascii="Times New Roman" w:hAnsi="Times New Roman"/>
          <w:sz w:val="24"/>
          <w:szCs w:val="24"/>
          <w:lang w:eastAsia="ru-RU"/>
        </w:rPr>
        <w:t xml:space="preserve"> на электронной площадке </w:t>
      </w:r>
      <w:r w:rsidRPr="003B7B4D">
        <w:rPr>
          <w:rFonts w:ascii="Times New Roman" w:hAnsi="Times New Roman"/>
          <w:sz w:val="24"/>
          <w:szCs w:val="24"/>
          <w:u w:val="single"/>
          <w:lang w:eastAsia="ru-RU"/>
        </w:rPr>
        <w:t>https://www.rts-tender.ru/login</w:t>
      </w:r>
      <w:r w:rsidRPr="003B7B4D">
        <w:rPr>
          <w:rStyle w:val="a3"/>
          <w:rFonts w:ascii="Times New Roman" w:hAnsi="Times New Roman"/>
          <w:sz w:val="24"/>
          <w:szCs w:val="24"/>
        </w:rPr>
        <w:t>,</w:t>
      </w:r>
      <w:r w:rsidRPr="003B7B4D">
        <w:rPr>
          <w:rFonts w:ascii="Times New Roman" w:hAnsi="Times New Roman"/>
          <w:sz w:val="24"/>
          <w:szCs w:val="24"/>
          <w:lang w:eastAsia="ru-RU"/>
        </w:rPr>
        <w:t xml:space="preserve"> и опубликовано в газете «Усть-Абаканские известия».</w:t>
      </w:r>
    </w:p>
    <w:p w:rsidR="003B7B4D" w:rsidRPr="003B7B4D" w:rsidRDefault="003B7B4D" w:rsidP="003B7B4D">
      <w:pPr>
        <w:pStyle w:val="formattext"/>
        <w:spacing w:before="0" w:beforeAutospacing="0" w:after="0" w:afterAutospacing="0"/>
        <w:ind w:firstLine="567"/>
        <w:jc w:val="both"/>
        <w:textAlignment w:val="baseline"/>
      </w:pPr>
      <w:r w:rsidRPr="003B7B4D">
        <w:t>С документацией о проведении торгов можно ознакомиться с даты размещения извещения о проведении торгов на официальном сайте администрации Усть-Абаканского района и электронной площадке до даты окончания срока приема заявок на участие в торгах.</w:t>
      </w:r>
      <w:r w:rsidRPr="003B7B4D">
        <w:br/>
        <w:t xml:space="preserve">         С условиями договора, заключаемого по итогам проведения торгов, можно ознакомиться на официальном сайте администрации Усть-Абаканского района и электронной площадке.</w:t>
      </w:r>
    </w:p>
    <w:p w:rsidR="003B7B4D" w:rsidRPr="003B7B4D" w:rsidRDefault="003B7B4D" w:rsidP="003B7B4D">
      <w:pPr>
        <w:pStyle w:val="formattext"/>
        <w:spacing w:before="0" w:beforeAutospacing="0" w:after="0" w:afterAutospacing="0"/>
        <w:ind w:firstLine="567"/>
        <w:jc w:val="both"/>
        <w:textAlignment w:val="baseline"/>
      </w:pPr>
      <w:r w:rsidRPr="003B7B4D">
        <w:t>Любое заинтересованное лицо, независимо от регистрации на электронной площадке со дня начала приема заявок вправе направить на электронный адрес Оператора запрос о разъяснении положений документации. Такой запрос в режиме реального времени направляется в «личный кабинет» Организатора торгов для рассмотрения при условии, что запрос поступил Организатору торгов не позднее 5 (пяти) рабочих дней до окончания срока подачи заявок. В течение 2 (двух) рабочих дней со дня поступления запроса Организатор торгов предоставляет Оператору для размещения в открытом доступе разъяснение с указанием предмета запроса, но без указания лица, от которого поступил запрос.</w:t>
      </w:r>
    </w:p>
    <w:p w:rsidR="003B7B4D" w:rsidRPr="003B7B4D" w:rsidRDefault="003B7B4D" w:rsidP="008E02FE">
      <w:pPr>
        <w:pStyle w:val="formattext"/>
        <w:spacing w:before="0" w:beforeAutospacing="0" w:after="0" w:afterAutospacing="0"/>
        <w:jc w:val="both"/>
        <w:textAlignment w:val="baseline"/>
      </w:pPr>
      <w:r w:rsidRPr="003B7B4D">
        <w:br/>
        <w:t xml:space="preserve">         Документооборот между Претендентами, участниками торгов, Организатором торгов, Оператором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w:t>
      </w:r>
      <w:r w:rsidRPr="003B7B4D">
        <w:lastRenderedPageBreak/>
        <w:t>действовать от имени указанных лиц. 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имени Претендента, участника торгов, Организатора торгов либо Оператора и отправитель несет ответственность за подлинность и достоверность таких документов и сведений (электронные документы, направляемые Оператором торгов либо размещенные им на электронной площадке, должны быть подписаны усиленной квалифицированной электронной подписью лица, имеющего права действовать от имени Оператора торгов).</w:t>
      </w:r>
    </w:p>
    <w:p w:rsidR="003B7B4D" w:rsidRPr="003B7B4D" w:rsidRDefault="003B7B4D" w:rsidP="003B7B4D">
      <w:pPr>
        <w:pStyle w:val="formattext"/>
        <w:tabs>
          <w:tab w:val="left" w:pos="567"/>
        </w:tabs>
        <w:spacing w:before="0" w:beforeAutospacing="0" w:after="0" w:afterAutospacing="0"/>
        <w:jc w:val="both"/>
        <w:textAlignment w:val="baseline"/>
      </w:pPr>
      <w:r w:rsidRPr="003B7B4D">
        <w:t xml:space="preserve">         Оператор приостанавливает проведение торгов в случае технологического сбоя, зафиксированного программно-аппаратными средствами электронной площадки, но не более чем на одни сутки. Возобновление проведения торгов начинается с того момента, на котором торги были прерваны.</w:t>
      </w:r>
    </w:p>
    <w:p w:rsidR="003B7B4D" w:rsidRPr="003B7B4D" w:rsidRDefault="003B7B4D" w:rsidP="003B7B4D">
      <w:pPr>
        <w:pStyle w:val="formattext"/>
        <w:tabs>
          <w:tab w:val="left" w:pos="567"/>
        </w:tabs>
        <w:spacing w:before="0" w:beforeAutospacing="0" w:after="0" w:afterAutospacing="0"/>
        <w:jc w:val="both"/>
        <w:textAlignment w:val="baseline"/>
      </w:pPr>
      <w:r w:rsidRPr="003B7B4D">
        <w:t xml:space="preserve">         В течение одного часа со времени приостановления торгов Оператор размещает на электронной площадке информацию о причине приостановления торгов, времени приостановления и возобновления торгов, уведомляет об этом участников, а также направляет указанную информацию Организатору торгов для внесения в протокол о результатах проведения торгов.</w:t>
      </w:r>
    </w:p>
    <w:p w:rsidR="003B7B4D" w:rsidRPr="008D3BB8" w:rsidRDefault="003B7B4D" w:rsidP="003B7B4D">
      <w:pPr>
        <w:pStyle w:val="formattext"/>
        <w:tabs>
          <w:tab w:val="left" w:pos="567"/>
        </w:tabs>
        <w:spacing w:before="0" w:beforeAutospacing="0" w:after="0" w:afterAutospacing="0"/>
        <w:jc w:val="both"/>
        <w:textAlignment w:val="baseline"/>
        <w:rPr>
          <w:b/>
        </w:rPr>
      </w:pPr>
      <w:r w:rsidRPr="003B7B4D">
        <w:br/>
        <w:t xml:space="preserve">        </w:t>
      </w:r>
      <w:r w:rsidRPr="008D3BB8">
        <w:t>Начало приема заявок на участие в торгах</w:t>
      </w:r>
      <w:r w:rsidRPr="008D3BB8">
        <w:rPr>
          <w:b/>
        </w:rPr>
        <w:t xml:space="preserve"> – 2</w:t>
      </w:r>
      <w:r w:rsidR="008D3BB8">
        <w:rPr>
          <w:b/>
        </w:rPr>
        <w:t>4 августа</w:t>
      </w:r>
      <w:r w:rsidRPr="008D3BB8">
        <w:rPr>
          <w:b/>
        </w:rPr>
        <w:t xml:space="preserve"> 202</w:t>
      </w:r>
      <w:r w:rsidR="008D3BB8">
        <w:rPr>
          <w:b/>
        </w:rPr>
        <w:t>1</w:t>
      </w:r>
      <w:r w:rsidRPr="008D3BB8">
        <w:rPr>
          <w:b/>
        </w:rPr>
        <w:t xml:space="preserve"> года 08 часов 00 минут.</w:t>
      </w:r>
    </w:p>
    <w:p w:rsidR="003B7B4D" w:rsidRPr="008D3BB8" w:rsidRDefault="003B7B4D" w:rsidP="003B7B4D">
      <w:pPr>
        <w:pStyle w:val="formattext"/>
        <w:spacing w:before="0" w:beforeAutospacing="0" w:after="0" w:afterAutospacing="0"/>
        <w:jc w:val="both"/>
        <w:textAlignment w:val="baseline"/>
        <w:rPr>
          <w:b/>
        </w:rPr>
      </w:pPr>
      <w:r w:rsidRPr="008D3BB8">
        <w:rPr>
          <w:b/>
        </w:rPr>
        <w:t xml:space="preserve">        </w:t>
      </w:r>
      <w:r w:rsidRPr="008D3BB8">
        <w:t>Дата окончания подачи заявок</w:t>
      </w:r>
      <w:r w:rsidRPr="008D3BB8">
        <w:rPr>
          <w:b/>
        </w:rPr>
        <w:t xml:space="preserve"> </w:t>
      </w:r>
      <w:r w:rsidR="008D3BB8">
        <w:rPr>
          <w:b/>
        </w:rPr>
        <w:t>–</w:t>
      </w:r>
      <w:r w:rsidRPr="008D3BB8">
        <w:rPr>
          <w:b/>
        </w:rPr>
        <w:t xml:space="preserve"> 2</w:t>
      </w:r>
      <w:r w:rsidR="008D3BB8">
        <w:rPr>
          <w:b/>
        </w:rPr>
        <w:t>0 сентября</w:t>
      </w:r>
      <w:r w:rsidRPr="008D3BB8">
        <w:rPr>
          <w:b/>
        </w:rPr>
        <w:t xml:space="preserve"> 202</w:t>
      </w:r>
      <w:r w:rsidR="008D3BB8">
        <w:rPr>
          <w:b/>
        </w:rPr>
        <w:t>1</w:t>
      </w:r>
      <w:r w:rsidRPr="008D3BB8">
        <w:rPr>
          <w:b/>
        </w:rPr>
        <w:t xml:space="preserve"> года 17 часов 00 мин.</w:t>
      </w:r>
    </w:p>
    <w:p w:rsidR="003B7B4D" w:rsidRPr="008D3BB8" w:rsidRDefault="003B7B4D" w:rsidP="003B7B4D">
      <w:pPr>
        <w:pStyle w:val="formattext"/>
        <w:spacing w:before="0" w:beforeAutospacing="0" w:after="0" w:afterAutospacing="0"/>
        <w:jc w:val="both"/>
        <w:textAlignment w:val="baseline"/>
        <w:rPr>
          <w:b/>
        </w:rPr>
      </w:pPr>
      <w:r w:rsidRPr="008D3BB8">
        <w:rPr>
          <w:b/>
        </w:rPr>
        <w:t xml:space="preserve">        </w:t>
      </w:r>
      <w:r w:rsidRPr="008D3BB8">
        <w:t>Рассмотрение заявок участников торгов</w:t>
      </w:r>
      <w:r w:rsidRPr="008D3BB8">
        <w:rPr>
          <w:b/>
        </w:rPr>
        <w:t xml:space="preserve"> – 2</w:t>
      </w:r>
      <w:r w:rsidR="00517A52">
        <w:rPr>
          <w:b/>
        </w:rPr>
        <w:t>1 сентября</w:t>
      </w:r>
      <w:r w:rsidRPr="008D3BB8">
        <w:rPr>
          <w:b/>
        </w:rPr>
        <w:t xml:space="preserve"> 202</w:t>
      </w:r>
      <w:r w:rsidR="008D3BB8">
        <w:rPr>
          <w:b/>
        </w:rPr>
        <w:t>1</w:t>
      </w:r>
      <w:r w:rsidRPr="008D3BB8">
        <w:rPr>
          <w:b/>
        </w:rPr>
        <w:t xml:space="preserve"> года 1</w:t>
      </w:r>
      <w:r w:rsidR="00517A52">
        <w:rPr>
          <w:b/>
        </w:rPr>
        <w:t>4</w:t>
      </w:r>
      <w:r w:rsidRPr="008D3BB8">
        <w:rPr>
          <w:b/>
        </w:rPr>
        <w:t xml:space="preserve"> часов 00 мин. </w:t>
      </w:r>
    </w:p>
    <w:p w:rsidR="003B7B4D" w:rsidRPr="008D3BB8" w:rsidRDefault="003B7B4D" w:rsidP="003B7B4D">
      <w:pPr>
        <w:pStyle w:val="formattext"/>
        <w:spacing w:before="0" w:beforeAutospacing="0" w:after="0" w:afterAutospacing="0"/>
        <w:jc w:val="both"/>
        <w:textAlignment w:val="baseline"/>
        <w:rPr>
          <w:b/>
        </w:rPr>
      </w:pPr>
      <w:r w:rsidRPr="008D3BB8">
        <w:rPr>
          <w:b/>
        </w:rPr>
        <w:t xml:space="preserve">        </w:t>
      </w:r>
      <w:r w:rsidRPr="008D3BB8">
        <w:t>Проведение торгов (дата и время начала приема предложений от участников аукциона)</w:t>
      </w:r>
      <w:r w:rsidRPr="008D3BB8">
        <w:rPr>
          <w:b/>
        </w:rPr>
        <w:t xml:space="preserve"> – </w:t>
      </w:r>
      <w:r w:rsidR="008D3BB8">
        <w:rPr>
          <w:b/>
        </w:rPr>
        <w:t xml:space="preserve">      </w:t>
      </w:r>
      <w:r w:rsidRPr="008D3BB8">
        <w:rPr>
          <w:b/>
        </w:rPr>
        <w:t>2</w:t>
      </w:r>
      <w:r w:rsidR="00517A52">
        <w:rPr>
          <w:b/>
        </w:rPr>
        <w:t>2 сентября</w:t>
      </w:r>
      <w:bookmarkStart w:id="1" w:name="_GoBack"/>
      <w:bookmarkEnd w:id="1"/>
      <w:r w:rsidRPr="008D3BB8">
        <w:rPr>
          <w:b/>
        </w:rPr>
        <w:t xml:space="preserve"> 202</w:t>
      </w:r>
      <w:r w:rsidR="008D3BB8">
        <w:rPr>
          <w:b/>
        </w:rPr>
        <w:t>1</w:t>
      </w:r>
      <w:r w:rsidRPr="008D3BB8">
        <w:rPr>
          <w:b/>
        </w:rPr>
        <w:t xml:space="preserve"> часов 14 часов 00 минут.</w:t>
      </w:r>
    </w:p>
    <w:p w:rsidR="003B7B4D" w:rsidRPr="003B7B4D" w:rsidRDefault="003B7B4D" w:rsidP="003B7B4D">
      <w:pPr>
        <w:pStyle w:val="formattext"/>
        <w:tabs>
          <w:tab w:val="left" w:pos="567"/>
        </w:tabs>
        <w:spacing w:before="0" w:beforeAutospacing="0" w:after="0" w:afterAutospacing="0"/>
        <w:jc w:val="both"/>
        <w:textAlignment w:val="baseline"/>
      </w:pPr>
      <w:r w:rsidRPr="003B7B4D">
        <w:br/>
        <w:t xml:space="preserve">        Подведение итогов торгов: Процедура считается завершенной с момента подписания Организатором торгов протокола о результатах торгов посредством публичного предложения на право заключения договора аренды муниципального имущества.</w:t>
      </w:r>
      <w:r w:rsidRPr="003B7B4D">
        <w:br/>
      </w:r>
      <w:r w:rsidR="008E02FE">
        <w:t xml:space="preserve">       </w:t>
      </w:r>
      <w:r w:rsidRPr="003B7B4D">
        <w:t>Для обеспечения доступа к участию в электронных торгах заинтересованному лицу необходимо пройти процедуру регистрации на электронной площадке.</w:t>
      </w:r>
      <w:r w:rsidRPr="003B7B4D">
        <w:br/>
      </w:r>
    </w:p>
    <w:p w:rsidR="003B7B4D" w:rsidRPr="003B7B4D" w:rsidRDefault="003B7B4D" w:rsidP="003B7B4D">
      <w:pPr>
        <w:pStyle w:val="formattext"/>
        <w:spacing w:before="0" w:beforeAutospacing="0" w:after="0" w:afterAutospacing="0"/>
        <w:jc w:val="both"/>
        <w:textAlignment w:val="baseline"/>
      </w:pPr>
      <w:r w:rsidRPr="003B7B4D">
        <w:t xml:space="preserve">         Регистрации на электронной площадке подлежат лица, ранее не зарегистрированные на электронной площадке, или регистрация которых на электронной площадке была ими прекращена.</w:t>
      </w:r>
    </w:p>
    <w:p w:rsidR="003B7B4D" w:rsidRPr="003B7B4D" w:rsidRDefault="003B7B4D" w:rsidP="003B7B4D">
      <w:pPr>
        <w:pStyle w:val="formattext"/>
        <w:spacing w:before="0" w:beforeAutospacing="0" w:after="0" w:afterAutospacing="0"/>
        <w:jc w:val="both"/>
        <w:textAlignment w:val="baseline"/>
      </w:pPr>
      <w:r w:rsidRPr="003B7B4D">
        <w:t xml:space="preserve">         Регистрация на электронной площадке проводится в соответствии с Регламентом электронной площадки.</w:t>
      </w:r>
    </w:p>
    <w:p w:rsidR="003B7B4D" w:rsidRPr="003B7B4D" w:rsidRDefault="003B7B4D" w:rsidP="003B7B4D">
      <w:pPr>
        <w:pStyle w:val="formattext"/>
        <w:tabs>
          <w:tab w:val="left" w:pos="567"/>
        </w:tabs>
        <w:spacing w:before="0" w:beforeAutospacing="0" w:after="0" w:afterAutospacing="0"/>
        <w:jc w:val="both"/>
        <w:textAlignment w:val="baseline"/>
      </w:pPr>
      <w:r w:rsidRPr="003B7B4D">
        <w:t xml:space="preserve">         Участником торгов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 аренды, своевременно подавшие заявку на участие в торгах, представившие надлежащим образом оформленные документы в соответствии с требованиями документации о торгах и перечислившие на счет, открытый на электронной площадке, сумму обеспечения заявки на участие в торгах.</w:t>
      </w:r>
    </w:p>
    <w:p w:rsidR="003B7B4D" w:rsidRPr="003B7B4D" w:rsidRDefault="003B7B4D" w:rsidP="003B7B4D">
      <w:pPr>
        <w:pStyle w:val="formattext"/>
        <w:spacing w:before="0" w:beforeAutospacing="0" w:after="0" w:afterAutospacing="0"/>
        <w:jc w:val="both"/>
        <w:textAlignment w:val="baseline"/>
      </w:pPr>
      <w:r w:rsidRPr="003B7B4D">
        <w:t xml:space="preserve">         Участники торгов должны соответствовать требованиям, предъявляемым законодательством Российской Федерации к таким участникам.</w:t>
      </w:r>
    </w:p>
    <w:p w:rsidR="003B7B4D" w:rsidRPr="003B7B4D" w:rsidRDefault="003B7B4D" w:rsidP="003B7B4D">
      <w:pPr>
        <w:pStyle w:val="formattext"/>
        <w:spacing w:before="0" w:beforeAutospacing="0" w:after="0" w:afterAutospacing="0"/>
        <w:jc w:val="both"/>
        <w:textAlignment w:val="baseline"/>
      </w:pPr>
      <w:r w:rsidRPr="003B7B4D">
        <w:t xml:space="preserve">         Иностранные физические и юридические лица допускаются к участию в торгах с соблюдением требований, установленных законодательством Российской Федерации.</w:t>
      </w:r>
      <w:r w:rsidRPr="003B7B4D">
        <w:br/>
      </w:r>
    </w:p>
    <w:p w:rsidR="003B7B4D" w:rsidRPr="003B7B4D" w:rsidRDefault="003B7B4D" w:rsidP="003B7B4D">
      <w:pPr>
        <w:pStyle w:val="formattext"/>
        <w:spacing w:before="0" w:beforeAutospacing="0" w:after="0" w:afterAutospacing="0"/>
        <w:jc w:val="both"/>
        <w:textAlignment w:val="baseline"/>
      </w:pPr>
      <w:r w:rsidRPr="003B7B4D">
        <w:t xml:space="preserve">         Торги проводятся без ограничения по составу участников. </w:t>
      </w:r>
    </w:p>
    <w:p w:rsidR="003B7B4D" w:rsidRPr="003B7B4D" w:rsidRDefault="003B7B4D" w:rsidP="003B7B4D">
      <w:pPr>
        <w:pStyle w:val="formattext"/>
        <w:spacing w:before="0" w:beforeAutospacing="0" w:after="0" w:afterAutospacing="0"/>
        <w:jc w:val="both"/>
        <w:textAlignment w:val="baseline"/>
      </w:pPr>
      <w:r w:rsidRPr="003B7B4D">
        <w:t xml:space="preserve">         К участию в торгах посредством публичного предложения на право заключения договора аренды муниципального имущества не допускаются Заявители в случае:</w:t>
      </w:r>
    </w:p>
    <w:p w:rsidR="003B7B4D" w:rsidRPr="003B7B4D" w:rsidRDefault="003B7B4D" w:rsidP="003B7B4D">
      <w:pPr>
        <w:pStyle w:val="formattext"/>
        <w:spacing w:before="0" w:beforeAutospacing="0" w:after="0" w:afterAutospacing="0"/>
        <w:jc w:val="both"/>
        <w:textAlignment w:val="baseline"/>
      </w:pPr>
      <w:r w:rsidRPr="003B7B4D">
        <w:t>1) непредставления необходимых для участия в торгах документов или представления недостоверных сведений;</w:t>
      </w:r>
    </w:p>
    <w:p w:rsidR="003B7B4D" w:rsidRPr="003B7B4D" w:rsidRDefault="003B7B4D" w:rsidP="003B7B4D">
      <w:pPr>
        <w:pStyle w:val="formattext"/>
        <w:spacing w:before="0" w:beforeAutospacing="0" w:after="0" w:afterAutospacing="0"/>
        <w:jc w:val="both"/>
        <w:textAlignment w:val="baseline"/>
      </w:pPr>
      <w:r w:rsidRPr="003B7B4D">
        <w:t>2) не поступления задатка на дату рассмотрения заявок на участие в торгах;</w:t>
      </w:r>
    </w:p>
    <w:p w:rsidR="003B7B4D" w:rsidRPr="003B7B4D" w:rsidRDefault="003B7B4D" w:rsidP="003B7B4D">
      <w:pPr>
        <w:pStyle w:val="formattext"/>
        <w:spacing w:before="0" w:beforeAutospacing="0" w:after="0" w:afterAutospacing="0"/>
        <w:jc w:val="both"/>
        <w:textAlignment w:val="baseline"/>
      </w:pPr>
      <w:r w:rsidRPr="003B7B4D">
        <w:t xml:space="preserve">3) наличия сведений о заявителе, об учредителях (участниках), о членах коллегиальных исполнительных органов заявителя, лицах, исполняющих функции единоличного </w:t>
      </w:r>
      <w:r w:rsidRPr="003B7B4D">
        <w:lastRenderedPageBreak/>
        <w:t>исполнительного органа заявителя, являющегося юридическим лицом, в реестре недобросовестных участников торгов.</w:t>
      </w:r>
    </w:p>
    <w:p w:rsidR="003B7B4D" w:rsidRPr="003B7B4D" w:rsidRDefault="003B7B4D" w:rsidP="003B7B4D">
      <w:pPr>
        <w:pStyle w:val="formattext"/>
        <w:tabs>
          <w:tab w:val="left" w:pos="567"/>
        </w:tabs>
        <w:spacing w:before="0" w:beforeAutospacing="0" w:after="0" w:afterAutospacing="0"/>
        <w:jc w:val="both"/>
        <w:textAlignment w:val="baseline"/>
      </w:pPr>
      <w:r w:rsidRPr="003B7B4D">
        <w:br/>
        <w:t xml:space="preserve">        Документы подаются на электронную площадку начиная с даты начала приема заявок до времени и даты окончания приема заявок, указанных в извещении о проведении торгов. Одно лицо имеет право подать только одну заявку на участие в торгах.</w:t>
      </w:r>
    </w:p>
    <w:p w:rsidR="003B7B4D" w:rsidRPr="003B7B4D" w:rsidRDefault="003B7B4D" w:rsidP="003B7B4D">
      <w:pPr>
        <w:pStyle w:val="formattext"/>
        <w:tabs>
          <w:tab w:val="left" w:pos="567"/>
        </w:tabs>
        <w:spacing w:before="0" w:beforeAutospacing="0" w:after="0" w:afterAutospacing="0"/>
        <w:jc w:val="both"/>
        <w:textAlignment w:val="baseline"/>
      </w:pPr>
      <w:r w:rsidRPr="003B7B4D">
        <w:t xml:space="preserve">        Заявки и иные документы, поданные с нарушением установленного срока, а также заявки с незаполненными полями на электронной площадке не регистрируются программными средствами.</w:t>
      </w:r>
    </w:p>
    <w:p w:rsidR="003B7B4D" w:rsidRPr="003B7B4D" w:rsidRDefault="003B7B4D" w:rsidP="003B7B4D">
      <w:pPr>
        <w:pStyle w:val="formattext"/>
        <w:tabs>
          <w:tab w:val="left" w:pos="567"/>
        </w:tabs>
        <w:spacing w:before="0" w:beforeAutospacing="0" w:after="0" w:afterAutospacing="0"/>
        <w:jc w:val="both"/>
        <w:textAlignment w:val="baseline"/>
      </w:pPr>
      <w:r w:rsidRPr="003B7B4D">
        <w:t xml:space="preserve">        При приеме заявок от заинтересованных лиц Оператор обеспечивает конфиденциальность данных, за исключением случая направления электронных документов Организатору торгов, регистрацию заявок и иных документов в журнале приема заявок.</w:t>
      </w:r>
    </w:p>
    <w:p w:rsidR="003B7B4D" w:rsidRPr="003B7B4D" w:rsidRDefault="003B7B4D" w:rsidP="003B7B4D">
      <w:pPr>
        <w:pStyle w:val="formattext"/>
        <w:tabs>
          <w:tab w:val="left" w:pos="567"/>
        </w:tabs>
        <w:spacing w:before="0" w:beforeAutospacing="0" w:after="0" w:afterAutospacing="0"/>
        <w:jc w:val="both"/>
        <w:textAlignment w:val="baseline"/>
      </w:pPr>
      <w:r w:rsidRPr="003B7B4D">
        <w:t xml:space="preserve">        В течение одного часа со времени поступления заявки Оператор сообщает Претенденту о ее поступлении путем направления уведомления в личный кабинет.</w:t>
      </w:r>
    </w:p>
    <w:p w:rsidR="003B7B4D" w:rsidRPr="003B7B4D" w:rsidRDefault="003B7B4D" w:rsidP="003B7B4D">
      <w:pPr>
        <w:pStyle w:val="formattext"/>
        <w:tabs>
          <w:tab w:val="left" w:pos="567"/>
        </w:tabs>
        <w:spacing w:before="0" w:beforeAutospacing="0" w:after="0" w:afterAutospacing="0"/>
        <w:jc w:val="both"/>
        <w:textAlignment w:val="baseline"/>
      </w:pPr>
      <w:r w:rsidRPr="003B7B4D">
        <w:t xml:space="preserve">        Претендент вправе не позднее дня окончания срока приема заявок отозвать заявку путем направления уведомления об отзыве заявки на электронную площадку.</w:t>
      </w:r>
      <w:r w:rsidRPr="003B7B4D">
        <w:br/>
        <w:t xml:space="preserve">        В случае отзыва Претендентом заявки в установленном порядке уведомление об отзыве заявки вместе с заявкой в течение одного часа поступает в «личный кабинет» Организатора торгов, о чем Претенденту направляется соответствующее уведомление, поступивший от претендента задаток подлежит возврату в течение 3 рабочих дней со дня поступления уведомления об отзыве заявки.</w:t>
      </w:r>
    </w:p>
    <w:p w:rsidR="003B7B4D" w:rsidRPr="003B7B4D" w:rsidRDefault="003B7B4D" w:rsidP="003B7B4D">
      <w:pPr>
        <w:pStyle w:val="formattext"/>
        <w:tabs>
          <w:tab w:val="left" w:pos="567"/>
        </w:tabs>
        <w:spacing w:before="0" w:beforeAutospacing="0" w:after="0" w:afterAutospacing="0"/>
        <w:jc w:val="both"/>
        <w:textAlignment w:val="baseline"/>
      </w:pPr>
      <w:r w:rsidRPr="003B7B4D">
        <w:t xml:space="preserve">        В случае отзыва заявки участником торгов позднее дня окончания срока приема заявок задаток возвращается в порядке, установленном для участников торгов.</w:t>
      </w:r>
    </w:p>
    <w:p w:rsidR="003B7B4D" w:rsidRPr="003B7B4D" w:rsidRDefault="003B7B4D" w:rsidP="003B7B4D">
      <w:pPr>
        <w:pStyle w:val="formattext"/>
        <w:tabs>
          <w:tab w:val="left" w:pos="567"/>
        </w:tabs>
        <w:spacing w:before="0" w:beforeAutospacing="0" w:after="0" w:afterAutospacing="0"/>
        <w:jc w:val="both"/>
        <w:textAlignment w:val="baseline"/>
      </w:pPr>
      <w:r w:rsidRPr="003B7B4D">
        <w:br/>
        <w:t xml:space="preserve">        Изменение заявки допускается только путем подачи Претендентом новой заявки в установленные в извещении о проведении торгов сроки, при этом первоначальная заявка должна быть отозвана.</w:t>
      </w:r>
    </w:p>
    <w:p w:rsidR="003B7B4D" w:rsidRPr="003B7B4D" w:rsidRDefault="003B7B4D" w:rsidP="003B7B4D">
      <w:pPr>
        <w:pStyle w:val="formattext"/>
        <w:spacing w:before="0" w:beforeAutospacing="0" w:after="0" w:afterAutospacing="0"/>
        <w:jc w:val="both"/>
        <w:textAlignment w:val="baseline"/>
      </w:pPr>
    </w:p>
    <w:p w:rsidR="003B7B4D" w:rsidRPr="003B7B4D" w:rsidRDefault="003B7B4D" w:rsidP="003B7B4D">
      <w:pPr>
        <w:pStyle w:val="formattext"/>
        <w:tabs>
          <w:tab w:val="left" w:pos="567"/>
        </w:tabs>
        <w:spacing w:before="0" w:beforeAutospacing="0" w:after="0" w:afterAutospacing="0"/>
        <w:jc w:val="both"/>
        <w:textAlignment w:val="baseline"/>
      </w:pPr>
      <w:r w:rsidRPr="003B7B4D">
        <w:t xml:space="preserve">        Допуск Заявителей к участию в торгах проводится комиссией по проведению торгов в соответствии с требованиями документации о проведении торгов посредством публичного предложения на право заключения договора аренды муниципального имущества и на основании представленных Заявителями заявок и прилагаемых к ним документов, а также на основании иных данных, полученных по итогам проверки заявок Заявителей и их анализа.</w:t>
      </w:r>
    </w:p>
    <w:p w:rsidR="003B7B4D" w:rsidRPr="003B7B4D" w:rsidRDefault="003B7B4D" w:rsidP="003B7B4D">
      <w:pPr>
        <w:pStyle w:val="formattext"/>
        <w:tabs>
          <w:tab w:val="left" w:pos="567"/>
        </w:tabs>
        <w:spacing w:before="0" w:beforeAutospacing="0" w:after="0" w:afterAutospacing="0"/>
        <w:jc w:val="both"/>
        <w:textAlignment w:val="baseline"/>
      </w:pPr>
      <w:r w:rsidRPr="003B7B4D">
        <w:t xml:space="preserve">        В день признания Претендентов Участниками торгов, указанный в извещении о проведении торгов, Оператор через «личный кабинет» Организатора торгов обеспечивает доступ Организатора торгов к поданным Претендентами заявкам и документам, а также к журналу приема заявок.</w:t>
      </w:r>
    </w:p>
    <w:p w:rsidR="003B7B4D" w:rsidRPr="003B7B4D" w:rsidRDefault="003B7B4D" w:rsidP="003B7B4D">
      <w:pPr>
        <w:pStyle w:val="formattext"/>
        <w:spacing w:before="0" w:beforeAutospacing="0" w:after="0" w:afterAutospacing="0"/>
        <w:jc w:val="both"/>
        <w:textAlignment w:val="baseline"/>
      </w:pPr>
      <w:r w:rsidRPr="003B7B4D">
        <w:t xml:space="preserve">        По результатам рассмотрения заявок и документов комиссия принимает решение о признании Заявителя участником торгов посредством публичного предложения на право заключения договора аренды муниципального имущества или об отказе в допуске к участию в торгах, которое оформляется протоколом рассмотрения заявок с указанием причины отказа в допуске к участию в торгах.</w:t>
      </w:r>
    </w:p>
    <w:p w:rsidR="003B7B4D" w:rsidRPr="003B7B4D" w:rsidRDefault="003B7B4D" w:rsidP="003B7B4D">
      <w:pPr>
        <w:pStyle w:val="formattext"/>
        <w:tabs>
          <w:tab w:val="left" w:pos="567"/>
        </w:tabs>
        <w:spacing w:before="0" w:beforeAutospacing="0" w:after="0" w:afterAutospacing="0"/>
        <w:jc w:val="both"/>
        <w:textAlignment w:val="baseline"/>
      </w:pPr>
      <w:r w:rsidRPr="003B7B4D">
        <w:t xml:space="preserve">        Претендент приобретает статус Участника торгов посредством публичного предложения на право заключения договора аренды муниципального имущества с момента подписания протокола рассмотрения заявок.</w:t>
      </w:r>
    </w:p>
    <w:p w:rsidR="003B7B4D" w:rsidRPr="003B7B4D" w:rsidRDefault="003B7B4D" w:rsidP="003B7B4D">
      <w:pPr>
        <w:pStyle w:val="formattext"/>
        <w:spacing w:before="0" w:beforeAutospacing="0" w:after="0" w:afterAutospacing="0"/>
        <w:jc w:val="both"/>
        <w:textAlignment w:val="baseline"/>
      </w:pPr>
      <w:r w:rsidRPr="003B7B4D">
        <w:t xml:space="preserve">        Не позднее следующего рабочего дня после дня подписания протокола рассмотрения заявок всем Претендентам, подавшим заявки, направляются уведомления о признании их Участниками торгов или об отказе в признании участниками торгов с указанием оснований отказа.</w:t>
      </w:r>
    </w:p>
    <w:p w:rsidR="003B7B4D" w:rsidRPr="003B7B4D" w:rsidRDefault="003B7B4D" w:rsidP="003B7B4D">
      <w:pPr>
        <w:pStyle w:val="formattext"/>
        <w:tabs>
          <w:tab w:val="left" w:pos="567"/>
        </w:tabs>
        <w:spacing w:before="0" w:beforeAutospacing="0" w:after="0" w:afterAutospacing="0"/>
        <w:jc w:val="both"/>
        <w:textAlignment w:val="baseline"/>
      </w:pPr>
      <w:r w:rsidRPr="003B7B4D">
        <w:t xml:space="preserve">        Выписка из Протокола о рассмотрении заявок, содержащая информацию о не допущенных к участию в торгах, размещается в открытой части электронной площадки.</w:t>
      </w:r>
    </w:p>
    <w:p w:rsidR="003B7B4D" w:rsidRPr="003B7B4D" w:rsidRDefault="003B7B4D" w:rsidP="003B7B4D">
      <w:pPr>
        <w:pStyle w:val="formattext"/>
        <w:spacing w:before="0" w:beforeAutospacing="0" w:after="0" w:afterAutospacing="0"/>
        <w:jc w:val="both"/>
        <w:textAlignment w:val="baseline"/>
      </w:pPr>
      <w:r w:rsidRPr="003B7B4D">
        <w:t xml:space="preserve">       Протокол рассмотрения заявок также размещается на электронной площадке.</w:t>
      </w:r>
      <w:r w:rsidRPr="003B7B4D">
        <w:br/>
        <w:t xml:space="preserve">       Торги посредством публичного предложения на право заключения договора аренды муниципального имущества проводятся в соответствии с Регламентом электронной площадки в указанный в извещении о проведении торгов день и час путем понижения начальной цены (арендной платы/первого арендного платежа), указанной в извещении о проведении торгов </w:t>
      </w:r>
      <w:r w:rsidRPr="003B7B4D">
        <w:lastRenderedPageBreak/>
        <w:t>посредством публичного предложения на право заключения договора аренды муниципального имущества, документации о торгах, на «шаг понижения» в пределах десяти процентов начальной цены предмета торгов.</w:t>
      </w:r>
    </w:p>
    <w:p w:rsidR="003B7B4D" w:rsidRPr="003B7B4D" w:rsidRDefault="003B7B4D" w:rsidP="003B7B4D">
      <w:pPr>
        <w:pStyle w:val="formattext"/>
        <w:spacing w:before="0" w:beforeAutospacing="0" w:after="0" w:afterAutospacing="0"/>
        <w:jc w:val="both"/>
        <w:textAlignment w:val="baseline"/>
      </w:pPr>
      <w:r w:rsidRPr="003B7B4D">
        <w:t xml:space="preserve">         Во время проведения процедуры торгов Оператор обеспечивает доступ участников к закрытой части электронной площадки и возможность представления ими предложений о цене понижения.</w:t>
      </w:r>
    </w:p>
    <w:p w:rsidR="003B7B4D" w:rsidRPr="003B7B4D" w:rsidRDefault="003B7B4D" w:rsidP="003B7B4D">
      <w:pPr>
        <w:pStyle w:val="formattext"/>
        <w:spacing w:before="0" w:beforeAutospacing="0" w:after="0" w:afterAutospacing="0"/>
        <w:jc w:val="both"/>
        <w:textAlignment w:val="baseline"/>
      </w:pPr>
      <w:r w:rsidRPr="003B7B4D">
        <w:t xml:space="preserve">         Со времени начала проведения процедуры торгов Оператором размещается:</w:t>
      </w:r>
    </w:p>
    <w:p w:rsidR="003B7B4D" w:rsidRPr="003B7B4D" w:rsidRDefault="003B7B4D" w:rsidP="003B7B4D">
      <w:pPr>
        <w:pStyle w:val="formattext"/>
        <w:spacing w:before="0" w:beforeAutospacing="0" w:after="0" w:afterAutospacing="0"/>
        <w:jc w:val="both"/>
        <w:textAlignment w:val="baseline"/>
      </w:pPr>
      <w:r w:rsidRPr="003B7B4D">
        <w:t>- в открытой части электронной площадки - информация о начале проведения процедуры торгов с указанием наименования имущества, начальной цены, «шага понижения» и «шага аукциона»;</w:t>
      </w:r>
    </w:p>
    <w:p w:rsidR="003B7B4D" w:rsidRPr="003B7B4D" w:rsidRDefault="003B7B4D" w:rsidP="003B7B4D">
      <w:pPr>
        <w:pStyle w:val="formattext"/>
        <w:spacing w:before="0" w:beforeAutospacing="0" w:after="0" w:afterAutospacing="0"/>
        <w:jc w:val="both"/>
        <w:textAlignment w:val="baseline"/>
      </w:pPr>
      <w:r w:rsidRPr="003B7B4D">
        <w:br/>
        <w:t>- в закрытой части электронной площадки - помимо информации, указанной в открытой части электронной площадки, также предложения о цене и время их поступления, величина понижения начальной цены торгов («шаг понижения»), время, оставшееся до окончания приема предложений о цене арендной платы.</w:t>
      </w:r>
    </w:p>
    <w:p w:rsidR="003B7B4D" w:rsidRPr="003B7B4D" w:rsidRDefault="003B7B4D" w:rsidP="003B7B4D">
      <w:pPr>
        <w:pStyle w:val="formattext"/>
        <w:tabs>
          <w:tab w:val="left" w:pos="567"/>
        </w:tabs>
        <w:spacing w:before="0" w:beforeAutospacing="0" w:after="0" w:afterAutospacing="0"/>
        <w:jc w:val="both"/>
        <w:textAlignment w:val="baseline"/>
      </w:pPr>
      <w:r w:rsidRPr="003B7B4D">
        <w:br/>
        <w:t xml:space="preserve">         При проведении процедуры подачи ценовых предложений участники торгов в электронной форме подают ценовые предложения с учетом следующих требований:</w:t>
      </w:r>
    </w:p>
    <w:p w:rsidR="003B7B4D" w:rsidRPr="003B7B4D" w:rsidRDefault="003B7B4D" w:rsidP="003B7B4D">
      <w:pPr>
        <w:pStyle w:val="formattext"/>
        <w:spacing w:before="0" w:beforeAutospacing="0" w:after="0" w:afterAutospacing="0"/>
        <w:jc w:val="both"/>
        <w:textAlignment w:val="baseline"/>
      </w:pPr>
      <w:r w:rsidRPr="003B7B4D">
        <w:t>- участник торгов не вправе подавать ценовое предложение, равное предложению или меньше, чем ценовое предложение, которое подано таким участником;</w:t>
      </w:r>
    </w:p>
    <w:p w:rsidR="003B7B4D" w:rsidRPr="003B7B4D" w:rsidRDefault="003B7B4D" w:rsidP="003B7B4D">
      <w:pPr>
        <w:pStyle w:val="formattext"/>
        <w:spacing w:before="0" w:beforeAutospacing="0" w:after="0" w:afterAutospacing="0"/>
        <w:jc w:val="both"/>
        <w:textAlignment w:val="baseline"/>
      </w:pPr>
      <w:r w:rsidRPr="003B7B4D">
        <w:t>- участник торгов не вправе подавать ценовое предложение ниже, чем текущее ценовое предложение, вне пределов «шага понижения».</w:t>
      </w:r>
    </w:p>
    <w:p w:rsidR="003B7B4D" w:rsidRPr="003B7B4D" w:rsidRDefault="003B7B4D" w:rsidP="003B7B4D">
      <w:pPr>
        <w:pStyle w:val="formattext"/>
        <w:tabs>
          <w:tab w:val="left" w:pos="567"/>
        </w:tabs>
        <w:spacing w:before="0" w:beforeAutospacing="0" w:after="0" w:afterAutospacing="0"/>
        <w:jc w:val="both"/>
        <w:textAlignment w:val="baseline"/>
      </w:pPr>
      <w:r w:rsidRPr="003B7B4D">
        <w:br/>
        <w:t xml:space="preserve">        При проведении процедуры подачи ценовых предложений устанавливается время приема ценовых предложений, составляющее 10 (десять) минут от начала проведения процедуры подачи ценовых предложений до истечения срока их подачи. Время, оставшееся до истечения срока подачи ценовых предложений, обновляется автоматически с помощью программы и технических средств, обеспечивающих проведение торгов, после понижения начальной цены торгов или текущего максимального ценового предложения. Если в течение указанного времени ни одного ценового предложения о более высокой цене торгов не поступило, торги автоматически при помощи программных и технических средств, обеспечивающих его проведение, завершаются.</w:t>
      </w:r>
    </w:p>
    <w:p w:rsidR="003B7B4D" w:rsidRPr="003B7B4D" w:rsidRDefault="003B7B4D" w:rsidP="003B7B4D">
      <w:pPr>
        <w:pStyle w:val="formattext"/>
        <w:spacing w:before="0" w:beforeAutospacing="0" w:after="0" w:afterAutospacing="0"/>
        <w:jc w:val="both"/>
        <w:textAlignment w:val="baseline"/>
      </w:pPr>
    </w:p>
    <w:p w:rsidR="003B7B4D" w:rsidRPr="003B7B4D" w:rsidRDefault="003B7B4D" w:rsidP="003B7B4D">
      <w:pPr>
        <w:pStyle w:val="formattext"/>
        <w:tabs>
          <w:tab w:val="left" w:pos="567"/>
        </w:tabs>
        <w:spacing w:before="0" w:beforeAutospacing="0" w:after="0" w:afterAutospacing="0"/>
        <w:jc w:val="both"/>
        <w:textAlignment w:val="baseline"/>
      </w:pPr>
      <w:r w:rsidRPr="003B7B4D">
        <w:t xml:space="preserve">        В случае если при проведении процедуры подачи ценовых предложений были поданы равные ценовые предложения несколькими участниками торгов, применяется «шаг аукциона».</w:t>
      </w:r>
    </w:p>
    <w:p w:rsidR="003B7B4D" w:rsidRPr="003B7B4D" w:rsidRDefault="003B7B4D" w:rsidP="003B7B4D">
      <w:pPr>
        <w:pStyle w:val="formattext"/>
        <w:tabs>
          <w:tab w:val="left" w:pos="567"/>
        </w:tabs>
        <w:spacing w:before="0" w:beforeAutospacing="0" w:after="0" w:afterAutospacing="0"/>
        <w:jc w:val="both"/>
        <w:textAlignment w:val="baseline"/>
      </w:pPr>
      <w:r w:rsidRPr="003B7B4D">
        <w:t xml:space="preserve">        Победителем торгов признается участник торгов, предложивший наиболее высокую цену арендной платы.</w:t>
      </w:r>
    </w:p>
    <w:p w:rsidR="003B7B4D" w:rsidRPr="003B7B4D" w:rsidRDefault="003B7B4D" w:rsidP="003B7B4D">
      <w:pPr>
        <w:pStyle w:val="formattext"/>
        <w:spacing w:before="0" w:beforeAutospacing="0" w:after="0" w:afterAutospacing="0"/>
        <w:jc w:val="both"/>
        <w:textAlignment w:val="baseline"/>
      </w:pPr>
      <w:r w:rsidRPr="003B7B4D">
        <w:t xml:space="preserve">        Ход проведения процедуры торгов фиксируется Оператором в электронном журнале, который направляется Организатору торгов в течение одного часа со времени завершения приема предложений о цене для подведения итогов торгов путем оформления протокола о результатах торгов, который размещается на официальных сайтах торгов в течение дня, следующего за днем подписания указанного протокола.</w:t>
      </w:r>
    </w:p>
    <w:p w:rsidR="003B7B4D" w:rsidRPr="003B7B4D" w:rsidRDefault="003B7B4D" w:rsidP="003B7B4D">
      <w:pPr>
        <w:pStyle w:val="formattext"/>
        <w:tabs>
          <w:tab w:val="left" w:pos="567"/>
        </w:tabs>
        <w:spacing w:before="0" w:beforeAutospacing="0" w:after="0" w:afterAutospacing="0"/>
        <w:jc w:val="both"/>
        <w:textAlignment w:val="baseline"/>
      </w:pPr>
      <w:r w:rsidRPr="003B7B4D">
        <w:t xml:space="preserve">        Оператор вправе приостановить проведение торгов в случае технологического сбоя, зафиксированного программно-аппаратными средствами электронной площадки, но не более чем на одни сутки. Возобновление проведения торгов начинается с того момента, на котором торги были прерваны.</w:t>
      </w:r>
    </w:p>
    <w:p w:rsidR="003B7B4D" w:rsidRPr="003B7B4D" w:rsidRDefault="003B7B4D" w:rsidP="003B7B4D">
      <w:pPr>
        <w:pStyle w:val="formattext"/>
        <w:spacing w:before="0" w:beforeAutospacing="0" w:after="0" w:afterAutospacing="0"/>
        <w:jc w:val="both"/>
        <w:textAlignment w:val="baseline"/>
      </w:pPr>
      <w:r w:rsidRPr="003B7B4D">
        <w:t xml:space="preserve">        В течение одного часа со времени приостановления торгов оператор размещает на электронной площадке информацию о причине приостановления торгов, времени приостановления и возобновления торгов, уведомляет об этом участников, а также направляет указанную информацию организатору торгов для внесения в протокол о результатах.</w:t>
      </w:r>
    </w:p>
    <w:p w:rsidR="003B7B4D" w:rsidRPr="003B7B4D" w:rsidRDefault="003B7B4D" w:rsidP="003B7B4D">
      <w:pPr>
        <w:pStyle w:val="formattext"/>
        <w:spacing w:before="0" w:beforeAutospacing="0" w:after="0" w:afterAutospacing="0"/>
        <w:jc w:val="both"/>
        <w:textAlignment w:val="baseline"/>
      </w:pPr>
      <w:r w:rsidRPr="003B7B4D">
        <w:t xml:space="preserve">        Процедура проведения торгов посредством публичного предложения на право заключения договора аренды муниципального имущества считается завершенной с момента подписания Организатором торгов протокола о результатах.</w:t>
      </w:r>
    </w:p>
    <w:p w:rsidR="003B7B4D" w:rsidRPr="003B7B4D" w:rsidRDefault="003B7B4D" w:rsidP="003B7B4D">
      <w:pPr>
        <w:pStyle w:val="formattext"/>
        <w:tabs>
          <w:tab w:val="left" w:pos="567"/>
        </w:tabs>
        <w:spacing w:before="0" w:beforeAutospacing="0" w:after="0" w:afterAutospacing="0"/>
        <w:jc w:val="both"/>
        <w:textAlignment w:val="baseline"/>
      </w:pPr>
      <w:r w:rsidRPr="003B7B4D">
        <w:br/>
        <w:t xml:space="preserve">        Торги признаются несостоявшимися в связи с отсутствием предложений о цене на право </w:t>
      </w:r>
      <w:r w:rsidRPr="003B7B4D">
        <w:lastRenderedPageBreak/>
        <w:t>заключения договора аренды муниципального имущества, предусматривающих более высокую цену арендной платы, чем минимальная цена торгов.</w:t>
      </w:r>
    </w:p>
    <w:p w:rsidR="003B7B4D" w:rsidRPr="003B7B4D" w:rsidRDefault="003B7B4D" w:rsidP="003B7B4D">
      <w:pPr>
        <w:pStyle w:val="formattext"/>
        <w:tabs>
          <w:tab w:val="left" w:pos="5670"/>
          <w:tab w:val="left" w:pos="6237"/>
        </w:tabs>
        <w:spacing w:before="0" w:beforeAutospacing="0" w:after="0" w:afterAutospacing="0"/>
        <w:ind w:right="-143" w:firstLine="567"/>
        <w:jc w:val="both"/>
        <w:textAlignment w:val="baseline"/>
      </w:pPr>
      <w:r w:rsidRPr="003B7B4D">
        <w:t>Решение о признании торгов несостоявшимся оформляется протоколом о результатах торгов.</w:t>
      </w:r>
      <w:r w:rsidRPr="003B7B4D">
        <w:br/>
        <w:t xml:space="preserve">         В течение одного часа со времени подписания протокола о результатах торгов победителю (участнику, сделавшему предпоследнее предложение о цене арендной платы/единственному участнику) направляется уведомление о признании его победителем, участником, сделавшим предпоследнее предложение о цене торгов, единственным участником с приложением данного протокола, а также размещается в открытой части электронной площадки следующая информация:</w:t>
      </w:r>
    </w:p>
    <w:p w:rsidR="003B7B4D" w:rsidRPr="003B7B4D" w:rsidRDefault="003B7B4D" w:rsidP="003B7B4D">
      <w:pPr>
        <w:pStyle w:val="formattext"/>
        <w:spacing w:before="0" w:beforeAutospacing="0" w:after="0" w:afterAutospacing="0"/>
        <w:jc w:val="both"/>
        <w:textAlignment w:val="baseline"/>
      </w:pPr>
      <w:r w:rsidRPr="003B7B4D">
        <w:t>- сведения, позволяющие индивидуализировать объект недвижимости;</w:t>
      </w:r>
    </w:p>
    <w:p w:rsidR="003B7B4D" w:rsidRPr="003B7B4D" w:rsidRDefault="003B7B4D" w:rsidP="003B7B4D">
      <w:pPr>
        <w:pStyle w:val="formattext"/>
        <w:spacing w:before="0" w:beforeAutospacing="0" w:after="0" w:afterAutospacing="0"/>
        <w:jc w:val="both"/>
        <w:textAlignment w:val="baseline"/>
      </w:pPr>
      <w:r w:rsidRPr="003B7B4D">
        <w:t>- цена сделки;</w:t>
      </w:r>
    </w:p>
    <w:p w:rsidR="003B7B4D" w:rsidRPr="003B7B4D" w:rsidRDefault="003B7B4D" w:rsidP="003B7B4D">
      <w:pPr>
        <w:pStyle w:val="formattext"/>
        <w:spacing w:before="0" w:beforeAutospacing="0" w:after="0" w:afterAutospacing="0"/>
        <w:jc w:val="both"/>
        <w:textAlignment w:val="baseline"/>
      </w:pPr>
      <w:r w:rsidRPr="003B7B4D">
        <w:t>- фамилия, имя, отчество физического лица или наименование юридического лица -победителя.</w:t>
      </w:r>
      <w:r w:rsidRPr="003B7B4D">
        <w:br/>
      </w:r>
    </w:p>
    <w:p w:rsidR="003B7B4D" w:rsidRPr="003B7B4D" w:rsidRDefault="003B7B4D" w:rsidP="003B7B4D">
      <w:pPr>
        <w:pStyle w:val="formattext"/>
        <w:tabs>
          <w:tab w:val="left" w:pos="567"/>
        </w:tabs>
        <w:spacing w:before="0" w:beforeAutospacing="0" w:after="0" w:afterAutospacing="0"/>
        <w:jc w:val="both"/>
        <w:textAlignment w:val="baseline"/>
      </w:pPr>
      <w:r w:rsidRPr="003B7B4D">
        <w:tab/>
        <w:t xml:space="preserve">Протокол о результатах торгов, оформленный по итогам проведения торгов, является документом, удостоверяющим право победителя на заключение договора аренды объекта недвижимого имущества. </w:t>
      </w:r>
    </w:p>
    <w:p w:rsidR="003B7B4D" w:rsidRPr="003B7B4D" w:rsidRDefault="003B7B4D" w:rsidP="003B7B4D">
      <w:pPr>
        <w:pStyle w:val="formattext"/>
        <w:spacing w:before="0" w:beforeAutospacing="0" w:after="0" w:afterAutospacing="0"/>
        <w:ind w:firstLine="567"/>
        <w:jc w:val="both"/>
        <w:textAlignment w:val="baseline"/>
      </w:pPr>
      <w:r w:rsidRPr="003B7B4D">
        <w:t>Протокол о результатах торгов размещается на электронной площадке в течение одного рабочего дня со дня подписания протокола о результатах торгов.</w:t>
      </w:r>
    </w:p>
    <w:p w:rsidR="003B7B4D" w:rsidRPr="003B7B4D" w:rsidRDefault="003B7B4D" w:rsidP="003B7B4D">
      <w:pPr>
        <w:pStyle w:val="formattext"/>
        <w:spacing w:before="0" w:beforeAutospacing="0" w:after="0" w:afterAutospacing="0"/>
        <w:jc w:val="both"/>
        <w:textAlignment w:val="baseline"/>
      </w:pPr>
    </w:p>
    <w:p w:rsidR="003B7B4D" w:rsidRPr="003B7B4D" w:rsidRDefault="003B7B4D" w:rsidP="003B7B4D">
      <w:pPr>
        <w:pStyle w:val="3"/>
        <w:spacing w:before="0"/>
        <w:ind w:firstLine="567"/>
        <w:jc w:val="both"/>
        <w:textAlignment w:val="baseline"/>
        <w:rPr>
          <w:rFonts w:ascii="Times New Roman" w:hAnsi="Times New Roman" w:cs="Times New Roman"/>
          <w:b w:val="0"/>
          <w:bCs w:val="0"/>
          <w:color w:val="auto"/>
        </w:rPr>
      </w:pPr>
      <w:r w:rsidRPr="003B7B4D">
        <w:rPr>
          <w:rFonts w:ascii="Times New Roman" w:hAnsi="Times New Roman" w:cs="Times New Roman"/>
          <w:b w:val="0"/>
          <w:bCs w:val="0"/>
          <w:color w:val="auto"/>
        </w:rPr>
        <w:t>Заключение договора аренды объекта недвижимости по итогам проведения торгов.</w:t>
      </w:r>
    </w:p>
    <w:p w:rsidR="003B7B4D" w:rsidRPr="003B7B4D" w:rsidRDefault="003B7B4D" w:rsidP="003B7B4D">
      <w:pPr>
        <w:pStyle w:val="formattext"/>
        <w:spacing w:before="0" w:beforeAutospacing="0" w:after="0" w:afterAutospacing="0"/>
        <w:ind w:firstLine="567"/>
        <w:jc w:val="both"/>
        <w:textAlignment w:val="baseline"/>
      </w:pPr>
      <w:r w:rsidRPr="003B7B4D">
        <w:t xml:space="preserve">Договор заключается в течение 10 (десяти) рабочих дней с даты подведения итогов торгов. </w:t>
      </w:r>
      <w:r w:rsidRPr="003B7B4D">
        <w:br/>
      </w:r>
    </w:p>
    <w:p w:rsidR="003B7B4D" w:rsidRPr="003B7B4D" w:rsidRDefault="003B7B4D" w:rsidP="003B7B4D">
      <w:pPr>
        <w:pStyle w:val="formattext"/>
        <w:spacing w:before="0" w:beforeAutospacing="0" w:after="0" w:afterAutospacing="0"/>
        <w:ind w:firstLine="567"/>
        <w:jc w:val="both"/>
        <w:textAlignment w:val="baseline"/>
      </w:pPr>
      <w:r w:rsidRPr="003B7B4D">
        <w:t>Организатор торгов направляет победителю или единственному принявшему участие в торгах его участнику экземпляры подписанного проекта договора аренды объекта недвижимости в десятидневный срок со дня составления протокола о результатах торгов. При этом размер ежегодной арендной платы или размер первого арендного платежа по договору аренды объекта недвижимости определяется в размере, предложенном победителем торгов, или в случае заключения указанного договора с единственным принявшим участие в торгах его участником устанавливается в размере, равном начальной цене предмета торгов. Договор заключается не позднее, чем через десять дней со дня размещения информации о результатах торгов на официальном сайте.</w:t>
      </w:r>
    </w:p>
    <w:p w:rsidR="003B7B4D" w:rsidRPr="003B7B4D" w:rsidRDefault="003B7B4D" w:rsidP="003B7B4D">
      <w:pPr>
        <w:pStyle w:val="formattext"/>
        <w:spacing w:before="0" w:beforeAutospacing="0" w:after="0" w:afterAutospacing="0"/>
        <w:jc w:val="both"/>
        <w:textAlignment w:val="baseline"/>
      </w:pPr>
    </w:p>
    <w:p w:rsidR="003B7B4D" w:rsidRPr="003B7B4D" w:rsidRDefault="003B7B4D" w:rsidP="003B7B4D">
      <w:pPr>
        <w:pStyle w:val="formattext"/>
        <w:spacing w:before="0" w:beforeAutospacing="0" w:after="0" w:afterAutospacing="0"/>
        <w:ind w:firstLine="567"/>
        <w:jc w:val="both"/>
        <w:textAlignment w:val="baseline"/>
      </w:pPr>
      <w:r w:rsidRPr="003B7B4D">
        <w:t>Победитель торгов/единственный принявший участие в торгах до подписания договора аренды объекта недвижимости представляет Организатору торгов платежный документ для подтверждения оплаты права на заключение договора аренды объекта недвижимости за вычетом суммы внесенного задатка.</w:t>
      </w:r>
    </w:p>
    <w:p w:rsidR="003B7B4D" w:rsidRPr="003B7B4D" w:rsidRDefault="003B7B4D" w:rsidP="003B7B4D">
      <w:pPr>
        <w:pStyle w:val="formattext"/>
        <w:tabs>
          <w:tab w:val="left" w:pos="567"/>
        </w:tabs>
        <w:spacing w:before="0" w:beforeAutospacing="0" w:after="0" w:afterAutospacing="0"/>
        <w:jc w:val="both"/>
        <w:textAlignment w:val="baseline"/>
      </w:pPr>
      <w:r w:rsidRPr="003B7B4D">
        <w:br/>
        <w:t xml:space="preserve">         Задаток, внесенный лицом, признанным победителем торгов, иным лицом, с которым заключается договор аренды объектов недвижимости, засчитывается в счет исполнения обязательств по договору.</w:t>
      </w:r>
    </w:p>
    <w:p w:rsidR="003B7B4D" w:rsidRPr="003B7B4D" w:rsidRDefault="003B7B4D" w:rsidP="003B7B4D">
      <w:pPr>
        <w:pStyle w:val="formattext"/>
        <w:spacing w:before="0" w:beforeAutospacing="0" w:after="0" w:afterAutospacing="0"/>
        <w:ind w:firstLine="567"/>
        <w:jc w:val="both"/>
        <w:textAlignment w:val="baseline"/>
      </w:pPr>
      <w:r w:rsidRPr="003B7B4D">
        <w:t>Если договор аренды в течение пяти дней со дня направления победителю торгов проекта указанного договора не был им подписан и представлен Организатору торгов, Организатор торгов предлагает заключить указанный договор участнику торгов, который сделал предпоследнее предложение о цене предмета торгов, по цене, предложенной победителем торгов.</w:t>
      </w:r>
    </w:p>
    <w:p w:rsidR="003B7B4D" w:rsidRPr="003B7B4D" w:rsidRDefault="003B7B4D" w:rsidP="003B7B4D">
      <w:pPr>
        <w:pStyle w:val="formattext"/>
        <w:spacing w:before="0" w:beforeAutospacing="0" w:after="0" w:afterAutospacing="0"/>
        <w:ind w:firstLine="567"/>
        <w:jc w:val="both"/>
        <w:textAlignment w:val="baseline"/>
      </w:pPr>
      <w:r w:rsidRPr="003B7B4D">
        <w:t>В случае если в течение пяти дней со дня направления участнику торгов, который сделал предпоследнее предложение о цене предмета торгов, проекта договора аренды объектов недвижимости этот участник не представил Организатору торгов подписанный им договор, Организатор торгов вправе объявить о проведении повторных торгов или распорядиться объектом недвижимости иным образом в соответствии с  Гражданским кодексом Российской Федерации.</w:t>
      </w:r>
    </w:p>
    <w:p w:rsidR="003B7B4D" w:rsidRPr="003B7B4D" w:rsidRDefault="003B7B4D" w:rsidP="003B7B4D">
      <w:pPr>
        <w:pStyle w:val="formattext"/>
        <w:tabs>
          <w:tab w:val="left" w:pos="567"/>
        </w:tabs>
        <w:spacing w:before="0" w:beforeAutospacing="0" w:after="0" w:afterAutospacing="0"/>
        <w:jc w:val="both"/>
        <w:textAlignment w:val="baseline"/>
      </w:pPr>
      <w:r w:rsidRPr="003B7B4D">
        <w:br/>
        <w:t xml:space="preserve">        Задатки, внесенные победителем торгов/единственным участником, не заключившими в установленном порядке договор аренды объекта недвижимости вследствие уклонения от заключения договора, не возвращаются.</w:t>
      </w:r>
    </w:p>
    <w:p w:rsidR="003B7B4D" w:rsidRPr="003B7B4D" w:rsidRDefault="003B7B4D" w:rsidP="003B7B4D">
      <w:pPr>
        <w:pStyle w:val="formattext"/>
        <w:tabs>
          <w:tab w:val="left" w:pos="567"/>
        </w:tabs>
        <w:spacing w:before="0" w:beforeAutospacing="0" w:after="0" w:afterAutospacing="0"/>
        <w:jc w:val="both"/>
        <w:textAlignment w:val="baseline"/>
      </w:pPr>
      <w:r w:rsidRPr="003B7B4D">
        <w:br/>
        <w:t xml:space="preserve">         Сведения о победителях торгов, уклонившихся от заключения договора аренды объектов </w:t>
      </w:r>
      <w:r w:rsidRPr="003B7B4D">
        <w:lastRenderedPageBreak/>
        <w:t>недвижимости, являющегося предметом торгов, и об иных лицах, с которыми указанные договоры заключаются в соответствии с положениями действующего законодательства и которые уклонились от их заключения, включаются в реестр недобросовестных участников торгов.</w:t>
      </w:r>
    </w:p>
    <w:p w:rsidR="003B7B4D" w:rsidRPr="003B7B4D" w:rsidRDefault="003B7B4D" w:rsidP="003B7B4D">
      <w:pPr>
        <w:pStyle w:val="formattext"/>
        <w:spacing w:before="0" w:beforeAutospacing="0" w:after="0" w:afterAutospacing="0"/>
        <w:ind w:firstLine="567"/>
        <w:jc w:val="both"/>
        <w:textAlignment w:val="baseline"/>
      </w:pPr>
      <w:r w:rsidRPr="003B7B4D">
        <w:t>Торги признаются несостоявшимся в случае, если:</w:t>
      </w:r>
    </w:p>
    <w:p w:rsidR="003B7B4D" w:rsidRPr="003B7B4D" w:rsidRDefault="003B7B4D" w:rsidP="003B7B4D">
      <w:pPr>
        <w:pStyle w:val="formattext"/>
        <w:spacing w:before="0" w:beforeAutospacing="0" w:after="0" w:afterAutospacing="0"/>
        <w:jc w:val="both"/>
        <w:textAlignment w:val="baseline"/>
      </w:pPr>
      <w:r w:rsidRPr="003B7B4D">
        <w:t>- на основании результатов рассмотрения заявок на участие в торгах принято решение об отказе в допуске к участию в торгах всех заявителей или о допуске к участию в торгах и признании участником только одного заявителя;</w:t>
      </w:r>
    </w:p>
    <w:p w:rsidR="003B7B4D" w:rsidRPr="003B7B4D" w:rsidRDefault="003B7B4D" w:rsidP="003B7B4D">
      <w:pPr>
        <w:pStyle w:val="formattext"/>
        <w:spacing w:before="0" w:beforeAutospacing="0" w:after="0" w:afterAutospacing="0"/>
        <w:jc w:val="both"/>
        <w:textAlignment w:val="baseline"/>
      </w:pPr>
      <w:r w:rsidRPr="003B7B4D">
        <w:t>- по окончании срока подачи заявок на участие в торгах подана только одна заявка на участие в торгах или не подано ни одной заявки на участие в торгах;</w:t>
      </w:r>
    </w:p>
    <w:p w:rsidR="003B7B4D" w:rsidRPr="003B7B4D" w:rsidRDefault="003B7B4D" w:rsidP="003B7B4D">
      <w:pPr>
        <w:pStyle w:val="formattext"/>
        <w:spacing w:before="0" w:beforeAutospacing="0" w:after="0" w:afterAutospacing="0"/>
        <w:jc w:val="both"/>
        <w:textAlignment w:val="baseline"/>
      </w:pPr>
      <w:r w:rsidRPr="003B7B4D">
        <w:t>- в торгах участвовал только один участник;</w:t>
      </w:r>
    </w:p>
    <w:p w:rsidR="003B7B4D" w:rsidRPr="003B7B4D" w:rsidRDefault="003B7B4D" w:rsidP="003B7B4D">
      <w:pPr>
        <w:pStyle w:val="formattext"/>
        <w:spacing w:before="0" w:beforeAutospacing="0" w:after="0" w:afterAutospacing="0"/>
        <w:jc w:val="both"/>
        <w:textAlignment w:val="baseline"/>
      </w:pPr>
      <w:r w:rsidRPr="003B7B4D">
        <w:t>- при проведении торгов не поступило ни одного предложения о цене предмета торгов, которое предусматривало бы более высокую цену предмета торгов.</w:t>
      </w:r>
    </w:p>
    <w:p w:rsidR="003B7B4D" w:rsidRPr="003B7B4D" w:rsidRDefault="003B7B4D" w:rsidP="003B7B4D">
      <w:pPr>
        <w:pStyle w:val="formattext"/>
        <w:tabs>
          <w:tab w:val="left" w:pos="567"/>
        </w:tabs>
        <w:spacing w:before="0" w:beforeAutospacing="0" w:after="0" w:afterAutospacing="0"/>
        <w:jc w:val="both"/>
        <w:textAlignment w:val="baseline"/>
      </w:pPr>
      <w:r w:rsidRPr="003B7B4D">
        <w:br/>
        <w:t xml:space="preserve">         Организатор торгов вправе объявить о проведении повторных торгов в случае, если торги были признаны несостоявшимся и лицо, подавшее единственную заявку на участие в торгах, заявитель, признанный единственным участником торгов, или единственный принявший участие в торгах его участник в течение пяти дней со дня направления им проекта договора аренды объекта недвижимости не подписали и не представили Организатору торгов указанный договор (при наличии указанных лиц). При этом условия повторного проведения торгов могут быть изменены.</w:t>
      </w:r>
    </w:p>
    <w:p w:rsidR="003B7B4D" w:rsidRPr="003B7B4D" w:rsidRDefault="003B7B4D" w:rsidP="003B7B4D">
      <w:pPr>
        <w:pStyle w:val="formattext"/>
        <w:tabs>
          <w:tab w:val="left" w:pos="567"/>
        </w:tabs>
        <w:spacing w:before="0" w:beforeAutospacing="0" w:after="0" w:afterAutospacing="0"/>
        <w:jc w:val="both"/>
        <w:textAlignment w:val="baseline"/>
      </w:pPr>
      <w:r w:rsidRPr="003B7B4D">
        <w:br/>
        <w:t xml:space="preserve">          При наличии оснований для признания торгов несостоявшимся Организатор торгов в день принятия решения о признании торгов несостоявшимися оформляет протокол о результатах торгов (дополнение к протоколу о результатах торгов), где указывает причину признания торгов несостоявшимися, а также единственного участника (в случае, если торги признаны несостоявшимся, если в торгах участвовало менее 2 (двух) участников) или победителя торгов, уклонившегося от подписания протокола о результатах торгов или договора аренды.</w:t>
      </w:r>
    </w:p>
    <w:p w:rsidR="003B7B4D" w:rsidRPr="003B7B4D" w:rsidRDefault="003B7B4D" w:rsidP="003B7B4D">
      <w:pPr>
        <w:pStyle w:val="formattext"/>
        <w:spacing w:before="0" w:beforeAutospacing="0" w:after="0" w:afterAutospacing="0"/>
        <w:ind w:firstLine="567"/>
        <w:jc w:val="both"/>
        <w:textAlignment w:val="baseline"/>
      </w:pPr>
      <w:r w:rsidRPr="003B7B4D">
        <w:t>В случае если торги признаны несостоявшимся и только один заявитель признан участником, Организатор торгов обязан направить заявителю экземпляры подписанного проекта договора аренды муниципального имущества. При этом размер ежегодной арендной платы или размер первого арендного платежа по договору аренды муниципального имущества определяется в размере, равном начальной цене предмета торгов.</w:t>
      </w:r>
    </w:p>
    <w:p w:rsidR="003B7B4D" w:rsidRPr="003B7B4D" w:rsidRDefault="003B7B4D" w:rsidP="003B7B4D">
      <w:pPr>
        <w:pStyle w:val="formattext"/>
        <w:tabs>
          <w:tab w:val="left" w:pos="567"/>
        </w:tabs>
        <w:spacing w:before="0" w:beforeAutospacing="0" w:after="0" w:afterAutospacing="0"/>
        <w:jc w:val="both"/>
        <w:textAlignment w:val="baseline"/>
      </w:pPr>
      <w:r w:rsidRPr="003B7B4D">
        <w:br/>
        <w:t xml:space="preserve">        В случае если при проведении торгов не поступило ни одного предложения о цене предмета торгов, которое предусматривало бы более высокую цену предмета торгов, организатор в течение 10 дней со дня подписания протокола обязан направить три экземпляра подписанного проекта договора аренды объекта недвижимости участнику торгов, заявка которого зарегистрирована организатором торгов в журнале регистрации и отзыва заявок на участие в торгах первой. При этом размер ежегодной арендной платы или размер первого арендного платежа по договору аренды муниципального имущества определяется в размере, равном начальной цене предмета торгов.</w:t>
      </w:r>
    </w:p>
    <w:p w:rsidR="003B7B4D" w:rsidRPr="003B7B4D" w:rsidRDefault="003B7B4D" w:rsidP="003B7B4D">
      <w:pPr>
        <w:pStyle w:val="formattext"/>
        <w:tabs>
          <w:tab w:val="left" w:pos="567"/>
        </w:tabs>
        <w:spacing w:before="0" w:beforeAutospacing="0" w:after="0" w:afterAutospacing="0"/>
        <w:jc w:val="both"/>
        <w:textAlignment w:val="baseline"/>
      </w:pPr>
      <w:r w:rsidRPr="003B7B4D">
        <w:t xml:space="preserve">        В случае если по окончании срока подачи заявок на участие в торгах подана только одна заявка на участие в торгах или не подано ни одной заявки на участие в торгах, торги признаются несостоявшимся. Если единственная заявка на участие в торгах и заявитель, подавший указанную заявку, соответствуют всем требованиям и указанным в извещении о проведении торгов условиям торгов, Организатор в течение десяти дней со дня рассмотрения указанной заявки обязан направить заявителю экземпляры подписанного договора аренды объекта недвижимости. При этом размер ежегодной арендной платы или размер первого арендного платежа по договору аренды объекта недвижимости определяется в размере, равном начальной цене предмета торгов.</w:t>
      </w:r>
    </w:p>
    <w:p w:rsidR="003B7B4D" w:rsidRPr="003B7B4D" w:rsidRDefault="003B7B4D" w:rsidP="003B7B4D">
      <w:pPr>
        <w:pStyle w:val="ConsPlusNormal"/>
        <w:rPr>
          <w:rFonts w:ascii="Times New Roman" w:hAnsi="Times New Roman" w:cs="Times New Roman"/>
          <w:b/>
          <w:sz w:val="24"/>
          <w:szCs w:val="24"/>
        </w:rPr>
      </w:pPr>
    </w:p>
    <w:sectPr w:rsidR="003B7B4D" w:rsidRPr="003B7B4D" w:rsidSect="00BA6AB6">
      <w:headerReference w:type="default" r:id="rId8"/>
      <w:footerReference w:type="first" r:id="rId9"/>
      <w:pgSz w:w="11906" w:h="16838"/>
      <w:pgMar w:top="426" w:right="567" w:bottom="567"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67F3" w:rsidRDefault="008C67F3">
      <w:pPr>
        <w:spacing w:after="0" w:line="240" w:lineRule="auto"/>
      </w:pPr>
      <w:r>
        <w:separator/>
      </w:r>
    </w:p>
  </w:endnote>
  <w:endnote w:type="continuationSeparator" w:id="0">
    <w:p w:rsidR="008C67F3" w:rsidRDefault="008C67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11D6" w:rsidRDefault="008C67F3">
    <w:pPr>
      <w:pStyle w:val="a7"/>
    </w:pPr>
  </w:p>
  <w:p w:rsidR="004C11D6" w:rsidRDefault="008C67F3">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67F3" w:rsidRDefault="008C67F3">
      <w:pPr>
        <w:spacing w:after="0" w:line="240" w:lineRule="auto"/>
      </w:pPr>
      <w:r>
        <w:separator/>
      </w:r>
    </w:p>
  </w:footnote>
  <w:footnote w:type="continuationSeparator" w:id="0">
    <w:p w:rsidR="008C67F3" w:rsidRDefault="008C67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11D6" w:rsidRDefault="008C67F3">
    <w:pPr>
      <w:pStyle w:val="a5"/>
      <w:jc w:val="center"/>
    </w:pPr>
  </w:p>
  <w:p w:rsidR="004C11D6" w:rsidRDefault="008C67F3">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189A5578"/>
    <w:lvl w:ilvl="0">
      <w:start w:val="1"/>
      <w:numFmt w:val="bullet"/>
      <w:lvlText w:val=""/>
      <w:lvlJc w:val="left"/>
      <w:pPr>
        <w:tabs>
          <w:tab w:val="num" w:pos="540"/>
        </w:tabs>
        <w:ind w:left="540" w:hanging="227"/>
      </w:pPr>
      <w:rPr>
        <w:rFonts w:ascii="Symbol" w:hAnsi="Symbol" w:cs="Symbol"/>
      </w:rPr>
    </w:lvl>
  </w:abstractNum>
  <w:abstractNum w:abstractNumId="1" w15:restartNumberingAfterBreak="0">
    <w:nsid w:val="00000008"/>
    <w:multiLevelType w:val="singleLevel"/>
    <w:tmpl w:val="419A474C"/>
    <w:lvl w:ilvl="0">
      <w:start w:val="1"/>
      <w:numFmt w:val="bullet"/>
      <w:lvlText w:val=""/>
      <w:lvlJc w:val="left"/>
      <w:pPr>
        <w:tabs>
          <w:tab w:val="num" w:pos="540"/>
        </w:tabs>
        <w:ind w:left="540" w:hanging="227"/>
      </w:pPr>
      <w:rPr>
        <w:rFonts w:ascii="Symbol" w:hAnsi="Symbol" w:cs="Symbol"/>
      </w:rPr>
    </w:lvl>
  </w:abstractNum>
  <w:abstractNum w:abstractNumId="2" w15:restartNumberingAfterBreak="0">
    <w:nsid w:val="00000009"/>
    <w:multiLevelType w:val="singleLevel"/>
    <w:tmpl w:val="9092B300"/>
    <w:lvl w:ilvl="0">
      <w:start w:val="1"/>
      <w:numFmt w:val="bullet"/>
      <w:lvlText w:val=""/>
      <w:lvlJc w:val="left"/>
      <w:pPr>
        <w:tabs>
          <w:tab w:val="num" w:pos="540"/>
        </w:tabs>
        <w:ind w:left="540" w:hanging="227"/>
      </w:pPr>
      <w:rPr>
        <w:rFonts w:ascii="Symbol" w:hAnsi="Symbol" w:cs="Symbol"/>
      </w:rPr>
    </w:lvl>
  </w:abstractNum>
  <w:abstractNum w:abstractNumId="3" w15:restartNumberingAfterBreak="0">
    <w:nsid w:val="0000000B"/>
    <w:multiLevelType w:val="singleLevel"/>
    <w:tmpl w:val="8392F9EE"/>
    <w:lvl w:ilvl="0">
      <w:start w:val="1"/>
      <w:numFmt w:val="bullet"/>
      <w:lvlText w:val=""/>
      <w:lvlJc w:val="left"/>
      <w:pPr>
        <w:tabs>
          <w:tab w:val="num" w:pos="540"/>
        </w:tabs>
        <w:ind w:left="540" w:hanging="227"/>
      </w:pPr>
      <w:rPr>
        <w:rFonts w:ascii="Symbol" w:hAnsi="Symbol" w:cs="Symbol"/>
      </w:rPr>
    </w:lvl>
  </w:abstractNum>
  <w:abstractNum w:abstractNumId="4" w15:restartNumberingAfterBreak="0">
    <w:nsid w:val="1C4B2958"/>
    <w:multiLevelType w:val="hybridMultilevel"/>
    <w:tmpl w:val="565A52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D58768C"/>
    <w:multiLevelType w:val="hybridMultilevel"/>
    <w:tmpl w:val="1B4CAEDC"/>
    <w:lvl w:ilvl="0" w:tplc="D876E322">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B53CE2"/>
    <w:rsid w:val="000072A9"/>
    <w:rsid w:val="001277DD"/>
    <w:rsid w:val="001379F8"/>
    <w:rsid w:val="00170D78"/>
    <w:rsid w:val="00173510"/>
    <w:rsid w:val="001D159E"/>
    <w:rsid w:val="00204C3C"/>
    <w:rsid w:val="00251E95"/>
    <w:rsid w:val="002748A3"/>
    <w:rsid w:val="00340161"/>
    <w:rsid w:val="00382BB5"/>
    <w:rsid w:val="003B7B4D"/>
    <w:rsid w:val="003C1E08"/>
    <w:rsid w:val="004B7828"/>
    <w:rsid w:val="00517A52"/>
    <w:rsid w:val="00555B81"/>
    <w:rsid w:val="006035E9"/>
    <w:rsid w:val="0064347D"/>
    <w:rsid w:val="00666734"/>
    <w:rsid w:val="00670161"/>
    <w:rsid w:val="006A4F5D"/>
    <w:rsid w:val="00733CF0"/>
    <w:rsid w:val="00887196"/>
    <w:rsid w:val="00896B20"/>
    <w:rsid w:val="008C67F3"/>
    <w:rsid w:val="008D3BB8"/>
    <w:rsid w:val="008E02FE"/>
    <w:rsid w:val="009131A7"/>
    <w:rsid w:val="009F45B4"/>
    <w:rsid w:val="00A464EC"/>
    <w:rsid w:val="00AE3930"/>
    <w:rsid w:val="00B31ECF"/>
    <w:rsid w:val="00B53CE2"/>
    <w:rsid w:val="00B57561"/>
    <w:rsid w:val="00B6015B"/>
    <w:rsid w:val="00B71AD2"/>
    <w:rsid w:val="00BC29E7"/>
    <w:rsid w:val="00BE2B68"/>
    <w:rsid w:val="00C81652"/>
    <w:rsid w:val="00CA3B47"/>
    <w:rsid w:val="00CF6462"/>
    <w:rsid w:val="00D72EC9"/>
    <w:rsid w:val="00D82FAA"/>
    <w:rsid w:val="00D85FC2"/>
    <w:rsid w:val="00DB5FA0"/>
    <w:rsid w:val="00E44CCF"/>
    <w:rsid w:val="00E4559E"/>
    <w:rsid w:val="00E616BF"/>
    <w:rsid w:val="00E730D4"/>
    <w:rsid w:val="00E96448"/>
    <w:rsid w:val="00F25B9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F445D3"/>
  <w15:docId w15:val="{61580B36-01E0-4F7E-8880-CB9C9F1AF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4CCF"/>
  </w:style>
  <w:style w:type="paragraph" w:styleId="3">
    <w:name w:val="heading 3"/>
    <w:basedOn w:val="a"/>
    <w:next w:val="a"/>
    <w:link w:val="30"/>
    <w:uiPriority w:val="9"/>
    <w:unhideWhenUsed/>
    <w:qFormat/>
    <w:rsid w:val="00B53CE2"/>
    <w:pPr>
      <w:keepNext/>
      <w:keepLines/>
      <w:spacing w:before="200" w:after="0" w:line="240" w:lineRule="auto"/>
      <w:outlineLvl w:val="2"/>
    </w:pPr>
    <w:rPr>
      <w:rFonts w:asciiTheme="majorHAnsi" w:eastAsiaTheme="majorEastAsia" w:hAnsiTheme="majorHAnsi" w:cstheme="majorBidi"/>
      <w:b/>
      <w:bCs/>
      <w:color w:val="4F81BD" w:themeColor="accent1"/>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B53CE2"/>
    <w:rPr>
      <w:rFonts w:asciiTheme="majorHAnsi" w:eastAsiaTheme="majorEastAsia" w:hAnsiTheme="majorHAnsi" w:cstheme="majorBidi"/>
      <w:b/>
      <w:bCs/>
      <w:color w:val="4F81BD" w:themeColor="accent1"/>
      <w:sz w:val="24"/>
      <w:szCs w:val="24"/>
    </w:rPr>
  </w:style>
  <w:style w:type="character" w:styleId="a3">
    <w:name w:val="Hyperlink"/>
    <w:basedOn w:val="a0"/>
    <w:unhideWhenUsed/>
    <w:rsid w:val="00B53CE2"/>
    <w:rPr>
      <w:color w:val="0000FF"/>
      <w:u w:val="single"/>
    </w:rPr>
  </w:style>
  <w:style w:type="paragraph" w:styleId="a4">
    <w:name w:val="No Spacing"/>
    <w:uiPriority w:val="1"/>
    <w:qFormat/>
    <w:rsid w:val="00B53CE2"/>
    <w:pPr>
      <w:spacing w:after="0" w:line="240" w:lineRule="auto"/>
    </w:pPr>
    <w:rPr>
      <w:rFonts w:ascii="Calibri" w:eastAsia="Calibri" w:hAnsi="Calibri" w:cs="Times New Roman"/>
      <w:lang w:eastAsia="en-US"/>
    </w:rPr>
  </w:style>
  <w:style w:type="paragraph" w:customStyle="1" w:styleId="ConsPlusNormal">
    <w:name w:val="ConsPlusNormal"/>
    <w:rsid w:val="00B53CE2"/>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western">
    <w:name w:val="western"/>
    <w:basedOn w:val="a"/>
    <w:rsid w:val="00B53CE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
    <w:name w:val="formattext"/>
    <w:basedOn w:val="a"/>
    <w:rsid w:val="00B53CE2"/>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header"/>
    <w:basedOn w:val="a"/>
    <w:link w:val="a6"/>
    <w:uiPriority w:val="99"/>
    <w:unhideWhenUsed/>
    <w:rsid w:val="003B7B4D"/>
    <w:pPr>
      <w:tabs>
        <w:tab w:val="center" w:pos="4677"/>
        <w:tab w:val="right" w:pos="9355"/>
      </w:tabs>
      <w:spacing w:after="0" w:line="240" w:lineRule="auto"/>
    </w:pPr>
    <w:rPr>
      <w:rFonts w:ascii="Times New Roman" w:eastAsia="Times New Roman" w:hAnsi="Times New Roman" w:cs="Times New Roman"/>
      <w:sz w:val="20"/>
      <w:szCs w:val="20"/>
      <w:lang w:val="x-none" w:eastAsia="x-none"/>
    </w:rPr>
  </w:style>
  <w:style w:type="character" w:customStyle="1" w:styleId="a6">
    <w:name w:val="Верхний колонтитул Знак"/>
    <w:basedOn w:val="a0"/>
    <w:link w:val="a5"/>
    <w:uiPriority w:val="99"/>
    <w:rsid w:val="003B7B4D"/>
    <w:rPr>
      <w:rFonts w:ascii="Times New Roman" w:eastAsia="Times New Roman" w:hAnsi="Times New Roman" w:cs="Times New Roman"/>
      <w:sz w:val="20"/>
      <w:szCs w:val="20"/>
      <w:lang w:val="x-none" w:eastAsia="x-none"/>
    </w:rPr>
  </w:style>
  <w:style w:type="paragraph" w:styleId="a7">
    <w:name w:val="footer"/>
    <w:basedOn w:val="a"/>
    <w:link w:val="a8"/>
    <w:uiPriority w:val="99"/>
    <w:unhideWhenUsed/>
    <w:rsid w:val="003B7B4D"/>
    <w:pPr>
      <w:tabs>
        <w:tab w:val="center" w:pos="4677"/>
        <w:tab w:val="right" w:pos="9355"/>
      </w:tabs>
      <w:spacing w:after="0" w:line="240" w:lineRule="auto"/>
    </w:pPr>
    <w:rPr>
      <w:rFonts w:ascii="Times New Roman" w:eastAsia="Times New Roman" w:hAnsi="Times New Roman" w:cs="Times New Roman"/>
      <w:sz w:val="20"/>
      <w:szCs w:val="20"/>
      <w:lang w:val="x-none" w:eastAsia="x-none"/>
    </w:rPr>
  </w:style>
  <w:style w:type="character" w:customStyle="1" w:styleId="a8">
    <w:name w:val="Нижний колонтитул Знак"/>
    <w:basedOn w:val="a0"/>
    <w:link w:val="a7"/>
    <w:uiPriority w:val="99"/>
    <w:rsid w:val="003B7B4D"/>
    <w:rPr>
      <w:rFonts w:ascii="Times New Roman" w:eastAsia="Times New Roman" w:hAnsi="Times New Roman" w:cs="Times New Roman"/>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9798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docs-api.cntd.ru/document/902769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287</TotalTime>
  <Pages>7</Pages>
  <Words>3906</Words>
  <Characters>22269</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dc:creator>
  <cp:keywords/>
  <dc:description/>
  <cp:lastModifiedBy>Point-10</cp:lastModifiedBy>
  <cp:revision>28</cp:revision>
  <dcterms:created xsi:type="dcterms:W3CDTF">2020-07-09T08:55:00Z</dcterms:created>
  <dcterms:modified xsi:type="dcterms:W3CDTF">2021-08-19T04:59:00Z</dcterms:modified>
</cp:coreProperties>
</file>