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CE" w:rsidRPr="0070678D" w:rsidRDefault="00500ECE" w:rsidP="00BF5581">
      <w:pPr>
        <w:pStyle w:val="a3"/>
        <w:spacing w:after="120"/>
        <w:ind w:firstLine="709"/>
        <w:contextualSpacing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Пояснительная записка</w:t>
      </w:r>
    </w:p>
    <w:p w:rsidR="00D0599C" w:rsidRPr="0070678D" w:rsidRDefault="00500ECE" w:rsidP="00BF5581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к </w:t>
      </w:r>
      <w:r w:rsidR="00BF5581" w:rsidRPr="0070678D">
        <w:rPr>
          <w:b/>
          <w:sz w:val="26"/>
          <w:szCs w:val="26"/>
        </w:rPr>
        <w:t>П</w:t>
      </w:r>
      <w:r w:rsidRPr="0070678D">
        <w:rPr>
          <w:b/>
          <w:sz w:val="26"/>
          <w:szCs w:val="26"/>
        </w:rPr>
        <w:t xml:space="preserve">рогнозу социально-экономического развития </w:t>
      </w:r>
      <w:r w:rsidR="00BF5581" w:rsidRPr="0070678D">
        <w:rPr>
          <w:b/>
          <w:sz w:val="26"/>
          <w:szCs w:val="26"/>
        </w:rPr>
        <w:t xml:space="preserve">муниципального образования </w:t>
      </w:r>
      <w:r w:rsidR="00AE7791" w:rsidRPr="0070678D">
        <w:rPr>
          <w:b/>
          <w:sz w:val="26"/>
          <w:szCs w:val="26"/>
        </w:rPr>
        <w:t>Усть-Абаканск</w:t>
      </w:r>
      <w:r w:rsidR="00BF5581" w:rsidRPr="0070678D">
        <w:rPr>
          <w:b/>
          <w:sz w:val="26"/>
          <w:szCs w:val="26"/>
        </w:rPr>
        <w:t>ий</w:t>
      </w:r>
      <w:r w:rsidR="00AE7791" w:rsidRPr="0070678D">
        <w:rPr>
          <w:b/>
          <w:sz w:val="26"/>
          <w:szCs w:val="26"/>
        </w:rPr>
        <w:t xml:space="preserve"> район </w:t>
      </w:r>
      <w:r w:rsidR="00B749E5" w:rsidRPr="0070678D">
        <w:rPr>
          <w:b/>
          <w:sz w:val="26"/>
          <w:szCs w:val="26"/>
        </w:rPr>
        <w:t xml:space="preserve">Республики Хакасия </w:t>
      </w:r>
      <w:r w:rsidR="00AE7791" w:rsidRPr="0070678D">
        <w:rPr>
          <w:b/>
          <w:sz w:val="26"/>
          <w:szCs w:val="26"/>
        </w:rPr>
        <w:t>на 20</w:t>
      </w:r>
      <w:r w:rsidR="003B21DA" w:rsidRPr="0070678D">
        <w:rPr>
          <w:b/>
          <w:sz w:val="26"/>
          <w:szCs w:val="26"/>
        </w:rPr>
        <w:t>2</w:t>
      </w:r>
      <w:r w:rsidR="00E84BD8">
        <w:rPr>
          <w:b/>
          <w:sz w:val="26"/>
          <w:szCs w:val="26"/>
        </w:rPr>
        <w:t>5</w:t>
      </w:r>
      <w:r w:rsidR="00AE7791" w:rsidRPr="0070678D">
        <w:rPr>
          <w:b/>
          <w:sz w:val="26"/>
          <w:szCs w:val="26"/>
        </w:rPr>
        <w:t xml:space="preserve"> год</w:t>
      </w:r>
      <w:r w:rsidR="00360CBA" w:rsidRPr="0070678D">
        <w:rPr>
          <w:b/>
          <w:sz w:val="26"/>
          <w:szCs w:val="26"/>
        </w:rPr>
        <w:t xml:space="preserve"> </w:t>
      </w:r>
      <w:r w:rsidR="00D0599C" w:rsidRPr="0070678D">
        <w:rPr>
          <w:b/>
          <w:sz w:val="26"/>
          <w:szCs w:val="26"/>
        </w:rPr>
        <w:t xml:space="preserve">и </w:t>
      </w:r>
      <w:r w:rsidR="004979AD" w:rsidRPr="0070678D">
        <w:rPr>
          <w:b/>
          <w:sz w:val="26"/>
          <w:szCs w:val="26"/>
        </w:rPr>
        <w:t xml:space="preserve">плановый период </w:t>
      </w:r>
      <w:r w:rsidR="00BF5581" w:rsidRPr="0070678D">
        <w:rPr>
          <w:b/>
          <w:sz w:val="26"/>
          <w:szCs w:val="26"/>
        </w:rPr>
        <w:t>202</w:t>
      </w:r>
      <w:r w:rsidR="00E84BD8">
        <w:rPr>
          <w:b/>
          <w:sz w:val="26"/>
          <w:szCs w:val="26"/>
        </w:rPr>
        <w:t>6</w:t>
      </w:r>
      <w:r w:rsidR="00BF5581" w:rsidRPr="0070678D">
        <w:rPr>
          <w:b/>
          <w:sz w:val="26"/>
          <w:szCs w:val="26"/>
        </w:rPr>
        <w:t xml:space="preserve"> -</w:t>
      </w:r>
      <w:r w:rsidR="004979AD" w:rsidRPr="0070678D">
        <w:rPr>
          <w:b/>
          <w:sz w:val="26"/>
          <w:szCs w:val="26"/>
        </w:rPr>
        <w:t xml:space="preserve"> 202</w:t>
      </w:r>
      <w:r w:rsidR="00E84BD8">
        <w:rPr>
          <w:b/>
          <w:sz w:val="26"/>
          <w:szCs w:val="26"/>
        </w:rPr>
        <w:t>7</w:t>
      </w:r>
      <w:r w:rsidR="004979AD" w:rsidRPr="0070678D">
        <w:rPr>
          <w:b/>
          <w:sz w:val="26"/>
          <w:szCs w:val="26"/>
        </w:rPr>
        <w:t xml:space="preserve"> годов.</w:t>
      </w:r>
    </w:p>
    <w:p w:rsidR="00D0599C" w:rsidRPr="0070678D" w:rsidRDefault="00D0599C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F293A" w:rsidRPr="0059252E" w:rsidRDefault="00BF5581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</w:t>
      </w:r>
      <w:r w:rsidR="003E38F7" w:rsidRPr="0059252E">
        <w:rPr>
          <w:sz w:val="26"/>
          <w:szCs w:val="26"/>
        </w:rPr>
        <w:t xml:space="preserve">рогноз социально-экономического развития Усть-Абаканского района </w:t>
      </w:r>
      <w:r w:rsidRPr="0059252E">
        <w:rPr>
          <w:sz w:val="26"/>
          <w:szCs w:val="26"/>
        </w:rPr>
        <w:t xml:space="preserve">Республики Хакасия </w:t>
      </w:r>
      <w:r w:rsidR="003E38F7" w:rsidRPr="0059252E">
        <w:rPr>
          <w:sz w:val="26"/>
          <w:szCs w:val="26"/>
        </w:rPr>
        <w:t>на 20</w:t>
      </w:r>
      <w:r w:rsidR="003B21DA" w:rsidRPr="0059252E">
        <w:rPr>
          <w:sz w:val="26"/>
          <w:szCs w:val="26"/>
        </w:rPr>
        <w:t>2</w:t>
      </w:r>
      <w:r w:rsidR="006A4213" w:rsidRPr="0059252E">
        <w:rPr>
          <w:sz w:val="26"/>
          <w:szCs w:val="26"/>
        </w:rPr>
        <w:t>5</w:t>
      </w:r>
      <w:r w:rsidR="003E38F7" w:rsidRPr="0059252E">
        <w:rPr>
          <w:sz w:val="26"/>
          <w:szCs w:val="26"/>
        </w:rPr>
        <w:t xml:space="preserve"> год и </w:t>
      </w:r>
      <w:r w:rsidR="005A58E4" w:rsidRPr="0059252E">
        <w:rPr>
          <w:sz w:val="26"/>
          <w:szCs w:val="26"/>
        </w:rPr>
        <w:t xml:space="preserve">плановый </w:t>
      </w:r>
      <w:r w:rsidR="00360540" w:rsidRPr="0059252E">
        <w:rPr>
          <w:sz w:val="26"/>
          <w:szCs w:val="26"/>
        </w:rPr>
        <w:t xml:space="preserve">период </w:t>
      </w:r>
      <w:r w:rsidR="005A58E4" w:rsidRPr="0059252E">
        <w:rPr>
          <w:sz w:val="26"/>
          <w:szCs w:val="26"/>
        </w:rPr>
        <w:t>202</w:t>
      </w:r>
      <w:r w:rsidR="006A4213" w:rsidRPr="0059252E">
        <w:rPr>
          <w:sz w:val="26"/>
          <w:szCs w:val="26"/>
        </w:rPr>
        <w:t>6</w:t>
      </w:r>
      <w:r w:rsidR="005A58E4" w:rsidRPr="0059252E">
        <w:rPr>
          <w:sz w:val="26"/>
          <w:szCs w:val="26"/>
        </w:rPr>
        <w:t xml:space="preserve"> -</w:t>
      </w:r>
      <w:r w:rsidR="00360540" w:rsidRPr="0059252E">
        <w:rPr>
          <w:sz w:val="26"/>
          <w:szCs w:val="26"/>
        </w:rPr>
        <w:t xml:space="preserve"> </w:t>
      </w:r>
      <w:r w:rsidR="004F0DF6" w:rsidRPr="0059252E">
        <w:rPr>
          <w:sz w:val="26"/>
          <w:szCs w:val="26"/>
        </w:rPr>
        <w:t>202</w:t>
      </w:r>
      <w:r w:rsidR="006A4213" w:rsidRPr="0059252E">
        <w:rPr>
          <w:sz w:val="26"/>
          <w:szCs w:val="26"/>
        </w:rPr>
        <w:t>7</w:t>
      </w:r>
      <w:r w:rsidR="00576F10" w:rsidRPr="0059252E">
        <w:rPr>
          <w:sz w:val="26"/>
          <w:szCs w:val="26"/>
        </w:rPr>
        <w:t xml:space="preserve"> </w:t>
      </w:r>
      <w:r w:rsidR="003E38F7" w:rsidRPr="0059252E">
        <w:rPr>
          <w:sz w:val="26"/>
          <w:szCs w:val="26"/>
        </w:rPr>
        <w:t>год</w:t>
      </w:r>
      <w:r w:rsidR="004F0DF6" w:rsidRPr="0059252E">
        <w:rPr>
          <w:sz w:val="26"/>
          <w:szCs w:val="26"/>
        </w:rPr>
        <w:t>ов</w:t>
      </w:r>
      <w:r w:rsidR="003E38F7" w:rsidRPr="0059252E">
        <w:rPr>
          <w:sz w:val="26"/>
          <w:szCs w:val="26"/>
        </w:rPr>
        <w:t xml:space="preserve"> разработан</w:t>
      </w:r>
      <w:r w:rsidR="006E0989" w:rsidRPr="0059252E">
        <w:rPr>
          <w:sz w:val="26"/>
          <w:szCs w:val="26"/>
        </w:rPr>
        <w:t xml:space="preserve">              </w:t>
      </w:r>
      <w:r w:rsidR="003E38F7" w:rsidRPr="0059252E">
        <w:rPr>
          <w:sz w:val="26"/>
          <w:szCs w:val="26"/>
        </w:rPr>
        <w:t xml:space="preserve"> в</w:t>
      </w:r>
      <w:r w:rsidR="009F293A" w:rsidRPr="0059252E">
        <w:rPr>
          <w:sz w:val="26"/>
          <w:szCs w:val="26"/>
        </w:rPr>
        <w:t xml:space="preserve"> соответствии с:</w:t>
      </w:r>
    </w:p>
    <w:p w:rsidR="00C82F5E" w:rsidRPr="0059252E" w:rsidRDefault="00C82F5E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252E">
        <w:rPr>
          <w:rFonts w:ascii="Times New Roman" w:hAnsi="Times New Roman" w:cs="Times New Roman"/>
          <w:sz w:val="26"/>
          <w:szCs w:val="26"/>
        </w:rPr>
        <w:t>по</w:t>
      </w:r>
      <w:hyperlink r:id="rId8" w:history="1">
        <w:r w:rsidRPr="0059252E">
          <w:rPr>
            <w:rFonts w:ascii="Times New Roman" w:hAnsi="Times New Roman" w:cs="Times New Roman"/>
            <w:sz w:val="26"/>
            <w:szCs w:val="26"/>
          </w:rPr>
          <w:t>становлением</w:t>
        </w:r>
      </w:hyperlink>
      <w:r w:rsidRPr="0059252E">
        <w:rPr>
          <w:rFonts w:ascii="Times New Roman" w:hAnsi="Times New Roman" w:cs="Times New Roman"/>
          <w:sz w:val="26"/>
          <w:szCs w:val="26"/>
        </w:rPr>
        <w:t xml:space="preserve"> Правительства Республики Хакасия от 24.08.2010 №</w:t>
      </w:r>
      <w:r w:rsidR="009B1A2E" w:rsidRPr="0059252E">
        <w:rPr>
          <w:rFonts w:ascii="Times New Roman" w:hAnsi="Times New Roman" w:cs="Times New Roman"/>
          <w:sz w:val="26"/>
          <w:szCs w:val="26"/>
        </w:rPr>
        <w:t xml:space="preserve"> </w:t>
      </w:r>
      <w:r w:rsidRPr="0059252E">
        <w:rPr>
          <w:rFonts w:ascii="Times New Roman" w:hAnsi="Times New Roman" w:cs="Times New Roman"/>
          <w:sz w:val="26"/>
          <w:szCs w:val="26"/>
        </w:rPr>
        <w:t xml:space="preserve">423 </w:t>
      </w:r>
      <w:r w:rsidR="004675C5" w:rsidRPr="0059252E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59252E">
        <w:rPr>
          <w:rFonts w:ascii="Times New Roman" w:hAnsi="Times New Roman" w:cs="Times New Roman"/>
          <w:sz w:val="26"/>
          <w:szCs w:val="26"/>
        </w:rPr>
        <w:t xml:space="preserve">«О составлении прогноза социально-экономического развития Республики Хакасия </w:t>
      </w:r>
      <w:r w:rsidR="004675C5" w:rsidRPr="0059252E">
        <w:rPr>
          <w:rFonts w:ascii="Times New Roman" w:hAnsi="Times New Roman" w:cs="Times New Roman"/>
          <w:sz w:val="26"/>
          <w:szCs w:val="26"/>
        </w:rPr>
        <w:t xml:space="preserve">  </w:t>
      </w:r>
      <w:r w:rsidRPr="0059252E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период, проектов республиканского бюджета Республики Хакасия и бюджета Территориального фонда обязательного медицинского страхования Республики Хакасия на очередной финансовый год </w:t>
      </w:r>
      <w:r w:rsidR="004675C5" w:rsidRPr="0059252E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9252E">
        <w:rPr>
          <w:rFonts w:ascii="Times New Roman" w:hAnsi="Times New Roman" w:cs="Times New Roman"/>
          <w:sz w:val="26"/>
          <w:szCs w:val="26"/>
        </w:rPr>
        <w:t>и плановый период»</w:t>
      </w:r>
      <w:r w:rsidR="009C5C31" w:rsidRPr="0059252E">
        <w:rPr>
          <w:rFonts w:ascii="Times New Roman" w:hAnsi="Times New Roman" w:cs="Times New Roman"/>
          <w:sz w:val="26"/>
          <w:szCs w:val="26"/>
        </w:rPr>
        <w:t xml:space="preserve"> (в ред. от </w:t>
      </w:r>
      <w:r w:rsidR="006A4213" w:rsidRPr="0059252E">
        <w:rPr>
          <w:rFonts w:ascii="Times New Roman" w:hAnsi="Times New Roman" w:cs="Times New Roman"/>
          <w:sz w:val="26"/>
          <w:szCs w:val="26"/>
        </w:rPr>
        <w:t>21</w:t>
      </w:r>
      <w:r w:rsidR="009C5C31" w:rsidRPr="0059252E">
        <w:rPr>
          <w:rFonts w:ascii="Times New Roman" w:hAnsi="Times New Roman" w:cs="Times New Roman"/>
          <w:sz w:val="26"/>
          <w:szCs w:val="26"/>
        </w:rPr>
        <w:t>.0</w:t>
      </w:r>
      <w:r w:rsidR="006A4213" w:rsidRPr="0059252E">
        <w:rPr>
          <w:rFonts w:ascii="Times New Roman" w:hAnsi="Times New Roman" w:cs="Times New Roman"/>
          <w:sz w:val="26"/>
          <w:szCs w:val="26"/>
        </w:rPr>
        <w:t>6</w:t>
      </w:r>
      <w:r w:rsidR="009C5C31" w:rsidRPr="0059252E">
        <w:rPr>
          <w:rFonts w:ascii="Times New Roman" w:hAnsi="Times New Roman" w:cs="Times New Roman"/>
          <w:sz w:val="26"/>
          <w:szCs w:val="26"/>
        </w:rPr>
        <w:t>.202</w:t>
      </w:r>
      <w:r w:rsidR="006A4213" w:rsidRPr="0059252E">
        <w:rPr>
          <w:rFonts w:ascii="Times New Roman" w:hAnsi="Times New Roman" w:cs="Times New Roman"/>
          <w:sz w:val="26"/>
          <w:szCs w:val="26"/>
        </w:rPr>
        <w:t>4</w:t>
      </w:r>
      <w:r w:rsidR="009C5C31" w:rsidRPr="0059252E">
        <w:rPr>
          <w:rFonts w:ascii="Times New Roman" w:hAnsi="Times New Roman" w:cs="Times New Roman"/>
          <w:sz w:val="26"/>
          <w:szCs w:val="26"/>
        </w:rPr>
        <w:t>)</w:t>
      </w:r>
      <w:r w:rsidRPr="0059252E">
        <w:rPr>
          <w:rFonts w:ascii="Times New Roman" w:hAnsi="Times New Roman" w:cs="Times New Roman"/>
          <w:sz w:val="26"/>
          <w:szCs w:val="26"/>
        </w:rPr>
        <w:t>;</w:t>
      </w:r>
    </w:p>
    <w:p w:rsidR="00C82F5E" w:rsidRPr="0059252E" w:rsidRDefault="00E83A98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82F5E" w:rsidRPr="0059252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82F5E" w:rsidRPr="0059252E">
        <w:rPr>
          <w:rFonts w:ascii="Times New Roman" w:hAnsi="Times New Roman" w:cs="Times New Roman"/>
          <w:sz w:val="26"/>
          <w:szCs w:val="26"/>
        </w:rPr>
        <w:t xml:space="preserve"> Республики Хакасия от 10.06.2015 № 48-ЗРХ </w:t>
      </w:r>
      <w:r w:rsidR="008926CC" w:rsidRPr="0059252E">
        <w:rPr>
          <w:rFonts w:ascii="Times New Roman" w:hAnsi="Times New Roman" w:cs="Times New Roman"/>
          <w:sz w:val="26"/>
          <w:szCs w:val="26"/>
        </w:rPr>
        <w:t xml:space="preserve">(ред. от </w:t>
      </w:r>
      <w:r w:rsidR="001001A5" w:rsidRPr="0059252E">
        <w:rPr>
          <w:rFonts w:ascii="Times New Roman" w:hAnsi="Times New Roman" w:cs="Times New Roman"/>
          <w:sz w:val="26"/>
          <w:szCs w:val="26"/>
        </w:rPr>
        <w:t>21</w:t>
      </w:r>
      <w:r w:rsidR="008926CC" w:rsidRPr="0059252E">
        <w:rPr>
          <w:rFonts w:ascii="Times New Roman" w:hAnsi="Times New Roman" w:cs="Times New Roman"/>
          <w:sz w:val="26"/>
          <w:szCs w:val="26"/>
        </w:rPr>
        <w:t>.0</w:t>
      </w:r>
      <w:r w:rsidR="001001A5" w:rsidRPr="0059252E">
        <w:rPr>
          <w:rFonts w:ascii="Times New Roman" w:hAnsi="Times New Roman" w:cs="Times New Roman"/>
          <w:sz w:val="26"/>
          <w:szCs w:val="26"/>
        </w:rPr>
        <w:t>6</w:t>
      </w:r>
      <w:r w:rsidR="008926CC" w:rsidRPr="0059252E">
        <w:rPr>
          <w:rFonts w:ascii="Times New Roman" w:hAnsi="Times New Roman" w:cs="Times New Roman"/>
          <w:sz w:val="26"/>
          <w:szCs w:val="26"/>
        </w:rPr>
        <w:t>.202</w:t>
      </w:r>
      <w:r w:rsidR="001001A5" w:rsidRPr="0059252E">
        <w:rPr>
          <w:rFonts w:ascii="Times New Roman" w:hAnsi="Times New Roman" w:cs="Times New Roman"/>
          <w:sz w:val="26"/>
          <w:szCs w:val="26"/>
        </w:rPr>
        <w:t>3</w:t>
      </w:r>
      <w:r w:rsidR="008926CC" w:rsidRPr="0059252E">
        <w:rPr>
          <w:rFonts w:ascii="Times New Roman" w:hAnsi="Times New Roman" w:cs="Times New Roman"/>
          <w:sz w:val="26"/>
          <w:szCs w:val="26"/>
        </w:rPr>
        <w:t xml:space="preserve">г) </w:t>
      </w:r>
      <w:r w:rsidR="00C82F5E" w:rsidRPr="0059252E">
        <w:rPr>
          <w:rFonts w:ascii="Times New Roman" w:hAnsi="Times New Roman" w:cs="Times New Roman"/>
          <w:sz w:val="26"/>
          <w:szCs w:val="26"/>
        </w:rPr>
        <w:t>«О стратегическом планировании в Республике Хакасия»;</w:t>
      </w:r>
    </w:p>
    <w:p w:rsidR="00C76EBF" w:rsidRPr="0059252E" w:rsidRDefault="00C76EBF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252E">
        <w:rPr>
          <w:rFonts w:ascii="Times New Roman" w:hAnsi="Times New Roman" w:cs="Times New Roman"/>
          <w:sz w:val="26"/>
          <w:szCs w:val="26"/>
        </w:rPr>
        <w:t>Основными направлениями бюджетной и налоговой политики Республики Хакасия и Усть-Абаканского района на очередной финансовый год и на плановый период;</w:t>
      </w:r>
    </w:p>
    <w:p w:rsidR="008A6930" w:rsidRPr="0059252E" w:rsidRDefault="008A6930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252E">
        <w:rPr>
          <w:rFonts w:ascii="Times New Roman" w:hAnsi="Times New Roman" w:cs="Times New Roman"/>
          <w:sz w:val="26"/>
          <w:szCs w:val="26"/>
        </w:rPr>
        <w:t>Порядком разработки, корректировки, мониторинга и контроля прогноза социально-экономического развития Усть-Абаканского района Республики Хакасия на среднесрочный и долгосрочный периоды, утвержденного постановлением администрации Усть-Абаканского района от 31.12.2015 № 1863–п.</w:t>
      </w:r>
    </w:p>
    <w:p w:rsidR="00DF092B" w:rsidRPr="0059252E" w:rsidRDefault="00D32880" w:rsidP="00DF092B">
      <w:pPr>
        <w:widowControl w:val="0"/>
        <w:ind w:firstLine="720"/>
        <w:contextualSpacing/>
        <w:jc w:val="both"/>
      </w:pPr>
      <w:r w:rsidRPr="0059252E">
        <w:rPr>
          <w:sz w:val="26"/>
          <w:szCs w:val="26"/>
        </w:rPr>
        <w:t xml:space="preserve">Разработка показателей прогноза социально-экономического развития муниципального образования </w:t>
      </w:r>
      <w:r w:rsidR="003F3849" w:rsidRPr="0059252E">
        <w:rPr>
          <w:sz w:val="26"/>
          <w:szCs w:val="26"/>
        </w:rPr>
        <w:t xml:space="preserve">Усть-Абаканский район </w:t>
      </w:r>
      <w:r w:rsidRPr="0059252E">
        <w:rPr>
          <w:sz w:val="26"/>
          <w:szCs w:val="26"/>
        </w:rPr>
        <w:t xml:space="preserve">проводилась с учетом оценки социально-экономической ситуации в </w:t>
      </w:r>
      <w:r w:rsidR="00E44C42" w:rsidRPr="0059252E">
        <w:rPr>
          <w:sz w:val="26"/>
          <w:szCs w:val="26"/>
        </w:rPr>
        <w:t>районе</w:t>
      </w:r>
      <w:r w:rsidR="006B05AF" w:rsidRPr="0059252E">
        <w:rPr>
          <w:sz w:val="26"/>
          <w:szCs w:val="26"/>
        </w:rPr>
        <w:t xml:space="preserve"> за отчетный период</w:t>
      </w:r>
      <w:r w:rsidR="005820FF" w:rsidRPr="0059252E">
        <w:rPr>
          <w:sz w:val="26"/>
          <w:szCs w:val="26"/>
        </w:rPr>
        <w:t xml:space="preserve"> и важнейших макроэкономических показателей</w:t>
      </w:r>
      <w:r w:rsidRPr="0059252E">
        <w:rPr>
          <w:sz w:val="26"/>
          <w:szCs w:val="26"/>
        </w:rPr>
        <w:t xml:space="preserve">, </w:t>
      </w:r>
      <w:r w:rsidR="005820FF" w:rsidRPr="0059252E">
        <w:rPr>
          <w:sz w:val="26"/>
          <w:szCs w:val="26"/>
        </w:rPr>
        <w:t>с учетом перспектив и особенностей развития района.</w:t>
      </w:r>
      <w:r w:rsidRPr="0059252E">
        <w:rPr>
          <w:sz w:val="26"/>
          <w:szCs w:val="26"/>
        </w:rPr>
        <w:t xml:space="preserve"> </w:t>
      </w:r>
    </w:p>
    <w:p w:rsidR="00931F7B" w:rsidRPr="0059252E" w:rsidRDefault="00614A3B" w:rsidP="002959D7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Базой</w:t>
      </w:r>
      <w:r w:rsidR="00931F7B" w:rsidRPr="0059252E">
        <w:rPr>
          <w:sz w:val="26"/>
          <w:szCs w:val="26"/>
        </w:rPr>
        <w:t xml:space="preserve"> для разработки прогноза послужили материалы комплексного анализа современного состояния экономики и социальной сферы, основные направления социально-экономической политики Правительства Российской Федерации</w:t>
      </w:r>
      <w:r w:rsidR="004675C5" w:rsidRPr="0059252E">
        <w:rPr>
          <w:sz w:val="26"/>
          <w:szCs w:val="26"/>
        </w:rPr>
        <w:t xml:space="preserve">                         </w:t>
      </w:r>
      <w:r w:rsidR="00931F7B" w:rsidRPr="0059252E">
        <w:rPr>
          <w:sz w:val="26"/>
          <w:szCs w:val="26"/>
        </w:rPr>
        <w:t xml:space="preserve"> и Республики Хакасия, </w:t>
      </w:r>
      <w:r w:rsidR="0023162D" w:rsidRPr="0059252E">
        <w:rPr>
          <w:sz w:val="26"/>
          <w:szCs w:val="26"/>
        </w:rPr>
        <w:t>сценарны</w:t>
      </w:r>
      <w:r w:rsidR="003938D1" w:rsidRPr="0059252E">
        <w:rPr>
          <w:sz w:val="26"/>
          <w:szCs w:val="26"/>
        </w:rPr>
        <w:t>е</w:t>
      </w:r>
      <w:r w:rsidR="0023162D" w:rsidRPr="0059252E">
        <w:rPr>
          <w:sz w:val="26"/>
          <w:szCs w:val="26"/>
        </w:rPr>
        <w:t xml:space="preserve"> услови</w:t>
      </w:r>
      <w:r w:rsidR="00C348FF" w:rsidRPr="0059252E">
        <w:rPr>
          <w:sz w:val="26"/>
          <w:szCs w:val="26"/>
        </w:rPr>
        <w:t>я</w:t>
      </w:r>
      <w:r w:rsidR="0023162D" w:rsidRPr="0059252E">
        <w:rPr>
          <w:sz w:val="26"/>
          <w:szCs w:val="26"/>
        </w:rPr>
        <w:t xml:space="preserve"> </w:t>
      </w:r>
      <w:r w:rsidR="00C348FF" w:rsidRPr="0059252E">
        <w:rPr>
          <w:sz w:val="26"/>
          <w:szCs w:val="26"/>
        </w:rPr>
        <w:t>функционирования экономики Российской Федерации</w:t>
      </w:r>
      <w:r w:rsidR="005670E8" w:rsidRPr="0059252E">
        <w:rPr>
          <w:sz w:val="26"/>
          <w:szCs w:val="26"/>
        </w:rPr>
        <w:t>,</w:t>
      </w:r>
      <w:r w:rsidR="00C348FF" w:rsidRPr="0059252E">
        <w:rPr>
          <w:sz w:val="26"/>
          <w:szCs w:val="26"/>
        </w:rPr>
        <w:t xml:space="preserve"> основные параметры </w:t>
      </w:r>
      <w:r w:rsidR="00931F7B" w:rsidRPr="0059252E">
        <w:rPr>
          <w:sz w:val="26"/>
          <w:szCs w:val="26"/>
        </w:rPr>
        <w:t xml:space="preserve">прогноза социально-экономического развития Российской Федерации </w:t>
      </w:r>
      <w:r w:rsidR="005670E8" w:rsidRPr="0059252E">
        <w:rPr>
          <w:sz w:val="26"/>
          <w:szCs w:val="26"/>
        </w:rPr>
        <w:t>и</w:t>
      </w:r>
      <w:r w:rsidR="00931F7B" w:rsidRPr="0059252E">
        <w:rPr>
          <w:sz w:val="26"/>
          <w:szCs w:val="26"/>
        </w:rPr>
        <w:t xml:space="preserve"> прогноз</w:t>
      </w:r>
      <w:r w:rsidR="00D75B56" w:rsidRPr="0059252E">
        <w:rPr>
          <w:sz w:val="26"/>
          <w:szCs w:val="26"/>
        </w:rPr>
        <w:t>ируемые</w:t>
      </w:r>
      <w:r w:rsidR="00931F7B" w:rsidRPr="0059252E">
        <w:rPr>
          <w:sz w:val="26"/>
          <w:szCs w:val="26"/>
        </w:rPr>
        <w:t xml:space="preserve"> </w:t>
      </w:r>
      <w:r w:rsidR="00D75B56" w:rsidRPr="0059252E">
        <w:rPr>
          <w:sz w:val="26"/>
          <w:szCs w:val="26"/>
        </w:rPr>
        <w:t xml:space="preserve">изменения </w:t>
      </w:r>
      <w:r w:rsidR="00931F7B" w:rsidRPr="0059252E">
        <w:rPr>
          <w:sz w:val="26"/>
          <w:szCs w:val="26"/>
        </w:rPr>
        <w:t xml:space="preserve"> цен</w:t>
      </w:r>
      <w:r w:rsidR="00D75B56" w:rsidRPr="0059252E">
        <w:rPr>
          <w:sz w:val="26"/>
          <w:szCs w:val="26"/>
        </w:rPr>
        <w:t xml:space="preserve"> (тарифов) на товары, услуги хозяйствующих субъектов, осуществляющих регулируемые виды деятельности </w:t>
      </w:r>
      <w:r w:rsidR="00086463" w:rsidRPr="0059252E">
        <w:rPr>
          <w:sz w:val="26"/>
          <w:szCs w:val="26"/>
        </w:rPr>
        <w:t xml:space="preserve">                 </w:t>
      </w:r>
      <w:r w:rsidR="00D75B56" w:rsidRPr="0059252E">
        <w:rPr>
          <w:sz w:val="26"/>
          <w:szCs w:val="26"/>
        </w:rPr>
        <w:t>в инфраструктурном секторе, на 2025 год и на плановый период 2026 и 2027 годов</w:t>
      </w:r>
      <w:r w:rsidR="00D464F9" w:rsidRPr="0059252E">
        <w:rPr>
          <w:sz w:val="26"/>
          <w:szCs w:val="26"/>
        </w:rPr>
        <w:t>,</w:t>
      </w:r>
      <w:r w:rsidR="00931F7B" w:rsidRPr="0059252E">
        <w:rPr>
          <w:sz w:val="26"/>
          <w:szCs w:val="26"/>
        </w:rPr>
        <w:t xml:space="preserve"> </w:t>
      </w:r>
      <w:r w:rsidR="00D464F9" w:rsidRPr="0059252E">
        <w:rPr>
          <w:sz w:val="26"/>
          <w:szCs w:val="26"/>
        </w:rPr>
        <w:t>показатели инфляции и системы цен</w:t>
      </w:r>
      <w:r w:rsidR="00D464F9" w:rsidRPr="0059252E">
        <w:t xml:space="preserve"> </w:t>
      </w:r>
      <w:r w:rsidR="007D585D" w:rsidRPr="0059252E">
        <w:rPr>
          <w:sz w:val="26"/>
          <w:szCs w:val="26"/>
        </w:rPr>
        <w:t>до</w:t>
      </w:r>
      <w:r w:rsidR="00931F7B" w:rsidRPr="0059252E">
        <w:rPr>
          <w:sz w:val="26"/>
          <w:szCs w:val="26"/>
        </w:rPr>
        <w:t xml:space="preserve"> 20</w:t>
      </w:r>
      <w:r w:rsidR="007C6F12" w:rsidRPr="0059252E">
        <w:rPr>
          <w:sz w:val="26"/>
          <w:szCs w:val="26"/>
        </w:rPr>
        <w:t>2</w:t>
      </w:r>
      <w:r w:rsidR="00D75B56" w:rsidRPr="0059252E">
        <w:rPr>
          <w:sz w:val="26"/>
          <w:szCs w:val="26"/>
        </w:rPr>
        <w:t>7</w:t>
      </w:r>
      <w:r w:rsidR="007D585D" w:rsidRPr="0059252E">
        <w:rPr>
          <w:sz w:val="26"/>
          <w:szCs w:val="26"/>
        </w:rPr>
        <w:t xml:space="preserve"> </w:t>
      </w:r>
      <w:r w:rsidR="00931F7B" w:rsidRPr="0059252E">
        <w:rPr>
          <w:sz w:val="26"/>
          <w:szCs w:val="26"/>
        </w:rPr>
        <w:t>год</w:t>
      </w:r>
      <w:r w:rsidR="007D585D" w:rsidRPr="0059252E">
        <w:rPr>
          <w:sz w:val="26"/>
          <w:szCs w:val="26"/>
        </w:rPr>
        <w:t>а</w:t>
      </w:r>
      <w:r w:rsidR="00931F7B" w:rsidRPr="0059252E">
        <w:rPr>
          <w:sz w:val="26"/>
          <w:szCs w:val="26"/>
        </w:rPr>
        <w:t>, методические материалы Министерства экономического развития Российской Федерации</w:t>
      </w:r>
      <w:r w:rsidR="007A312A" w:rsidRPr="0059252E">
        <w:rPr>
          <w:sz w:val="26"/>
          <w:szCs w:val="26"/>
        </w:rPr>
        <w:t xml:space="preserve"> и Республики Хакасия</w:t>
      </w:r>
      <w:r w:rsidR="00931F7B" w:rsidRPr="0059252E">
        <w:rPr>
          <w:sz w:val="26"/>
          <w:szCs w:val="26"/>
        </w:rPr>
        <w:t xml:space="preserve">, данные отчетности органов государственной статистики, а также отчетные данные исполнительных органов государственной власти, </w:t>
      </w:r>
      <w:r w:rsidR="00852C59" w:rsidRPr="0059252E">
        <w:rPr>
          <w:sz w:val="26"/>
          <w:szCs w:val="26"/>
        </w:rPr>
        <w:t xml:space="preserve">структурных подразделений администрации района, </w:t>
      </w:r>
      <w:r w:rsidR="00931F7B" w:rsidRPr="0059252E">
        <w:rPr>
          <w:sz w:val="26"/>
          <w:szCs w:val="26"/>
        </w:rPr>
        <w:t>предприятий и организаций Усть-Абаканского района.</w:t>
      </w:r>
    </w:p>
    <w:p w:rsidR="00CC5D56" w:rsidRPr="0059252E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Прогноз разработан в двух вариантах – базовом и консервативном. </w:t>
      </w:r>
    </w:p>
    <w:p w:rsidR="007533A7" w:rsidRPr="0059252E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sz w:val="26"/>
          <w:szCs w:val="26"/>
        </w:rPr>
        <w:t>Базовый</w:t>
      </w:r>
      <w:r w:rsidRPr="0059252E">
        <w:rPr>
          <w:sz w:val="26"/>
          <w:szCs w:val="26"/>
        </w:rPr>
        <w:t xml:space="preserve"> </w:t>
      </w:r>
      <w:r w:rsidRPr="0059252E">
        <w:rPr>
          <w:b/>
          <w:sz w:val="26"/>
          <w:szCs w:val="26"/>
        </w:rPr>
        <w:t>вариант</w:t>
      </w:r>
      <w:r w:rsidRPr="0059252E">
        <w:rPr>
          <w:sz w:val="26"/>
          <w:szCs w:val="26"/>
        </w:rPr>
        <w:t xml:space="preserve"> описывает наиболее вероятный сценарий развития экономики с учетом ожидаемых внешних </w:t>
      </w:r>
      <w:r w:rsidR="003F4080" w:rsidRPr="0059252E">
        <w:rPr>
          <w:sz w:val="26"/>
          <w:szCs w:val="26"/>
        </w:rPr>
        <w:t xml:space="preserve">и внутренних </w:t>
      </w:r>
      <w:r w:rsidRPr="0059252E">
        <w:rPr>
          <w:sz w:val="26"/>
          <w:szCs w:val="26"/>
        </w:rPr>
        <w:t>условий и принимаемых мер экономической политики.</w:t>
      </w:r>
    </w:p>
    <w:p w:rsidR="0076409C" w:rsidRPr="0059252E" w:rsidRDefault="00AE49E0" w:rsidP="0076409C">
      <w:pPr>
        <w:spacing w:after="12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59252E">
        <w:rPr>
          <w:b/>
          <w:sz w:val="26"/>
          <w:szCs w:val="26"/>
        </w:rPr>
        <w:lastRenderedPageBreak/>
        <w:t>В консервативном варианте</w:t>
      </w:r>
      <w:r w:rsidRPr="0059252E">
        <w:rPr>
          <w:sz w:val="26"/>
          <w:szCs w:val="26"/>
        </w:rPr>
        <w:t xml:space="preserve"> ожидается, что основные макроэкономические показатели будут иметь негативную динамику</w:t>
      </w:r>
      <w:r w:rsidR="00CC5D56" w:rsidRPr="0059252E">
        <w:rPr>
          <w:sz w:val="26"/>
          <w:szCs w:val="26"/>
        </w:rPr>
        <w:t xml:space="preserve"> и структурное замедлени</w:t>
      </w:r>
      <w:r w:rsidR="00000A1C" w:rsidRPr="0059252E">
        <w:rPr>
          <w:sz w:val="26"/>
          <w:szCs w:val="26"/>
        </w:rPr>
        <w:t>е</w:t>
      </w:r>
      <w:r w:rsidR="00CC5D56" w:rsidRPr="0059252E">
        <w:rPr>
          <w:sz w:val="26"/>
          <w:szCs w:val="26"/>
        </w:rPr>
        <w:t xml:space="preserve"> темпов роста в среднесрочной перспективе</w:t>
      </w:r>
      <w:r w:rsidR="00FB62B0" w:rsidRPr="0059252E">
        <w:rPr>
          <w:sz w:val="26"/>
          <w:szCs w:val="26"/>
        </w:rPr>
        <w:t>,</w:t>
      </w:r>
      <w:r w:rsidR="00CC5D56" w:rsidRPr="0059252E">
        <w:rPr>
          <w:sz w:val="26"/>
          <w:szCs w:val="26"/>
        </w:rPr>
        <w:t xml:space="preserve"> </w:t>
      </w:r>
      <w:r w:rsidR="00C47A80" w:rsidRPr="0059252E">
        <w:rPr>
          <w:sz w:val="26"/>
          <w:szCs w:val="26"/>
        </w:rPr>
        <w:t>ввиду беспрецедентных экономических санкций</w:t>
      </w:r>
      <w:r w:rsidR="00CC5D56" w:rsidRPr="0059252E">
        <w:rPr>
          <w:sz w:val="26"/>
          <w:szCs w:val="26"/>
        </w:rPr>
        <w:t xml:space="preserve">, </w:t>
      </w:r>
      <w:r w:rsidR="00AE6809" w:rsidRPr="0059252E">
        <w:rPr>
          <w:sz w:val="26"/>
          <w:szCs w:val="26"/>
        </w:rPr>
        <w:t xml:space="preserve">либо незначительный рост, </w:t>
      </w:r>
      <w:r w:rsidRPr="0059252E">
        <w:rPr>
          <w:sz w:val="26"/>
          <w:szCs w:val="26"/>
        </w:rPr>
        <w:t>при этом прогнозируется более высокий рост цен по сравнению с базовым вариантом. Ожидается низкая инвестиционная активность в результате ухудшения настроений экономических агентов.</w:t>
      </w:r>
      <w:r w:rsidR="0076409C" w:rsidRPr="0059252E">
        <w:rPr>
          <w:sz w:val="26"/>
          <w:szCs w:val="26"/>
        </w:rPr>
        <w:t xml:space="preserve"> Имеет место смещение сроков реализации проектов на более поздний срок.</w:t>
      </w:r>
    </w:p>
    <w:p w:rsidR="004E6085" w:rsidRPr="0059252E" w:rsidRDefault="005F6CCC" w:rsidP="004E6085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Прогнозная траектория </w:t>
      </w:r>
      <w:r w:rsidR="00EE3CB5" w:rsidRPr="0059252E">
        <w:rPr>
          <w:sz w:val="26"/>
          <w:szCs w:val="26"/>
        </w:rPr>
        <w:t>экономического развития района</w:t>
      </w:r>
      <w:r w:rsidRPr="0059252E">
        <w:rPr>
          <w:sz w:val="26"/>
          <w:szCs w:val="26"/>
        </w:rPr>
        <w:t xml:space="preserve"> до конца 202</w:t>
      </w:r>
      <w:r w:rsidR="00E32F1C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>г.</w:t>
      </w:r>
      <w:r w:rsidR="004675C5" w:rsidRPr="0059252E">
        <w:rPr>
          <w:sz w:val="26"/>
          <w:szCs w:val="26"/>
        </w:rPr>
        <w:t xml:space="preserve">                      </w:t>
      </w:r>
      <w:r w:rsidRPr="0059252E">
        <w:rPr>
          <w:sz w:val="26"/>
          <w:szCs w:val="26"/>
        </w:rPr>
        <w:t xml:space="preserve"> и в 202</w:t>
      </w:r>
      <w:r w:rsidR="00E32F1C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г. по-прежнему характеризуется существенной неопределенностью</w:t>
      </w:r>
      <w:r w:rsidR="00303284" w:rsidRPr="0059252E">
        <w:rPr>
          <w:sz w:val="26"/>
          <w:szCs w:val="26"/>
        </w:rPr>
        <w:t>.</w:t>
      </w:r>
      <w:r w:rsidR="007F198B" w:rsidRPr="0059252E">
        <w:rPr>
          <w:sz w:val="26"/>
          <w:szCs w:val="26"/>
        </w:rPr>
        <w:t xml:space="preserve"> Внешние условия функционирования российской экономики кардинально изменились.</w:t>
      </w:r>
      <w:r w:rsidR="00212D9A" w:rsidRPr="0059252E">
        <w:rPr>
          <w:sz w:val="26"/>
          <w:szCs w:val="26"/>
        </w:rPr>
        <w:t xml:space="preserve"> </w:t>
      </w:r>
      <w:r w:rsidR="004E6085" w:rsidRPr="0059252E">
        <w:rPr>
          <w:sz w:val="26"/>
          <w:szCs w:val="26"/>
        </w:rPr>
        <w:t>Экономика района плавно адаптируется к новым вызовам, выполняются все намеченные социальные программы.</w:t>
      </w:r>
    </w:p>
    <w:p w:rsidR="005A4BEB" w:rsidRPr="0059252E" w:rsidRDefault="004E6085" w:rsidP="005A4BEB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Прогноз социально-экономического развития Усть-Абаканского района разработан с учетом влияния санкционных ограничений, введенных иностранными государствами на российскую экономику</w:t>
      </w:r>
      <w:r w:rsidR="005A4BEB" w:rsidRPr="0059252E">
        <w:rPr>
          <w:sz w:val="26"/>
          <w:szCs w:val="26"/>
        </w:rPr>
        <w:t>, мер поддержк</w:t>
      </w:r>
      <w:r w:rsidR="0008084B" w:rsidRPr="0059252E">
        <w:rPr>
          <w:sz w:val="26"/>
          <w:szCs w:val="26"/>
        </w:rPr>
        <w:t>е</w:t>
      </w:r>
      <w:r w:rsidR="005A4BEB" w:rsidRPr="0059252E">
        <w:rPr>
          <w:sz w:val="26"/>
          <w:szCs w:val="26"/>
        </w:rPr>
        <w:t xml:space="preserve"> экономики, оперативно принятых Правительством Российской Федерации</w:t>
      </w:r>
      <w:r w:rsidRPr="0059252E">
        <w:rPr>
          <w:sz w:val="26"/>
          <w:szCs w:val="26"/>
        </w:rPr>
        <w:t xml:space="preserve">. </w:t>
      </w:r>
      <w:r w:rsidR="005A4BEB" w:rsidRPr="0059252E">
        <w:rPr>
          <w:sz w:val="26"/>
          <w:szCs w:val="26"/>
        </w:rPr>
        <w:t>При подготовке прогноза учтены положительные результаты 202</w:t>
      </w:r>
      <w:r w:rsidR="0008084B" w:rsidRPr="0059252E">
        <w:rPr>
          <w:sz w:val="26"/>
          <w:szCs w:val="26"/>
        </w:rPr>
        <w:t>3</w:t>
      </w:r>
      <w:r w:rsidR="005A4BEB" w:rsidRPr="0059252E">
        <w:rPr>
          <w:sz w:val="26"/>
          <w:szCs w:val="26"/>
        </w:rPr>
        <w:t xml:space="preserve"> года.</w:t>
      </w:r>
    </w:p>
    <w:p w:rsidR="004E6085" w:rsidRPr="0059252E" w:rsidRDefault="004E6085" w:rsidP="004E6085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59252E">
        <w:rPr>
          <w:bCs/>
          <w:sz w:val="26"/>
          <w:szCs w:val="26"/>
        </w:rPr>
        <w:t>Базовый вариант прогноза предлагается использовать для разработки параметров бюджета муниципального образования на 202</w:t>
      </w:r>
      <w:r w:rsidR="0008084B" w:rsidRPr="0059252E">
        <w:rPr>
          <w:bCs/>
          <w:sz w:val="26"/>
          <w:szCs w:val="26"/>
        </w:rPr>
        <w:t>5</w:t>
      </w:r>
      <w:r w:rsidRPr="0059252E">
        <w:rPr>
          <w:bCs/>
          <w:sz w:val="26"/>
          <w:szCs w:val="26"/>
        </w:rPr>
        <w:t xml:space="preserve"> – 202</w:t>
      </w:r>
      <w:r w:rsidR="0008084B" w:rsidRPr="0059252E">
        <w:rPr>
          <w:bCs/>
          <w:sz w:val="26"/>
          <w:szCs w:val="26"/>
        </w:rPr>
        <w:t>7</w:t>
      </w:r>
      <w:r w:rsidRPr="0059252E">
        <w:rPr>
          <w:bCs/>
          <w:sz w:val="26"/>
          <w:szCs w:val="26"/>
        </w:rPr>
        <w:t xml:space="preserve"> годы.</w:t>
      </w:r>
    </w:p>
    <w:p w:rsidR="004E6085" w:rsidRPr="0059252E" w:rsidRDefault="004E6085" w:rsidP="0028203A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</w:p>
    <w:p w:rsidR="002959D7" w:rsidRPr="0059252E" w:rsidRDefault="002959D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C3113" w:rsidRPr="0059252E" w:rsidRDefault="00AC3113" w:rsidP="008B3CFC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 xml:space="preserve">Общая оценка социально-экономической ситуации в </w:t>
      </w:r>
      <w:r w:rsidR="008B3CFC" w:rsidRPr="0059252E">
        <w:rPr>
          <w:b/>
          <w:sz w:val="26"/>
          <w:szCs w:val="26"/>
        </w:rPr>
        <w:t xml:space="preserve">муниципальном образовании </w:t>
      </w:r>
      <w:r w:rsidRPr="0059252E">
        <w:rPr>
          <w:b/>
          <w:sz w:val="26"/>
          <w:szCs w:val="26"/>
        </w:rPr>
        <w:t>Усть-Абаканск</w:t>
      </w:r>
      <w:r w:rsidR="008B3CFC" w:rsidRPr="0059252E">
        <w:rPr>
          <w:b/>
          <w:sz w:val="26"/>
          <w:szCs w:val="26"/>
        </w:rPr>
        <w:t>ий</w:t>
      </w:r>
      <w:r w:rsidRPr="0059252E">
        <w:rPr>
          <w:b/>
          <w:sz w:val="26"/>
          <w:szCs w:val="26"/>
        </w:rPr>
        <w:t xml:space="preserve"> район за отчетный период</w:t>
      </w:r>
    </w:p>
    <w:p w:rsidR="00981FCD" w:rsidRPr="0059252E" w:rsidRDefault="00981FCD" w:rsidP="002959D7">
      <w:pPr>
        <w:tabs>
          <w:tab w:val="left" w:pos="1134"/>
        </w:tabs>
        <w:spacing w:after="120"/>
        <w:ind w:firstLine="709"/>
        <w:contextualSpacing/>
        <w:jc w:val="both"/>
        <w:rPr>
          <w:sz w:val="26"/>
          <w:szCs w:val="26"/>
        </w:rPr>
      </w:pPr>
    </w:p>
    <w:p w:rsidR="00F77097" w:rsidRPr="0059252E" w:rsidRDefault="00154055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r w:rsidR="004675C5" w:rsidRPr="0059252E">
        <w:rPr>
          <w:sz w:val="26"/>
          <w:szCs w:val="26"/>
        </w:rPr>
        <w:t xml:space="preserve">                  </w:t>
      </w:r>
      <w:r w:rsidRPr="0059252E">
        <w:rPr>
          <w:sz w:val="26"/>
          <w:szCs w:val="26"/>
        </w:rPr>
        <w:t>Усть-</w:t>
      </w:r>
      <w:r w:rsidR="00E675BF" w:rsidRPr="0059252E">
        <w:rPr>
          <w:sz w:val="26"/>
          <w:szCs w:val="26"/>
        </w:rPr>
        <w:t>Абаканского района по итогам 202</w:t>
      </w:r>
      <w:r w:rsidR="00AE6201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года </w:t>
      </w:r>
      <w:r w:rsidR="00F77097" w:rsidRPr="0059252E">
        <w:rPr>
          <w:sz w:val="26"/>
          <w:szCs w:val="26"/>
        </w:rPr>
        <w:t xml:space="preserve">по данным Управления федеральной службы государственной статистики по Красноярскому краю, Республике Хакасия </w:t>
      </w:r>
      <w:r w:rsidR="00CA30B2" w:rsidRPr="0059252E">
        <w:rPr>
          <w:sz w:val="26"/>
          <w:szCs w:val="26"/>
        </w:rPr>
        <w:t xml:space="preserve">       </w:t>
      </w:r>
      <w:r w:rsidR="00F77097" w:rsidRPr="0059252E">
        <w:rPr>
          <w:sz w:val="26"/>
          <w:szCs w:val="26"/>
        </w:rPr>
        <w:t xml:space="preserve">и Республике Тыва (Красноярскстат) </w:t>
      </w:r>
      <w:r w:rsidR="00D16E71">
        <w:rPr>
          <w:sz w:val="26"/>
          <w:szCs w:val="26"/>
        </w:rPr>
        <w:t xml:space="preserve">к уровню прошлого года </w:t>
      </w:r>
      <w:r w:rsidRPr="0059252E">
        <w:rPr>
          <w:sz w:val="26"/>
          <w:szCs w:val="26"/>
        </w:rPr>
        <w:t>характеризовалась</w:t>
      </w:r>
      <w:r w:rsidR="00F77097" w:rsidRPr="0059252E">
        <w:rPr>
          <w:sz w:val="26"/>
          <w:szCs w:val="26"/>
        </w:rPr>
        <w:t>:</w:t>
      </w:r>
    </w:p>
    <w:p w:rsidR="00F77097" w:rsidRPr="0059252E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</w:t>
      </w:r>
      <w:r w:rsidR="00154055" w:rsidRPr="0059252E">
        <w:rPr>
          <w:sz w:val="26"/>
          <w:szCs w:val="26"/>
        </w:rPr>
        <w:t xml:space="preserve"> </w:t>
      </w:r>
      <w:r w:rsidR="007F2725" w:rsidRPr="0059252E">
        <w:rPr>
          <w:sz w:val="26"/>
          <w:szCs w:val="26"/>
        </w:rPr>
        <w:t xml:space="preserve">ростом </w:t>
      </w:r>
      <w:r w:rsidR="00154055" w:rsidRPr="0059252E">
        <w:rPr>
          <w:sz w:val="26"/>
          <w:szCs w:val="26"/>
        </w:rPr>
        <w:t xml:space="preserve">розничного товарооборота </w:t>
      </w:r>
      <w:r w:rsidR="005675BC" w:rsidRPr="0059252E">
        <w:rPr>
          <w:sz w:val="26"/>
          <w:szCs w:val="26"/>
        </w:rPr>
        <w:t xml:space="preserve">крупных и средних предприятий </w:t>
      </w:r>
      <w:r w:rsidR="00154055" w:rsidRPr="0059252E">
        <w:rPr>
          <w:sz w:val="26"/>
          <w:szCs w:val="26"/>
        </w:rPr>
        <w:t xml:space="preserve">на </w:t>
      </w:r>
      <w:r w:rsidR="002A4AF9" w:rsidRPr="0059252E">
        <w:rPr>
          <w:sz w:val="26"/>
          <w:szCs w:val="26"/>
        </w:rPr>
        <w:t>18,4</w:t>
      </w:r>
      <w:r w:rsidR="00154055" w:rsidRPr="0059252E">
        <w:rPr>
          <w:sz w:val="26"/>
          <w:szCs w:val="26"/>
        </w:rPr>
        <w:t>%</w:t>
      </w:r>
      <w:r w:rsidRPr="0059252E">
        <w:rPr>
          <w:sz w:val="26"/>
          <w:szCs w:val="26"/>
        </w:rPr>
        <w:t>;</w:t>
      </w:r>
    </w:p>
    <w:p w:rsidR="00F77097" w:rsidRPr="0059252E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</w:t>
      </w:r>
      <w:r w:rsidR="00154055" w:rsidRPr="0059252E">
        <w:rPr>
          <w:sz w:val="26"/>
          <w:szCs w:val="26"/>
        </w:rPr>
        <w:t xml:space="preserve"> ростом номинальной начи</w:t>
      </w:r>
      <w:r w:rsidR="008C1E87" w:rsidRPr="0059252E">
        <w:rPr>
          <w:sz w:val="26"/>
          <w:szCs w:val="26"/>
        </w:rPr>
        <w:t xml:space="preserve">сленной заработной платы на </w:t>
      </w:r>
      <w:r w:rsidR="00B2777E" w:rsidRPr="0059252E">
        <w:rPr>
          <w:sz w:val="26"/>
          <w:szCs w:val="26"/>
        </w:rPr>
        <w:t>14,3</w:t>
      </w:r>
      <w:r w:rsidR="00154055" w:rsidRPr="0059252E">
        <w:rPr>
          <w:sz w:val="26"/>
          <w:szCs w:val="26"/>
        </w:rPr>
        <w:t>%</w:t>
      </w:r>
      <w:r w:rsidR="00FE785C" w:rsidRPr="0059252E">
        <w:rPr>
          <w:sz w:val="26"/>
          <w:szCs w:val="26"/>
        </w:rPr>
        <w:t xml:space="preserve"> </w:t>
      </w:r>
      <w:r w:rsidR="00B2777E" w:rsidRPr="0059252E">
        <w:rPr>
          <w:sz w:val="26"/>
          <w:szCs w:val="26"/>
        </w:rPr>
        <w:t>работников организаций</w:t>
      </w:r>
      <w:r w:rsidR="004675C5" w:rsidRPr="0059252E">
        <w:rPr>
          <w:sz w:val="26"/>
          <w:szCs w:val="26"/>
        </w:rPr>
        <w:t xml:space="preserve"> </w:t>
      </w:r>
      <w:r w:rsidR="00FE785C" w:rsidRPr="0059252E">
        <w:rPr>
          <w:sz w:val="26"/>
          <w:szCs w:val="26"/>
        </w:rPr>
        <w:t>Усть-Абаканского района</w:t>
      </w:r>
      <w:r w:rsidR="007531BC" w:rsidRPr="0059252E">
        <w:rPr>
          <w:sz w:val="26"/>
          <w:szCs w:val="26"/>
        </w:rPr>
        <w:t xml:space="preserve">, что составила </w:t>
      </w:r>
      <w:r w:rsidR="00B2777E" w:rsidRPr="0059252E">
        <w:rPr>
          <w:sz w:val="26"/>
          <w:szCs w:val="26"/>
        </w:rPr>
        <w:t>50932,5</w:t>
      </w:r>
      <w:r w:rsidR="007531BC" w:rsidRPr="0059252E">
        <w:rPr>
          <w:sz w:val="26"/>
          <w:szCs w:val="26"/>
        </w:rPr>
        <w:t xml:space="preserve"> руб.</w:t>
      </w:r>
      <w:r w:rsidRPr="0059252E">
        <w:rPr>
          <w:sz w:val="26"/>
          <w:szCs w:val="26"/>
        </w:rPr>
        <w:t>;</w:t>
      </w:r>
    </w:p>
    <w:p w:rsidR="00F77097" w:rsidRPr="0059252E" w:rsidRDefault="00F77097" w:rsidP="00F77097">
      <w:pPr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</w:t>
      </w:r>
      <w:r w:rsidR="00D63F82" w:rsidRPr="0059252E">
        <w:rPr>
          <w:sz w:val="26"/>
          <w:szCs w:val="26"/>
        </w:rPr>
        <w:t xml:space="preserve"> </w:t>
      </w:r>
      <w:r w:rsidR="00163D48" w:rsidRPr="0059252E">
        <w:rPr>
          <w:sz w:val="26"/>
          <w:szCs w:val="26"/>
        </w:rPr>
        <w:t>активным строительством индивидуальных жилых домов</w:t>
      </w:r>
      <w:r w:rsidRPr="0059252E">
        <w:rPr>
          <w:sz w:val="26"/>
          <w:szCs w:val="26"/>
        </w:rPr>
        <w:t xml:space="preserve">. </w:t>
      </w:r>
      <w:r w:rsidRPr="0059252E">
        <w:rPr>
          <w:bCs/>
          <w:color w:val="000000"/>
          <w:sz w:val="26"/>
          <w:szCs w:val="26"/>
        </w:rPr>
        <w:t xml:space="preserve">Введено </w:t>
      </w:r>
      <w:r w:rsidR="00CA30B2" w:rsidRPr="0059252E">
        <w:rPr>
          <w:bCs/>
          <w:color w:val="000000"/>
          <w:sz w:val="26"/>
          <w:szCs w:val="26"/>
        </w:rPr>
        <w:t xml:space="preserve">                           </w:t>
      </w:r>
      <w:r w:rsidRPr="0059252E">
        <w:rPr>
          <w:bCs/>
          <w:color w:val="000000"/>
          <w:sz w:val="26"/>
          <w:szCs w:val="26"/>
        </w:rPr>
        <w:t xml:space="preserve">в эксплуатацию </w:t>
      </w:r>
      <w:r w:rsidR="00B2777E" w:rsidRPr="0059252E">
        <w:rPr>
          <w:bCs/>
          <w:color w:val="000000"/>
          <w:sz w:val="26"/>
          <w:szCs w:val="26"/>
        </w:rPr>
        <w:t>83,39</w:t>
      </w:r>
      <w:r w:rsidRPr="0059252E">
        <w:rPr>
          <w:bCs/>
          <w:color w:val="000000"/>
          <w:sz w:val="26"/>
          <w:szCs w:val="26"/>
        </w:rPr>
        <w:t xml:space="preserve"> тыс. кв.м. жилой площади</w:t>
      </w:r>
      <w:r w:rsidRPr="0059252E">
        <w:rPr>
          <w:sz w:val="26"/>
          <w:szCs w:val="26"/>
        </w:rPr>
        <w:t>;</w:t>
      </w:r>
    </w:p>
    <w:p w:rsidR="0076413C" w:rsidRPr="0059252E" w:rsidRDefault="00691B83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</w:t>
      </w:r>
      <w:r w:rsidR="00175F67" w:rsidRPr="0059252E">
        <w:rPr>
          <w:sz w:val="26"/>
          <w:szCs w:val="26"/>
        </w:rPr>
        <w:t xml:space="preserve">увеличением объема промышленного производства на </w:t>
      </w:r>
      <w:r w:rsidR="00B32E03" w:rsidRPr="0059252E">
        <w:rPr>
          <w:sz w:val="26"/>
          <w:szCs w:val="26"/>
        </w:rPr>
        <w:t>23,1</w:t>
      </w:r>
      <w:r w:rsidR="00175F67" w:rsidRPr="0059252E">
        <w:rPr>
          <w:sz w:val="26"/>
          <w:szCs w:val="26"/>
        </w:rPr>
        <w:t>%</w:t>
      </w:r>
      <w:r w:rsidR="0076413C" w:rsidRPr="0059252E">
        <w:rPr>
          <w:sz w:val="26"/>
          <w:szCs w:val="26"/>
        </w:rPr>
        <w:t>;</w:t>
      </w:r>
    </w:p>
    <w:p w:rsidR="0076413C" w:rsidRPr="0059252E" w:rsidRDefault="0076413C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</w:t>
      </w:r>
      <w:r w:rsidR="007B5D02" w:rsidRPr="0059252E">
        <w:rPr>
          <w:sz w:val="26"/>
          <w:szCs w:val="26"/>
        </w:rPr>
        <w:t xml:space="preserve"> </w:t>
      </w:r>
      <w:r w:rsidR="00E31731" w:rsidRPr="0059252E">
        <w:rPr>
          <w:sz w:val="26"/>
          <w:szCs w:val="26"/>
        </w:rPr>
        <w:t>увеличением</w:t>
      </w:r>
      <w:r w:rsidR="007B5D02" w:rsidRPr="0059252E">
        <w:rPr>
          <w:sz w:val="26"/>
          <w:szCs w:val="26"/>
        </w:rPr>
        <w:t xml:space="preserve"> </w:t>
      </w:r>
      <w:r w:rsidR="00E31731" w:rsidRPr="0059252E">
        <w:rPr>
          <w:sz w:val="26"/>
          <w:szCs w:val="26"/>
        </w:rPr>
        <w:t xml:space="preserve">объема </w:t>
      </w:r>
      <w:r w:rsidR="007B5D02" w:rsidRPr="0059252E">
        <w:rPr>
          <w:sz w:val="26"/>
          <w:szCs w:val="26"/>
        </w:rPr>
        <w:t>и</w:t>
      </w:r>
      <w:r w:rsidR="007B5D02" w:rsidRPr="0059252E">
        <w:rPr>
          <w:color w:val="000000" w:themeColor="text1"/>
          <w:sz w:val="26"/>
          <w:szCs w:val="26"/>
        </w:rPr>
        <w:t>нвестици</w:t>
      </w:r>
      <w:r w:rsidRPr="0059252E">
        <w:rPr>
          <w:color w:val="000000" w:themeColor="text1"/>
          <w:sz w:val="26"/>
          <w:szCs w:val="26"/>
        </w:rPr>
        <w:t>й</w:t>
      </w:r>
      <w:r w:rsidR="007B5D02" w:rsidRPr="0059252E">
        <w:rPr>
          <w:color w:val="000000" w:themeColor="text1"/>
          <w:sz w:val="26"/>
          <w:szCs w:val="26"/>
        </w:rPr>
        <w:t xml:space="preserve"> в основной капитал крупных и средних организаций</w:t>
      </w:r>
      <w:r w:rsidR="007B5D02" w:rsidRPr="0059252E">
        <w:rPr>
          <w:sz w:val="26"/>
          <w:szCs w:val="26"/>
        </w:rPr>
        <w:t xml:space="preserve"> </w:t>
      </w:r>
      <w:r w:rsidR="007B5D02" w:rsidRPr="0059252E">
        <w:rPr>
          <w:color w:val="000000" w:themeColor="text1"/>
          <w:sz w:val="26"/>
          <w:szCs w:val="26"/>
        </w:rPr>
        <w:t xml:space="preserve">на </w:t>
      </w:r>
      <w:r w:rsidR="00E31731" w:rsidRPr="0059252E">
        <w:rPr>
          <w:color w:val="000000" w:themeColor="text1"/>
          <w:sz w:val="26"/>
          <w:szCs w:val="26"/>
        </w:rPr>
        <w:t>1,8</w:t>
      </w:r>
      <w:r w:rsidR="007B5D02" w:rsidRPr="0059252E">
        <w:rPr>
          <w:color w:val="000000" w:themeColor="text1"/>
          <w:sz w:val="26"/>
          <w:szCs w:val="26"/>
        </w:rPr>
        <w:t>%</w:t>
      </w:r>
      <w:r w:rsidRPr="0059252E">
        <w:rPr>
          <w:sz w:val="26"/>
          <w:szCs w:val="26"/>
        </w:rPr>
        <w:t>;</w:t>
      </w:r>
    </w:p>
    <w:p w:rsidR="00E8476D" w:rsidRPr="0059252E" w:rsidRDefault="00C06265" w:rsidP="00C06265">
      <w:pPr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</w:t>
      </w:r>
      <w:r w:rsidR="00C81008" w:rsidRPr="0059252E">
        <w:rPr>
          <w:sz w:val="26"/>
          <w:szCs w:val="26"/>
        </w:rPr>
        <w:t>снижением</w:t>
      </w:r>
      <w:r w:rsidRPr="0059252E">
        <w:rPr>
          <w:sz w:val="26"/>
          <w:szCs w:val="26"/>
        </w:rPr>
        <w:t xml:space="preserve"> среднесписочной численности работников </w:t>
      </w:r>
      <w:r w:rsidR="00C81008" w:rsidRPr="0059252E">
        <w:rPr>
          <w:sz w:val="26"/>
          <w:szCs w:val="26"/>
        </w:rPr>
        <w:t xml:space="preserve">организаций, </w:t>
      </w:r>
      <w:r w:rsidR="00086463" w:rsidRPr="0059252E">
        <w:rPr>
          <w:sz w:val="26"/>
          <w:szCs w:val="26"/>
        </w:rPr>
        <w:t xml:space="preserve">                        </w:t>
      </w:r>
      <w:r w:rsidR="00C81008" w:rsidRPr="0059252E">
        <w:rPr>
          <w:sz w:val="26"/>
          <w:szCs w:val="26"/>
        </w:rPr>
        <w:t>не относящихся к субъектам малого и среднего предпринимательства,</w:t>
      </w:r>
      <w:r w:rsidRPr="0059252E">
        <w:rPr>
          <w:sz w:val="26"/>
          <w:szCs w:val="26"/>
        </w:rPr>
        <w:t xml:space="preserve"> на </w:t>
      </w:r>
      <w:r w:rsidR="00E8476D" w:rsidRPr="0059252E">
        <w:rPr>
          <w:sz w:val="26"/>
          <w:szCs w:val="26"/>
        </w:rPr>
        <w:t>1,</w:t>
      </w:r>
      <w:r w:rsidR="00C81008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 xml:space="preserve">% </w:t>
      </w:r>
      <w:r w:rsidR="00086463" w:rsidRPr="0059252E">
        <w:rPr>
          <w:sz w:val="26"/>
          <w:szCs w:val="26"/>
        </w:rPr>
        <w:t xml:space="preserve">                   </w:t>
      </w:r>
      <w:r w:rsidRPr="0059252E">
        <w:rPr>
          <w:sz w:val="26"/>
          <w:szCs w:val="26"/>
        </w:rPr>
        <w:t>к уровню прошлого года</w:t>
      </w:r>
      <w:r w:rsidR="00915383" w:rsidRPr="0059252E">
        <w:rPr>
          <w:sz w:val="26"/>
          <w:szCs w:val="26"/>
        </w:rPr>
        <w:t>;</w:t>
      </w:r>
    </w:p>
    <w:p w:rsidR="00915383" w:rsidRPr="0059252E" w:rsidRDefault="00915383" w:rsidP="00C06265">
      <w:pPr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</w:t>
      </w:r>
      <w:r w:rsidR="005E141D" w:rsidRPr="0059252E">
        <w:rPr>
          <w:sz w:val="26"/>
          <w:szCs w:val="26"/>
        </w:rPr>
        <w:t xml:space="preserve">ростом числа </w:t>
      </w:r>
      <w:r w:rsidR="00450871" w:rsidRPr="0059252E">
        <w:rPr>
          <w:sz w:val="26"/>
          <w:szCs w:val="26"/>
        </w:rPr>
        <w:t>малых и средний предприятий (включая микропредприятия)</w:t>
      </w:r>
      <w:r w:rsidR="005E141D" w:rsidRPr="0059252E">
        <w:rPr>
          <w:sz w:val="26"/>
          <w:szCs w:val="26"/>
        </w:rPr>
        <w:t xml:space="preserve"> </w:t>
      </w:r>
      <w:r w:rsidR="00086463" w:rsidRPr="0059252E">
        <w:rPr>
          <w:sz w:val="26"/>
          <w:szCs w:val="26"/>
        </w:rPr>
        <w:t xml:space="preserve">              </w:t>
      </w:r>
      <w:r w:rsidR="005E141D" w:rsidRPr="0059252E">
        <w:rPr>
          <w:sz w:val="26"/>
          <w:szCs w:val="26"/>
        </w:rPr>
        <w:t xml:space="preserve">на </w:t>
      </w:r>
      <w:r w:rsidR="00450871" w:rsidRPr="0059252E">
        <w:rPr>
          <w:sz w:val="26"/>
          <w:szCs w:val="26"/>
        </w:rPr>
        <w:t>5</w:t>
      </w:r>
      <w:r w:rsidR="005E141D" w:rsidRPr="0059252E">
        <w:rPr>
          <w:sz w:val="26"/>
          <w:szCs w:val="26"/>
        </w:rPr>
        <w:t>%.</w:t>
      </w:r>
    </w:p>
    <w:p w:rsidR="00E8476D" w:rsidRPr="0059252E" w:rsidRDefault="00E8476D" w:rsidP="00E8476D">
      <w:pPr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Наблюдается рост поступлений местных налогов в доходы местного бюджета.</w:t>
      </w:r>
    </w:p>
    <w:p w:rsidR="00D077B2" w:rsidRPr="0059252E" w:rsidRDefault="00DF253B" w:rsidP="00DF253B">
      <w:pPr>
        <w:spacing w:line="100" w:lineRule="atLeast"/>
        <w:ind w:firstLine="567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Рынок труда и занятости </w:t>
      </w:r>
      <w:r w:rsidR="00922982" w:rsidRPr="0059252E">
        <w:rPr>
          <w:sz w:val="26"/>
          <w:szCs w:val="26"/>
        </w:rPr>
        <w:t>района</w:t>
      </w:r>
      <w:r w:rsidRPr="0059252E">
        <w:rPr>
          <w:sz w:val="26"/>
          <w:szCs w:val="26"/>
        </w:rPr>
        <w:t xml:space="preserve"> в 202</w:t>
      </w:r>
      <w:r w:rsidR="0053191A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характеризовался снижением численности безработных, зарегистрированных в государственном учреждении службы занятости населения. Уровень зарегистрированной безработицы</w:t>
      </w:r>
      <w:r w:rsidRPr="0059252E">
        <w:rPr>
          <w:color w:val="000000"/>
          <w:sz w:val="26"/>
          <w:szCs w:val="26"/>
        </w:rPr>
        <w:t xml:space="preserve"> к концу </w:t>
      </w:r>
      <w:r w:rsidR="00086463" w:rsidRPr="0059252E">
        <w:rPr>
          <w:color w:val="000000"/>
          <w:sz w:val="26"/>
          <w:szCs w:val="26"/>
        </w:rPr>
        <w:t xml:space="preserve">              </w:t>
      </w:r>
      <w:r w:rsidRPr="0059252E">
        <w:rPr>
          <w:color w:val="000000"/>
          <w:sz w:val="26"/>
          <w:szCs w:val="26"/>
        </w:rPr>
        <w:t>202</w:t>
      </w:r>
      <w:r w:rsidR="0053191A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года </w:t>
      </w:r>
      <w:r w:rsidR="00D077B2" w:rsidRPr="0059252E">
        <w:rPr>
          <w:sz w:val="26"/>
          <w:szCs w:val="26"/>
        </w:rPr>
        <w:t xml:space="preserve">на территории района снизился с </w:t>
      </w:r>
      <w:r w:rsidR="00922982" w:rsidRPr="0059252E">
        <w:rPr>
          <w:sz w:val="26"/>
          <w:szCs w:val="26"/>
        </w:rPr>
        <w:t>1,</w:t>
      </w:r>
      <w:r w:rsidR="0053191A" w:rsidRPr="0059252E">
        <w:rPr>
          <w:sz w:val="26"/>
          <w:szCs w:val="26"/>
        </w:rPr>
        <w:t>08</w:t>
      </w:r>
      <w:r w:rsidR="00D077B2" w:rsidRPr="0059252E">
        <w:rPr>
          <w:sz w:val="26"/>
          <w:szCs w:val="26"/>
        </w:rPr>
        <w:t>% (202</w:t>
      </w:r>
      <w:r w:rsidR="00184B41">
        <w:rPr>
          <w:sz w:val="26"/>
          <w:szCs w:val="26"/>
        </w:rPr>
        <w:t>2</w:t>
      </w:r>
      <w:r w:rsidR="00D077B2" w:rsidRPr="0059252E">
        <w:rPr>
          <w:sz w:val="26"/>
          <w:szCs w:val="26"/>
        </w:rPr>
        <w:t xml:space="preserve"> год) до </w:t>
      </w:r>
      <w:r w:rsidR="00F2359A" w:rsidRPr="0059252E">
        <w:rPr>
          <w:sz w:val="26"/>
          <w:szCs w:val="26"/>
        </w:rPr>
        <w:t>0,66</w:t>
      </w:r>
      <w:r w:rsidR="00D077B2" w:rsidRPr="0059252E">
        <w:rPr>
          <w:sz w:val="26"/>
          <w:szCs w:val="26"/>
        </w:rPr>
        <w:t>%.</w:t>
      </w:r>
    </w:p>
    <w:p w:rsidR="00D077B2" w:rsidRPr="0059252E" w:rsidRDefault="00D077B2" w:rsidP="00154055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E304C8" w:rsidRPr="0059252E" w:rsidRDefault="00E304C8" w:rsidP="00E304C8">
      <w:pPr>
        <w:pStyle w:val="aa"/>
        <w:ind w:left="1069" w:firstLine="0"/>
        <w:rPr>
          <w:b/>
          <w:sz w:val="26"/>
          <w:szCs w:val="26"/>
        </w:rPr>
      </w:pPr>
    </w:p>
    <w:p w:rsidR="00E6212B" w:rsidRPr="0059252E" w:rsidRDefault="006C5E35" w:rsidP="000623D4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lastRenderedPageBreak/>
        <w:t>Население</w:t>
      </w:r>
    </w:p>
    <w:p w:rsidR="00E6212B" w:rsidRPr="0059252E" w:rsidRDefault="00E6212B" w:rsidP="00E6212B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D42DEC" w:rsidRPr="0059252E" w:rsidRDefault="007D3B74" w:rsidP="009C6179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  <w:shd w:val="clear" w:color="auto" w:fill="FFFFFF"/>
        </w:rPr>
        <w:t>В муниципальном образовании Усть-Абаканский район, с</w:t>
      </w:r>
      <w:r w:rsidR="00DD40DD" w:rsidRPr="0059252E">
        <w:rPr>
          <w:color w:val="000000"/>
          <w:sz w:val="26"/>
          <w:szCs w:val="26"/>
          <w:shd w:val="clear" w:color="auto" w:fill="FFFFFF"/>
        </w:rPr>
        <w:t>огласно статистически</w:t>
      </w:r>
      <w:r w:rsidR="00972970" w:rsidRPr="0059252E">
        <w:rPr>
          <w:color w:val="000000"/>
          <w:sz w:val="26"/>
          <w:szCs w:val="26"/>
          <w:shd w:val="clear" w:color="auto" w:fill="FFFFFF"/>
        </w:rPr>
        <w:t>х</w:t>
      </w:r>
      <w:r w:rsidR="00DD40DD" w:rsidRPr="0059252E">
        <w:rPr>
          <w:color w:val="000000"/>
          <w:sz w:val="26"/>
          <w:szCs w:val="26"/>
          <w:shd w:val="clear" w:color="auto" w:fill="FFFFFF"/>
        </w:rPr>
        <w:t xml:space="preserve"> данны</w:t>
      </w:r>
      <w:r w:rsidR="00972970" w:rsidRPr="0059252E">
        <w:rPr>
          <w:color w:val="000000"/>
          <w:sz w:val="26"/>
          <w:szCs w:val="26"/>
          <w:shd w:val="clear" w:color="auto" w:fill="FFFFFF"/>
        </w:rPr>
        <w:t>х,</w:t>
      </w:r>
      <w:r w:rsidR="00516247" w:rsidRPr="0059252E">
        <w:rPr>
          <w:sz w:val="26"/>
          <w:szCs w:val="26"/>
        </w:rPr>
        <w:t xml:space="preserve"> </w:t>
      </w:r>
      <w:r w:rsidR="00DD40DD" w:rsidRPr="0059252E">
        <w:rPr>
          <w:color w:val="000000"/>
          <w:sz w:val="26"/>
          <w:szCs w:val="26"/>
        </w:rPr>
        <w:t>с</w:t>
      </w:r>
      <w:r w:rsidR="004F0DF6" w:rsidRPr="0059252E">
        <w:rPr>
          <w:color w:val="000000"/>
          <w:sz w:val="26"/>
          <w:szCs w:val="26"/>
        </w:rPr>
        <w:t xml:space="preserve">реднегодовая численность постоянного населения </w:t>
      </w:r>
      <w:r w:rsidR="00683418" w:rsidRPr="0059252E">
        <w:rPr>
          <w:color w:val="000000"/>
          <w:sz w:val="26"/>
          <w:szCs w:val="26"/>
        </w:rPr>
        <w:t xml:space="preserve">                            </w:t>
      </w:r>
      <w:r w:rsidR="004F0DF6" w:rsidRPr="0059252E">
        <w:rPr>
          <w:color w:val="000000"/>
          <w:sz w:val="26"/>
          <w:szCs w:val="26"/>
        </w:rPr>
        <w:t>в 20</w:t>
      </w:r>
      <w:r w:rsidR="00D74362" w:rsidRPr="0059252E">
        <w:rPr>
          <w:color w:val="000000"/>
          <w:sz w:val="26"/>
          <w:szCs w:val="26"/>
        </w:rPr>
        <w:t>2</w:t>
      </w:r>
      <w:r w:rsidR="00914B32" w:rsidRPr="0059252E">
        <w:rPr>
          <w:color w:val="000000"/>
          <w:sz w:val="26"/>
          <w:szCs w:val="26"/>
        </w:rPr>
        <w:t>3</w:t>
      </w:r>
      <w:r w:rsidR="004F0DF6" w:rsidRPr="0059252E">
        <w:rPr>
          <w:color w:val="000000"/>
          <w:sz w:val="26"/>
          <w:szCs w:val="26"/>
        </w:rPr>
        <w:t xml:space="preserve"> году </w:t>
      </w:r>
      <w:r w:rsidR="00283960" w:rsidRPr="0059252E">
        <w:rPr>
          <w:color w:val="000000"/>
          <w:sz w:val="26"/>
          <w:szCs w:val="26"/>
        </w:rPr>
        <w:t>снизилась</w:t>
      </w:r>
      <w:r w:rsidR="004F0DF6" w:rsidRPr="0059252E">
        <w:rPr>
          <w:color w:val="000000"/>
          <w:sz w:val="26"/>
          <w:szCs w:val="26"/>
        </w:rPr>
        <w:t xml:space="preserve"> по сравнению с </w:t>
      </w:r>
      <w:r w:rsidR="002C6505" w:rsidRPr="0059252E">
        <w:rPr>
          <w:color w:val="000000"/>
          <w:sz w:val="26"/>
          <w:szCs w:val="26"/>
        </w:rPr>
        <w:t>20</w:t>
      </w:r>
      <w:r w:rsidR="00F74F2D" w:rsidRPr="0059252E">
        <w:rPr>
          <w:color w:val="000000"/>
          <w:sz w:val="26"/>
          <w:szCs w:val="26"/>
        </w:rPr>
        <w:t>2</w:t>
      </w:r>
      <w:r w:rsidR="00914B32" w:rsidRPr="0059252E">
        <w:rPr>
          <w:color w:val="000000"/>
          <w:sz w:val="26"/>
          <w:szCs w:val="26"/>
        </w:rPr>
        <w:t>2</w:t>
      </w:r>
      <w:r w:rsidR="002C6505" w:rsidRPr="0059252E">
        <w:rPr>
          <w:color w:val="000000"/>
          <w:sz w:val="26"/>
          <w:szCs w:val="26"/>
        </w:rPr>
        <w:t xml:space="preserve"> годом на </w:t>
      </w:r>
      <w:r w:rsidR="00283960" w:rsidRPr="0059252E">
        <w:rPr>
          <w:color w:val="000000"/>
          <w:sz w:val="26"/>
          <w:szCs w:val="26"/>
        </w:rPr>
        <w:t>699</w:t>
      </w:r>
      <w:r w:rsidR="002C6505" w:rsidRPr="0059252E">
        <w:rPr>
          <w:color w:val="000000"/>
          <w:sz w:val="26"/>
          <w:szCs w:val="26"/>
        </w:rPr>
        <w:t xml:space="preserve"> человек</w:t>
      </w:r>
      <w:r w:rsidR="004F0DF6" w:rsidRPr="0059252E">
        <w:rPr>
          <w:color w:val="000000"/>
          <w:sz w:val="26"/>
          <w:szCs w:val="26"/>
        </w:rPr>
        <w:t xml:space="preserve"> и составила </w:t>
      </w:r>
      <w:r w:rsidR="00683418" w:rsidRPr="0059252E">
        <w:rPr>
          <w:color w:val="000000"/>
          <w:sz w:val="26"/>
          <w:szCs w:val="26"/>
        </w:rPr>
        <w:t xml:space="preserve">               </w:t>
      </w:r>
      <w:r w:rsidR="004F0DF6" w:rsidRPr="0059252E">
        <w:rPr>
          <w:color w:val="000000"/>
          <w:sz w:val="26"/>
          <w:szCs w:val="26"/>
        </w:rPr>
        <w:t>4</w:t>
      </w:r>
      <w:r w:rsidR="00283960" w:rsidRPr="0059252E">
        <w:rPr>
          <w:color w:val="000000"/>
          <w:sz w:val="26"/>
          <w:szCs w:val="26"/>
        </w:rPr>
        <w:t>6</w:t>
      </w:r>
      <w:r w:rsidR="004F0DF6" w:rsidRPr="0059252E">
        <w:rPr>
          <w:color w:val="000000"/>
          <w:sz w:val="26"/>
          <w:szCs w:val="26"/>
        </w:rPr>
        <w:t> </w:t>
      </w:r>
      <w:r w:rsidR="00283960" w:rsidRPr="0059252E">
        <w:rPr>
          <w:color w:val="000000"/>
          <w:sz w:val="26"/>
          <w:szCs w:val="26"/>
        </w:rPr>
        <w:t>703</w:t>
      </w:r>
      <w:r w:rsidR="004F0DF6" w:rsidRPr="0059252E">
        <w:rPr>
          <w:color w:val="000000"/>
          <w:sz w:val="26"/>
          <w:szCs w:val="26"/>
        </w:rPr>
        <w:t xml:space="preserve"> человек</w:t>
      </w:r>
      <w:r w:rsidR="00D00206" w:rsidRPr="0059252E">
        <w:rPr>
          <w:color w:val="000000"/>
          <w:sz w:val="26"/>
          <w:szCs w:val="26"/>
        </w:rPr>
        <w:t>а</w:t>
      </w:r>
      <w:r w:rsidR="004F0DF6" w:rsidRPr="0059252E">
        <w:rPr>
          <w:color w:val="000000"/>
          <w:sz w:val="26"/>
          <w:szCs w:val="26"/>
        </w:rPr>
        <w:t>.</w:t>
      </w:r>
      <w:r w:rsidR="00C22406" w:rsidRPr="0059252E">
        <w:rPr>
          <w:color w:val="000000"/>
          <w:sz w:val="26"/>
          <w:szCs w:val="26"/>
        </w:rPr>
        <w:t xml:space="preserve"> </w:t>
      </w:r>
    </w:p>
    <w:p w:rsidR="002876E3" w:rsidRPr="0059252E" w:rsidRDefault="002876E3" w:rsidP="002876E3">
      <w:pPr>
        <w:keepNext/>
        <w:keepLines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По прогнозным оценкам, в ближайшие годы ожидается снижение населения района.</w:t>
      </w:r>
      <w:r w:rsidRPr="0059252E">
        <w:t xml:space="preserve"> </w:t>
      </w:r>
      <w:r w:rsidRPr="0059252E">
        <w:rPr>
          <w:sz w:val="26"/>
          <w:szCs w:val="26"/>
        </w:rPr>
        <w:t>Стабилизировать численность населения в муниципальном образовании             Усть-Абаканский район возможно путем создания новых рабочих мест в результате реализации инвестиционных проектов и создания комфортных условий проживания.</w:t>
      </w:r>
    </w:p>
    <w:p w:rsidR="00C93F9C" w:rsidRPr="0059252E" w:rsidRDefault="00212B33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Уменьшение численности населения в 2023 году по сравнению с 2022 годом произошло по причине превышения смертности над рождаемостью в 1,4 раза. </w:t>
      </w:r>
      <w:r w:rsidR="003946B3" w:rsidRPr="0059252E">
        <w:rPr>
          <w:sz w:val="26"/>
          <w:szCs w:val="26"/>
        </w:rPr>
        <w:t>С</w:t>
      </w:r>
      <w:r w:rsidR="00FA706C" w:rsidRPr="0059252E">
        <w:rPr>
          <w:sz w:val="26"/>
          <w:szCs w:val="26"/>
        </w:rPr>
        <w:t xml:space="preserve">мертность в районе </w:t>
      </w:r>
      <w:r w:rsidR="009126C9" w:rsidRPr="0059252E">
        <w:rPr>
          <w:sz w:val="26"/>
          <w:szCs w:val="26"/>
        </w:rPr>
        <w:t>увеличилась</w:t>
      </w:r>
      <w:r w:rsidR="00FA706C" w:rsidRPr="0059252E">
        <w:rPr>
          <w:sz w:val="26"/>
          <w:szCs w:val="26"/>
        </w:rPr>
        <w:t xml:space="preserve"> на </w:t>
      </w:r>
      <w:r w:rsidR="009126C9" w:rsidRPr="0059252E">
        <w:rPr>
          <w:sz w:val="26"/>
          <w:szCs w:val="26"/>
        </w:rPr>
        <w:t>6</w:t>
      </w:r>
      <w:r w:rsidR="00FA706C" w:rsidRPr="0059252E">
        <w:rPr>
          <w:sz w:val="26"/>
          <w:szCs w:val="26"/>
        </w:rPr>
        <w:t>%.</w:t>
      </w:r>
      <w:r w:rsidR="00BE3D07" w:rsidRPr="0059252E">
        <w:rPr>
          <w:sz w:val="26"/>
          <w:szCs w:val="26"/>
        </w:rPr>
        <w:t xml:space="preserve"> Е</w:t>
      </w:r>
      <w:r w:rsidR="005C5AFD" w:rsidRPr="0059252E">
        <w:rPr>
          <w:sz w:val="26"/>
          <w:szCs w:val="26"/>
        </w:rPr>
        <w:t xml:space="preserve">стественная убыль населения составила </w:t>
      </w:r>
      <w:r w:rsidR="0038082D" w:rsidRPr="0059252E">
        <w:rPr>
          <w:sz w:val="26"/>
          <w:szCs w:val="26"/>
        </w:rPr>
        <w:t>-</w:t>
      </w:r>
      <w:r w:rsidR="00343EC5" w:rsidRPr="0059252E">
        <w:rPr>
          <w:sz w:val="26"/>
          <w:szCs w:val="26"/>
        </w:rPr>
        <w:t xml:space="preserve"> </w:t>
      </w:r>
      <w:r w:rsidR="00BE3D07" w:rsidRPr="0059252E">
        <w:rPr>
          <w:sz w:val="26"/>
          <w:szCs w:val="26"/>
        </w:rPr>
        <w:t>1</w:t>
      </w:r>
      <w:r w:rsidR="009126C9" w:rsidRPr="0059252E">
        <w:rPr>
          <w:sz w:val="26"/>
          <w:szCs w:val="26"/>
        </w:rPr>
        <w:t>43</w:t>
      </w:r>
      <w:r w:rsidR="005C5AFD" w:rsidRPr="0059252E">
        <w:rPr>
          <w:sz w:val="26"/>
          <w:szCs w:val="26"/>
        </w:rPr>
        <w:t xml:space="preserve"> человек</w:t>
      </w:r>
      <w:r w:rsidR="009126C9" w:rsidRPr="0059252E">
        <w:rPr>
          <w:sz w:val="26"/>
          <w:szCs w:val="26"/>
        </w:rPr>
        <w:t>а</w:t>
      </w:r>
      <w:r w:rsidR="00CA30B2" w:rsidRPr="0059252E">
        <w:rPr>
          <w:sz w:val="26"/>
          <w:szCs w:val="26"/>
        </w:rPr>
        <w:t xml:space="preserve"> </w:t>
      </w:r>
      <w:r w:rsidR="001C73A5" w:rsidRPr="0059252E">
        <w:rPr>
          <w:sz w:val="26"/>
          <w:szCs w:val="26"/>
        </w:rPr>
        <w:t xml:space="preserve">(по сравнению с предыдущим годом </w:t>
      </w:r>
      <w:r w:rsidR="009126C9" w:rsidRPr="0059252E">
        <w:rPr>
          <w:sz w:val="26"/>
          <w:szCs w:val="26"/>
        </w:rPr>
        <w:t>больше</w:t>
      </w:r>
      <w:r w:rsidR="001C73A5" w:rsidRPr="0059252E">
        <w:rPr>
          <w:sz w:val="26"/>
          <w:szCs w:val="26"/>
        </w:rPr>
        <w:t xml:space="preserve"> умерло на </w:t>
      </w:r>
      <w:r w:rsidR="009126C9" w:rsidRPr="0059252E">
        <w:rPr>
          <w:sz w:val="26"/>
          <w:szCs w:val="26"/>
        </w:rPr>
        <w:t xml:space="preserve">31 </w:t>
      </w:r>
      <w:r w:rsidR="001C73A5" w:rsidRPr="0059252E">
        <w:rPr>
          <w:sz w:val="26"/>
          <w:szCs w:val="26"/>
        </w:rPr>
        <w:t xml:space="preserve">человек), </w:t>
      </w:r>
      <w:r w:rsidR="00086463" w:rsidRPr="0059252E">
        <w:rPr>
          <w:sz w:val="26"/>
          <w:szCs w:val="26"/>
        </w:rPr>
        <w:t xml:space="preserve">               </w:t>
      </w:r>
      <w:r w:rsidR="001C73A5" w:rsidRPr="0059252E">
        <w:rPr>
          <w:sz w:val="26"/>
          <w:szCs w:val="26"/>
        </w:rPr>
        <w:t>в течение 202</w:t>
      </w:r>
      <w:r w:rsidR="009126C9" w:rsidRPr="0059252E">
        <w:rPr>
          <w:sz w:val="26"/>
          <w:szCs w:val="26"/>
        </w:rPr>
        <w:t>3</w:t>
      </w:r>
      <w:r w:rsidR="001C73A5" w:rsidRPr="0059252E">
        <w:rPr>
          <w:sz w:val="26"/>
          <w:szCs w:val="26"/>
        </w:rPr>
        <w:t xml:space="preserve"> года родилось +</w:t>
      </w:r>
      <w:r w:rsidR="009126C9" w:rsidRPr="0059252E">
        <w:rPr>
          <w:sz w:val="26"/>
          <w:szCs w:val="26"/>
        </w:rPr>
        <w:t>399</w:t>
      </w:r>
      <w:r w:rsidR="001C73A5" w:rsidRPr="0059252E">
        <w:rPr>
          <w:sz w:val="26"/>
          <w:szCs w:val="26"/>
        </w:rPr>
        <w:t xml:space="preserve"> человек, умер</w:t>
      </w:r>
      <w:r w:rsidR="009126C9" w:rsidRPr="0059252E">
        <w:rPr>
          <w:sz w:val="26"/>
          <w:szCs w:val="26"/>
        </w:rPr>
        <w:t>ло</w:t>
      </w:r>
      <w:r w:rsidR="001C73A5" w:rsidRPr="0059252E">
        <w:rPr>
          <w:sz w:val="26"/>
          <w:szCs w:val="26"/>
        </w:rPr>
        <w:t xml:space="preserve"> -</w:t>
      </w:r>
      <w:r w:rsidR="00BE3D07" w:rsidRPr="0059252E">
        <w:rPr>
          <w:sz w:val="26"/>
          <w:szCs w:val="26"/>
        </w:rPr>
        <w:t>5</w:t>
      </w:r>
      <w:r w:rsidR="009126C9" w:rsidRPr="0059252E">
        <w:rPr>
          <w:sz w:val="26"/>
          <w:szCs w:val="26"/>
        </w:rPr>
        <w:t>42</w:t>
      </w:r>
      <w:r w:rsidR="001C73A5" w:rsidRPr="0059252E">
        <w:rPr>
          <w:sz w:val="26"/>
          <w:szCs w:val="26"/>
        </w:rPr>
        <w:t xml:space="preserve"> человек</w:t>
      </w:r>
      <w:r w:rsidR="009126C9" w:rsidRPr="0059252E">
        <w:rPr>
          <w:sz w:val="26"/>
          <w:szCs w:val="26"/>
        </w:rPr>
        <w:t>а</w:t>
      </w:r>
      <w:r w:rsidR="001C73A5" w:rsidRPr="0059252E">
        <w:rPr>
          <w:sz w:val="26"/>
          <w:szCs w:val="26"/>
        </w:rPr>
        <w:t>.</w:t>
      </w:r>
      <w:r w:rsidR="006F3371" w:rsidRPr="0059252E">
        <w:rPr>
          <w:sz w:val="26"/>
          <w:szCs w:val="26"/>
        </w:rPr>
        <w:t xml:space="preserve"> </w:t>
      </w:r>
    </w:p>
    <w:p w:rsidR="001A63C5" w:rsidRPr="0059252E" w:rsidRDefault="00010DE5" w:rsidP="001C50E1">
      <w:pPr>
        <w:spacing w:after="12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59252E">
        <w:rPr>
          <w:sz w:val="26"/>
          <w:szCs w:val="26"/>
        </w:rPr>
        <w:t>П</w:t>
      </w:r>
      <w:r w:rsidR="001C50E1" w:rsidRPr="0059252E">
        <w:rPr>
          <w:sz w:val="26"/>
          <w:szCs w:val="26"/>
        </w:rPr>
        <w:t xml:space="preserve">о сравнению с прошлым годом </w:t>
      </w:r>
      <w:r w:rsidR="0018003C" w:rsidRPr="0059252E">
        <w:rPr>
          <w:sz w:val="26"/>
          <w:szCs w:val="26"/>
        </w:rPr>
        <w:t>прибыло на территорию района</w:t>
      </w:r>
      <w:r w:rsidR="001C50E1" w:rsidRPr="0059252E">
        <w:rPr>
          <w:sz w:val="26"/>
          <w:szCs w:val="26"/>
        </w:rPr>
        <w:t xml:space="preserve"> на </w:t>
      </w:r>
      <w:r w:rsidR="0018003C" w:rsidRPr="0059252E">
        <w:rPr>
          <w:sz w:val="26"/>
          <w:szCs w:val="26"/>
        </w:rPr>
        <w:t>39</w:t>
      </w:r>
      <w:r w:rsidR="001C50E1" w:rsidRPr="0059252E">
        <w:rPr>
          <w:sz w:val="26"/>
          <w:szCs w:val="26"/>
        </w:rPr>
        <w:t xml:space="preserve"> человек </w:t>
      </w:r>
      <w:r w:rsidR="00A512D9" w:rsidRPr="0059252E">
        <w:rPr>
          <w:sz w:val="26"/>
          <w:szCs w:val="26"/>
        </w:rPr>
        <w:t>меньше</w:t>
      </w:r>
      <w:r w:rsidR="001C50E1" w:rsidRPr="0059252E">
        <w:rPr>
          <w:sz w:val="26"/>
          <w:szCs w:val="26"/>
        </w:rPr>
        <w:t xml:space="preserve">, выехало на </w:t>
      </w:r>
      <w:r w:rsidR="0018003C" w:rsidRPr="0059252E">
        <w:rPr>
          <w:sz w:val="26"/>
          <w:szCs w:val="26"/>
        </w:rPr>
        <w:t>72</w:t>
      </w:r>
      <w:r w:rsidR="001C50E1" w:rsidRPr="0059252E">
        <w:rPr>
          <w:sz w:val="26"/>
          <w:szCs w:val="26"/>
        </w:rPr>
        <w:t xml:space="preserve"> человек</w:t>
      </w:r>
      <w:r w:rsidR="0018003C" w:rsidRPr="0059252E">
        <w:rPr>
          <w:sz w:val="26"/>
          <w:szCs w:val="26"/>
        </w:rPr>
        <w:t>а</w:t>
      </w:r>
      <w:r w:rsidR="001C50E1" w:rsidRPr="0059252E">
        <w:rPr>
          <w:sz w:val="26"/>
          <w:szCs w:val="26"/>
        </w:rPr>
        <w:t xml:space="preserve"> </w:t>
      </w:r>
      <w:r w:rsidR="00435F8D" w:rsidRPr="0059252E">
        <w:rPr>
          <w:sz w:val="26"/>
          <w:szCs w:val="26"/>
        </w:rPr>
        <w:t>меньше</w:t>
      </w:r>
      <w:r w:rsidRPr="0059252E">
        <w:rPr>
          <w:sz w:val="26"/>
          <w:szCs w:val="26"/>
        </w:rPr>
        <w:t>.</w:t>
      </w:r>
      <w:r w:rsidR="00355CB8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По итогу в</w:t>
      </w:r>
      <w:r w:rsidR="00355CB8" w:rsidRPr="0059252E">
        <w:rPr>
          <w:sz w:val="26"/>
          <w:szCs w:val="26"/>
        </w:rPr>
        <w:t xml:space="preserve"> 202</w:t>
      </w:r>
      <w:r w:rsidR="0018003C" w:rsidRPr="0059252E">
        <w:rPr>
          <w:sz w:val="26"/>
          <w:szCs w:val="26"/>
        </w:rPr>
        <w:t>3</w:t>
      </w:r>
      <w:r w:rsidR="00355CB8" w:rsidRPr="0059252E">
        <w:rPr>
          <w:sz w:val="26"/>
          <w:szCs w:val="26"/>
        </w:rPr>
        <w:t xml:space="preserve"> год</w:t>
      </w:r>
      <w:r w:rsidRPr="0059252E">
        <w:rPr>
          <w:sz w:val="26"/>
          <w:szCs w:val="26"/>
        </w:rPr>
        <w:t>у</w:t>
      </w:r>
      <w:r w:rsidR="00355CB8" w:rsidRPr="0059252E">
        <w:rPr>
          <w:sz w:val="26"/>
          <w:szCs w:val="26"/>
        </w:rPr>
        <w:t xml:space="preserve"> прибыло +1</w:t>
      </w:r>
      <w:r w:rsidR="00435F8D" w:rsidRPr="0059252E">
        <w:rPr>
          <w:sz w:val="26"/>
          <w:szCs w:val="26"/>
        </w:rPr>
        <w:t>2</w:t>
      </w:r>
      <w:r w:rsidR="0018003C" w:rsidRPr="0059252E">
        <w:rPr>
          <w:sz w:val="26"/>
          <w:szCs w:val="26"/>
        </w:rPr>
        <w:t>40</w:t>
      </w:r>
      <w:r w:rsidR="00355CB8" w:rsidRPr="0059252E">
        <w:rPr>
          <w:sz w:val="26"/>
          <w:szCs w:val="26"/>
        </w:rPr>
        <w:t xml:space="preserve"> человек, убыло -1</w:t>
      </w:r>
      <w:r w:rsidR="0018003C" w:rsidRPr="0059252E">
        <w:rPr>
          <w:sz w:val="26"/>
          <w:szCs w:val="26"/>
        </w:rPr>
        <w:t>795</w:t>
      </w:r>
      <w:r w:rsidR="00355CB8" w:rsidRPr="0059252E">
        <w:rPr>
          <w:sz w:val="26"/>
          <w:szCs w:val="26"/>
        </w:rPr>
        <w:t xml:space="preserve"> человек</w:t>
      </w:r>
      <w:r w:rsidR="001C50E1" w:rsidRPr="0059252E">
        <w:rPr>
          <w:sz w:val="26"/>
          <w:szCs w:val="26"/>
        </w:rPr>
        <w:t>.</w:t>
      </w:r>
      <w:r w:rsidR="00927133" w:rsidRPr="0059252E">
        <w:rPr>
          <w:sz w:val="26"/>
          <w:szCs w:val="26"/>
        </w:rPr>
        <w:t xml:space="preserve"> </w:t>
      </w:r>
      <w:r w:rsidR="000B627E" w:rsidRPr="0059252E">
        <w:rPr>
          <w:sz w:val="26"/>
          <w:szCs w:val="26"/>
        </w:rPr>
        <w:t xml:space="preserve">Доля внутрирегиональных мигрантов в общем потоке зарегистрированных прибывших значительно превышает число </w:t>
      </w:r>
      <w:r w:rsidR="00E02570" w:rsidRPr="0059252E">
        <w:rPr>
          <w:sz w:val="26"/>
          <w:szCs w:val="26"/>
        </w:rPr>
        <w:t xml:space="preserve">внешних мигрантов </w:t>
      </w:r>
      <w:r w:rsidR="000B627E" w:rsidRPr="0059252E">
        <w:rPr>
          <w:sz w:val="26"/>
          <w:szCs w:val="26"/>
        </w:rPr>
        <w:t xml:space="preserve">(для региона) и составляет </w:t>
      </w:r>
      <w:r w:rsidR="00694CC8" w:rsidRPr="0059252E">
        <w:rPr>
          <w:sz w:val="26"/>
          <w:szCs w:val="26"/>
        </w:rPr>
        <w:t>60</w:t>
      </w:r>
      <w:r w:rsidR="000B627E" w:rsidRPr="0059252E">
        <w:rPr>
          <w:sz w:val="26"/>
          <w:szCs w:val="26"/>
        </w:rPr>
        <w:t>%.</w:t>
      </w:r>
      <w:r w:rsidRPr="0059252E">
        <w:rPr>
          <w:sz w:val="26"/>
          <w:szCs w:val="26"/>
        </w:rPr>
        <w:t xml:space="preserve"> </w:t>
      </w:r>
      <w:r w:rsidR="001A63C5" w:rsidRPr="0059252E">
        <w:rPr>
          <w:sz w:val="26"/>
          <w:szCs w:val="26"/>
        </w:rPr>
        <w:t>В результате коэффициент миграционного прироста составил в 202</w:t>
      </w:r>
      <w:r w:rsidRPr="0059252E">
        <w:rPr>
          <w:sz w:val="26"/>
          <w:szCs w:val="26"/>
        </w:rPr>
        <w:t>3</w:t>
      </w:r>
      <w:r w:rsidR="001A63C5" w:rsidRPr="0059252E">
        <w:rPr>
          <w:sz w:val="26"/>
          <w:szCs w:val="26"/>
        </w:rPr>
        <w:t xml:space="preserve"> году </w:t>
      </w:r>
      <w:r w:rsidR="008F6D36" w:rsidRPr="0059252E">
        <w:rPr>
          <w:sz w:val="26"/>
          <w:szCs w:val="26"/>
        </w:rPr>
        <w:t>-</w:t>
      </w:r>
      <w:r w:rsidRPr="0059252E">
        <w:rPr>
          <w:sz w:val="26"/>
          <w:szCs w:val="26"/>
        </w:rPr>
        <w:t>118,8</w:t>
      </w:r>
      <w:r w:rsidR="008F6D36" w:rsidRPr="0059252E">
        <w:rPr>
          <w:sz w:val="26"/>
          <w:szCs w:val="26"/>
        </w:rPr>
        <w:t xml:space="preserve"> на 10000 человек населения. </w:t>
      </w:r>
    </w:p>
    <w:p w:rsidR="004F0DF6" w:rsidRPr="0059252E" w:rsidRDefault="00516247" w:rsidP="00C4110F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среднесрочной перспективе </w:t>
      </w:r>
      <w:r w:rsidR="00C4110F" w:rsidRPr="0059252E">
        <w:rPr>
          <w:sz w:val="26"/>
          <w:szCs w:val="26"/>
        </w:rPr>
        <w:t xml:space="preserve">под влиянием всех факторов, включая экономические и социальные последствия </w:t>
      </w:r>
      <w:r w:rsidR="00491411" w:rsidRPr="0059252E">
        <w:rPr>
          <w:sz w:val="26"/>
          <w:szCs w:val="26"/>
        </w:rPr>
        <w:t xml:space="preserve">специальной военной операции, </w:t>
      </w:r>
      <w:r w:rsidR="00BA3BC1" w:rsidRPr="0059252E">
        <w:rPr>
          <w:color w:val="000000"/>
          <w:sz w:val="26"/>
          <w:szCs w:val="26"/>
        </w:rPr>
        <w:t>с учетом сложившейся динамики</w:t>
      </w:r>
      <w:r w:rsidR="00BA3BC1" w:rsidRPr="0059252E">
        <w:rPr>
          <w:sz w:val="26"/>
          <w:szCs w:val="26"/>
        </w:rPr>
        <w:t xml:space="preserve"> изменения демографии на протяжении нескольких лет</w:t>
      </w:r>
      <w:r w:rsidR="00462165" w:rsidRPr="0059252E">
        <w:rPr>
          <w:sz w:val="26"/>
          <w:szCs w:val="26"/>
        </w:rPr>
        <w:t xml:space="preserve">, </w:t>
      </w:r>
      <w:r w:rsidR="00086463" w:rsidRPr="0059252E">
        <w:rPr>
          <w:sz w:val="26"/>
          <w:szCs w:val="26"/>
        </w:rPr>
        <w:t xml:space="preserve">               </w:t>
      </w:r>
      <w:r w:rsidR="00462165" w:rsidRPr="0059252E">
        <w:rPr>
          <w:sz w:val="26"/>
          <w:szCs w:val="26"/>
        </w:rPr>
        <w:t>с учетом данных переписи населения</w:t>
      </w:r>
      <w:r w:rsidR="00DB7533" w:rsidRPr="0059252E">
        <w:rPr>
          <w:sz w:val="26"/>
          <w:szCs w:val="26"/>
        </w:rPr>
        <w:t>,</w:t>
      </w:r>
      <w:r w:rsidR="00C4110F" w:rsidRPr="0059252E">
        <w:rPr>
          <w:sz w:val="26"/>
          <w:szCs w:val="26"/>
        </w:rPr>
        <w:t xml:space="preserve"> </w:t>
      </w:r>
      <w:r w:rsidR="00DB7533" w:rsidRPr="0059252E">
        <w:rPr>
          <w:sz w:val="26"/>
          <w:szCs w:val="26"/>
        </w:rPr>
        <w:t xml:space="preserve">прогнозируется </w:t>
      </w:r>
      <w:r w:rsidR="00491411" w:rsidRPr="0059252E">
        <w:rPr>
          <w:sz w:val="26"/>
          <w:szCs w:val="26"/>
        </w:rPr>
        <w:t xml:space="preserve">снижение </w:t>
      </w:r>
      <w:r w:rsidR="00C4110F" w:rsidRPr="0059252E">
        <w:rPr>
          <w:sz w:val="26"/>
          <w:szCs w:val="26"/>
        </w:rPr>
        <w:t>численност</w:t>
      </w:r>
      <w:r w:rsidR="00D3150F" w:rsidRPr="0059252E">
        <w:rPr>
          <w:sz w:val="26"/>
          <w:szCs w:val="26"/>
        </w:rPr>
        <w:t>и</w:t>
      </w:r>
      <w:r w:rsidR="00C4110F" w:rsidRPr="0059252E">
        <w:rPr>
          <w:sz w:val="26"/>
          <w:szCs w:val="26"/>
        </w:rPr>
        <w:t xml:space="preserve"> населения</w:t>
      </w:r>
      <w:r w:rsidR="00F25E3C" w:rsidRPr="0059252E">
        <w:rPr>
          <w:sz w:val="26"/>
          <w:szCs w:val="26"/>
        </w:rPr>
        <w:t xml:space="preserve"> (в среднегодовом исчислении)</w:t>
      </w:r>
      <w:r w:rsidRPr="0059252E">
        <w:rPr>
          <w:sz w:val="26"/>
          <w:szCs w:val="26"/>
        </w:rPr>
        <w:t xml:space="preserve"> </w:t>
      </w:r>
      <w:r w:rsidR="00DB7533" w:rsidRPr="0059252E">
        <w:rPr>
          <w:sz w:val="26"/>
          <w:szCs w:val="26"/>
        </w:rPr>
        <w:t>«на 1 января года» с 4</w:t>
      </w:r>
      <w:r w:rsidR="00D4133C" w:rsidRPr="0059252E">
        <w:rPr>
          <w:sz w:val="26"/>
          <w:szCs w:val="26"/>
        </w:rPr>
        <w:t>6703</w:t>
      </w:r>
      <w:r w:rsidR="00DB7533" w:rsidRPr="0059252E">
        <w:rPr>
          <w:sz w:val="26"/>
          <w:szCs w:val="26"/>
        </w:rPr>
        <w:t xml:space="preserve"> чел. в 202</w:t>
      </w:r>
      <w:r w:rsidR="00D4133C" w:rsidRPr="0059252E">
        <w:rPr>
          <w:sz w:val="26"/>
          <w:szCs w:val="26"/>
        </w:rPr>
        <w:t>3</w:t>
      </w:r>
      <w:r w:rsidR="00DB7533" w:rsidRPr="0059252E">
        <w:rPr>
          <w:sz w:val="26"/>
          <w:szCs w:val="26"/>
        </w:rPr>
        <w:t xml:space="preserve"> году </w:t>
      </w:r>
      <w:r w:rsidR="00CA30B2" w:rsidRPr="0059252E">
        <w:rPr>
          <w:sz w:val="26"/>
          <w:szCs w:val="26"/>
        </w:rPr>
        <w:t xml:space="preserve">                        </w:t>
      </w:r>
      <w:r w:rsidR="00DB7533" w:rsidRPr="0059252E">
        <w:rPr>
          <w:sz w:val="26"/>
          <w:szCs w:val="26"/>
        </w:rPr>
        <w:t xml:space="preserve">до </w:t>
      </w:r>
      <w:r w:rsidR="009B690B" w:rsidRPr="0059252E">
        <w:rPr>
          <w:sz w:val="26"/>
          <w:szCs w:val="26"/>
        </w:rPr>
        <w:t>46172</w:t>
      </w:r>
      <w:r w:rsidR="00DB7533" w:rsidRPr="0059252E">
        <w:rPr>
          <w:sz w:val="26"/>
          <w:szCs w:val="26"/>
        </w:rPr>
        <w:t xml:space="preserve"> чел.</w:t>
      </w:r>
      <w:r w:rsidRPr="0059252E">
        <w:rPr>
          <w:sz w:val="26"/>
          <w:szCs w:val="26"/>
        </w:rPr>
        <w:t xml:space="preserve"> </w:t>
      </w:r>
      <w:r w:rsidR="00683418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к 202</w:t>
      </w:r>
      <w:r w:rsidR="00D4133C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году</w:t>
      </w:r>
      <w:r w:rsidR="00C4110F" w:rsidRPr="0059252E">
        <w:rPr>
          <w:sz w:val="26"/>
          <w:szCs w:val="26"/>
        </w:rPr>
        <w:t>.</w:t>
      </w:r>
    </w:p>
    <w:p w:rsidR="00227311" w:rsidRPr="0059252E" w:rsidRDefault="00302CD5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9252E">
        <w:rPr>
          <w:bCs/>
          <w:sz w:val="26"/>
          <w:szCs w:val="26"/>
        </w:rPr>
        <w:t>По итогам 202</w:t>
      </w:r>
      <w:r w:rsidR="00AF1613" w:rsidRPr="0059252E">
        <w:rPr>
          <w:bCs/>
          <w:sz w:val="26"/>
          <w:szCs w:val="26"/>
        </w:rPr>
        <w:t>3</w:t>
      </w:r>
      <w:r w:rsidRPr="0059252E">
        <w:rPr>
          <w:bCs/>
          <w:sz w:val="26"/>
          <w:szCs w:val="26"/>
        </w:rPr>
        <w:t xml:space="preserve"> года численность населения в трудоспособном возрасте составила </w:t>
      </w:r>
      <w:r w:rsidR="00AF1613" w:rsidRPr="0059252E">
        <w:rPr>
          <w:bCs/>
          <w:sz w:val="26"/>
          <w:szCs w:val="26"/>
        </w:rPr>
        <w:t>26397</w:t>
      </w:r>
      <w:r w:rsidR="005E5774" w:rsidRPr="0059252E">
        <w:rPr>
          <w:bCs/>
          <w:sz w:val="26"/>
          <w:szCs w:val="26"/>
        </w:rPr>
        <w:t xml:space="preserve"> человек. </w:t>
      </w:r>
      <w:r w:rsidR="005B2FE6" w:rsidRPr="0059252E">
        <w:rPr>
          <w:bCs/>
          <w:sz w:val="26"/>
          <w:szCs w:val="26"/>
        </w:rPr>
        <w:t>В</w:t>
      </w:r>
      <w:r w:rsidR="00227311" w:rsidRPr="0059252E">
        <w:rPr>
          <w:bCs/>
          <w:sz w:val="26"/>
          <w:szCs w:val="26"/>
        </w:rPr>
        <w:t xml:space="preserve"> прогнозируемые периоды </w:t>
      </w:r>
      <w:r w:rsidR="005B2FE6" w:rsidRPr="0059252E">
        <w:rPr>
          <w:bCs/>
          <w:sz w:val="26"/>
          <w:szCs w:val="26"/>
        </w:rPr>
        <w:t xml:space="preserve">численность населения трудоспособного возраста </w:t>
      </w:r>
      <w:r w:rsidR="00227311" w:rsidRPr="0059252E">
        <w:rPr>
          <w:bCs/>
          <w:sz w:val="26"/>
          <w:szCs w:val="26"/>
        </w:rPr>
        <w:t xml:space="preserve">постепенно </w:t>
      </w:r>
      <w:r w:rsidR="005B2FE6" w:rsidRPr="0059252E">
        <w:rPr>
          <w:bCs/>
          <w:sz w:val="26"/>
          <w:szCs w:val="26"/>
        </w:rPr>
        <w:t>снижается</w:t>
      </w:r>
      <w:r w:rsidR="00CA30B2" w:rsidRPr="0059252E">
        <w:rPr>
          <w:bCs/>
          <w:sz w:val="26"/>
          <w:szCs w:val="26"/>
        </w:rPr>
        <w:t xml:space="preserve"> </w:t>
      </w:r>
      <w:r w:rsidR="00C938BD" w:rsidRPr="0059252E">
        <w:rPr>
          <w:bCs/>
          <w:sz w:val="26"/>
          <w:szCs w:val="26"/>
        </w:rPr>
        <w:t xml:space="preserve">до </w:t>
      </w:r>
      <w:r w:rsidR="005B2FE6" w:rsidRPr="0059252E">
        <w:rPr>
          <w:bCs/>
          <w:sz w:val="26"/>
          <w:szCs w:val="26"/>
        </w:rPr>
        <w:t>26235</w:t>
      </w:r>
      <w:r w:rsidR="00C938BD" w:rsidRPr="0059252E">
        <w:rPr>
          <w:bCs/>
          <w:sz w:val="26"/>
          <w:szCs w:val="26"/>
        </w:rPr>
        <w:t xml:space="preserve"> человек к 202</w:t>
      </w:r>
      <w:r w:rsidR="005B2FE6" w:rsidRPr="0059252E">
        <w:rPr>
          <w:bCs/>
          <w:sz w:val="26"/>
          <w:szCs w:val="26"/>
        </w:rPr>
        <w:t>7</w:t>
      </w:r>
      <w:r w:rsidR="00C938BD" w:rsidRPr="0059252E">
        <w:rPr>
          <w:bCs/>
          <w:sz w:val="26"/>
          <w:szCs w:val="26"/>
        </w:rPr>
        <w:t xml:space="preserve"> году</w:t>
      </w:r>
      <w:r w:rsidR="00F02C5C" w:rsidRPr="0059252E">
        <w:rPr>
          <w:bCs/>
          <w:sz w:val="26"/>
          <w:szCs w:val="26"/>
        </w:rPr>
        <w:t xml:space="preserve"> </w:t>
      </w:r>
      <w:r w:rsidR="00086463" w:rsidRPr="0059252E">
        <w:rPr>
          <w:bCs/>
          <w:sz w:val="26"/>
          <w:szCs w:val="26"/>
        </w:rPr>
        <w:t xml:space="preserve">                </w:t>
      </w:r>
      <w:r w:rsidR="00F02C5C" w:rsidRPr="0059252E">
        <w:rPr>
          <w:bCs/>
          <w:sz w:val="26"/>
          <w:szCs w:val="26"/>
        </w:rPr>
        <w:t>по базовому варианту</w:t>
      </w:r>
      <w:r w:rsidR="00C938BD" w:rsidRPr="0059252E">
        <w:rPr>
          <w:bCs/>
          <w:sz w:val="26"/>
          <w:szCs w:val="26"/>
        </w:rPr>
        <w:t>.</w:t>
      </w:r>
      <w:r w:rsidR="00781AB2" w:rsidRPr="0059252E">
        <w:rPr>
          <w:bCs/>
          <w:sz w:val="26"/>
          <w:szCs w:val="26"/>
        </w:rPr>
        <w:t xml:space="preserve"> </w:t>
      </w:r>
    </w:p>
    <w:p w:rsidR="008710FA" w:rsidRPr="0059252E" w:rsidRDefault="00F02C5C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9252E">
        <w:rPr>
          <w:sz w:val="26"/>
          <w:szCs w:val="26"/>
        </w:rPr>
        <w:t>Важным показателем, характеризующим демографическую ситуацию, является ожидаемая продолжительность жизни при рождении.</w:t>
      </w:r>
      <w:r w:rsidRPr="0059252E">
        <w:t xml:space="preserve"> </w:t>
      </w:r>
      <w:r w:rsidR="008710FA" w:rsidRPr="0059252E">
        <w:rPr>
          <w:bCs/>
          <w:sz w:val="26"/>
          <w:szCs w:val="26"/>
        </w:rPr>
        <w:t xml:space="preserve">В связи с выполнением региональных проектов здравоохранения на территории муниципального образования Усть-Абаканский район средний уровень продолжительности жизни сохраняется </w:t>
      </w:r>
      <w:r w:rsidR="00086463" w:rsidRPr="0059252E">
        <w:rPr>
          <w:bCs/>
          <w:sz w:val="26"/>
          <w:szCs w:val="26"/>
        </w:rPr>
        <w:t xml:space="preserve">        </w:t>
      </w:r>
      <w:r w:rsidR="008710FA" w:rsidRPr="0059252E">
        <w:rPr>
          <w:bCs/>
          <w:sz w:val="26"/>
          <w:szCs w:val="26"/>
        </w:rPr>
        <w:t xml:space="preserve">и составляет 69 лет. </w:t>
      </w:r>
      <w:r w:rsidRPr="0059252E">
        <w:rPr>
          <w:bCs/>
          <w:sz w:val="26"/>
          <w:szCs w:val="26"/>
        </w:rPr>
        <w:t xml:space="preserve">В прогнозном периоде ожидается </w:t>
      </w:r>
      <w:r w:rsidR="008710FA" w:rsidRPr="0059252E">
        <w:rPr>
          <w:bCs/>
          <w:sz w:val="26"/>
          <w:szCs w:val="26"/>
        </w:rPr>
        <w:t xml:space="preserve">незначительный </w:t>
      </w:r>
      <w:r w:rsidRPr="0059252E">
        <w:rPr>
          <w:bCs/>
          <w:sz w:val="26"/>
          <w:szCs w:val="26"/>
        </w:rPr>
        <w:t>рост</w:t>
      </w:r>
      <w:r w:rsidR="00F9127C" w:rsidRPr="0059252E">
        <w:rPr>
          <w:bCs/>
          <w:sz w:val="26"/>
          <w:szCs w:val="26"/>
        </w:rPr>
        <w:t xml:space="preserve"> </w:t>
      </w:r>
      <w:r w:rsidRPr="0059252E">
        <w:rPr>
          <w:bCs/>
          <w:sz w:val="26"/>
          <w:szCs w:val="26"/>
        </w:rPr>
        <w:t xml:space="preserve">значения показателя до </w:t>
      </w:r>
      <w:r w:rsidR="008710FA" w:rsidRPr="0059252E">
        <w:rPr>
          <w:bCs/>
          <w:sz w:val="26"/>
          <w:szCs w:val="26"/>
        </w:rPr>
        <w:t>69</w:t>
      </w:r>
      <w:r w:rsidR="004C39F4" w:rsidRPr="0059252E">
        <w:rPr>
          <w:bCs/>
          <w:sz w:val="26"/>
          <w:szCs w:val="26"/>
        </w:rPr>
        <w:t>,2</w:t>
      </w:r>
      <w:r w:rsidRPr="0059252E">
        <w:rPr>
          <w:bCs/>
          <w:sz w:val="26"/>
          <w:szCs w:val="26"/>
        </w:rPr>
        <w:t xml:space="preserve"> лет </w:t>
      </w:r>
      <w:r w:rsidR="002E3F2A" w:rsidRPr="0059252E">
        <w:rPr>
          <w:bCs/>
          <w:sz w:val="26"/>
          <w:szCs w:val="26"/>
        </w:rPr>
        <w:t>к 202</w:t>
      </w:r>
      <w:r w:rsidR="008710FA" w:rsidRPr="0059252E">
        <w:rPr>
          <w:bCs/>
          <w:sz w:val="26"/>
          <w:szCs w:val="26"/>
        </w:rPr>
        <w:t>7</w:t>
      </w:r>
      <w:r w:rsidRPr="0059252E">
        <w:rPr>
          <w:bCs/>
          <w:sz w:val="26"/>
          <w:szCs w:val="26"/>
        </w:rPr>
        <w:t xml:space="preserve"> году.</w:t>
      </w:r>
      <w:r w:rsidR="008710FA" w:rsidRPr="0059252E">
        <w:rPr>
          <w:bCs/>
          <w:sz w:val="26"/>
          <w:szCs w:val="26"/>
        </w:rPr>
        <w:t xml:space="preserve"> </w:t>
      </w:r>
    </w:p>
    <w:p w:rsidR="00791DEC" w:rsidRPr="0059252E" w:rsidRDefault="00C90623" w:rsidP="00227311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59252E">
        <w:rPr>
          <w:sz w:val="26"/>
          <w:szCs w:val="26"/>
        </w:rPr>
        <w:t>В 202</w:t>
      </w:r>
      <w:r w:rsidR="00F21B73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общий коэффициент рождаемости </w:t>
      </w:r>
      <w:r w:rsidR="00F21B73" w:rsidRPr="0059252E">
        <w:rPr>
          <w:sz w:val="26"/>
          <w:szCs w:val="26"/>
        </w:rPr>
        <w:t>увеличился</w:t>
      </w:r>
      <w:r w:rsidRPr="0059252E">
        <w:rPr>
          <w:sz w:val="26"/>
          <w:szCs w:val="26"/>
        </w:rPr>
        <w:t xml:space="preserve"> на </w:t>
      </w:r>
      <w:r w:rsidR="00F21B73" w:rsidRPr="0059252E">
        <w:rPr>
          <w:sz w:val="26"/>
          <w:szCs w:val="26"/>
        </w:rPr>
        <w:t>1,2</w:t>
      </w:r>
      <w:r w:rsidRPr="0059252E">
        <w:rPr>
          <w:sz w:val="26"/>
          <w:szCs w:val="26"/>
        </w:rPr>
        <w:t xml:space="preserve">% </w:t>
      </w:r>
      <w:r w:rsidR="00086463" w:rsidRPr="0059252E">
        <w:rPr>
          <w:sz w:val="26"/>
          <w:szCs w:val="26"/>
        </w:rPr>
        <w:t xml:space="preserve">                         </w:t>
      </w:r>
      <w:r w:rsidRPr="0059252E">
        <w:rPr>
          <w:sz w:val="26"/>
          <w:szCs w:val="26"/>
        </w:rPr>
        <w:t xml:space="preserve">по сравнению с предыдущим годом и составил </w:t>
      </w:r>
      <w:r w:rsidR="00E31C6D" w:rsidRPr="0059252E">
        <w:rPr>
          <w:sz w:val="26"/>
          <w:szCs w:val="26"/>
        </w:rPr>
        <w:t>8</w:t>
      </w:r>
      <w:r w:rsidRPr="0059252E">
        <w:rPr>
          <w:sz w:val="26"/>
          <w:szCs w:val="26"/>
        </w:rPr>
        <w:t>,</w:t>
      </w:r>
      <w:r w:rsidR="00F21B73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промилле.</w:t>
      </w:r>
      <w:r w:rsidRPr="0059252E">
        <w:rPr>
          <w:bCs/>
          <w:sz w:val="26"/>
          <w:szCs w:val="26"/>
        </w:rPr>
        <w:t xml:space="preserve"> </w:t>
      </w:r>
      <w:r w:rsidR="00791DEC" w:rsidRPr="0059252E">
        <w:rPr>
          <w:bCs/>
          <w:sz w:val="26"/>
          <w:szCs w:val="26"/>
        </w:rPr>
        <w:t xml:space="preserve">Общий коэффициент рождаемости </w:t>
      </w:r>
      <w:r w:rsidR="000B2779" w:rsidRPr="0059252E">
        <w:rPr>
          <w:bCs/>
          <w:sz w:val="26"/>
          <w:szCs w:val="26"/>
        </w:rPr>
        <w:t>в 202</w:t>
      </w:r>
      <w:r w:rsidR="00F21B73" w:rsidRPr="0059252E">
        <w:rPr>
          <w:bCs/>
          <w:sz w:val="26"/>
          <w:szCs w:val="26"/>
        </w:rPr>
        <w:t>4</w:t>
      </w:r>
      <w:r w:rsidR="000B2779" w:rsidRPr="0059252E">
        <w:rPr>
          <w:bCs/>
          <w:sz w:val="26"/>
          <w:szCs w:val="26"/>
        </w:rPr>
        <w:t xml:space="preserve"> году прогнозируется </w:t>
      </w:r>
      <w:r w:rsidRPr="0059252E">
        <w:rPr>
          <w:bCs/>
          <w:sz w:val="26"/>
          <w:szCs w:val="26"/>
        </w:rPr>
        <w:t xml:space="preserve">на уровне </w:t>
      </w:r>
      <w:r w:rsidR="00F21B73" w:rsidRPr="0059252E">
        <w:rPr>
          <w:bCs/>
          <w:sz w:val="26"/>
          <w:szCs w:val="26"/>
        </w:rPr>
        <w:t>8,8</w:t>
      </w:r>
      <w:r w:rsidR="000B2779" w:rsidRPr="0059252E">
        <w:rPr>
          <w:bCs/>
          <w:sz w:val="26"/>
          <w:szCs w:val="26"/>
        </w:rPr>
        <w:t xml:space="preserve"> родившихся на 1000 человек населения, в 202</w:t>
      </w:r>
      <w:r w:rsidR="00F21B73" w:rsidRPr="0059252E">
        <w:rPr>
          <w:bCs/>
          <w:sz w:val="26"/>
          <w:szCs w:val="26"/>
        </w:rPr>
        <w:t>5</w:t>
      </w:r>
      <w:r w:rsidR="000B2779" w:rsidRPr="0059252E">
        <w:rPr>
          <w:bCs/>
          <w:sz w:val="26"/>
          <w:szCs w:val="26"/>
        </w:rPr>
        <w:t xml:space="preserve"> году – </w:t>
      </w:r>
      <w:r w:rsidR="00F42E8C" w:rsidRPr="0059252E">
        <w:rPr>
          <w:bCs/>
          <w:sz w:val="26"/>
          <w:szCs w:val="26"/>
        </w:rPr>
        <w:t>8,</w:t>
      </w:r>
      <w:r w:rsidR="00F21B73" w:rsidRPr="0059252E">
        <w:rPr>
          <w:bCs/>
          <w:sz w:val="26"/>
          <w:szCs w:val="26"/>
        </w:rPr>
        <w:t>7</w:t>
      </w:r>
      <w:r w:rsidR="000B2779" w:rsidRPr="0059252E">
        <w:rPr>
          <w:bCs/>
          <w:sz w:val="26"/>
          <w:szCs w:val="26"/>
        </w:rPr>
        <w:t>, в 202</w:t>
      </w:r>
      <w:r w:rsidR="00F21B73" w:rsidRPr="0059252E">
        <w:rPr>
          <w:bCs/>
          <w:sz w:val="26"/>
          <w:szCs w:val="26"/>
        </w:rPr>
        <w:t>6</w:t>
      </w:r>
      <w:r w:rsidR="000B2779" w:rsidRPr="0059252E">
        <w:rPr>
          <w:bCs/>
          <w:sz w:val="26"/>
          <w:szCs w:val="26"/>
        </w:rPr>
        <w:t xml:space="preserve"> году – </w:t>
      </w:r>
      <w:r w:rsidR="00F21B73" w:rsidRPr="0059252E">
        <w:rPr>
          <w:bCs/>
          <w:sz w:val="26"/>
          <w:szCs w:val="26"/>
        </w:rPr>
        <w:t>8,8</w:t>
      </w:r>
      <w:r w:rsidR="000B2779" w:rsidRPr="0059252E">
        <w:rPr>
          <w:bCs/>
          <w:sz w:val="26"/>
          <w:szCs w:val="26"/>
        </w:rPr>
        <w:t>, в 202</w:t>
      </w:r>
      <w:r w:rsidR="00F21B73" w:rsidRPr="0059252E">
        <w:rPr>
          <w:bCs/>
          <w:sz w:val="26"/>
          <w:szCs w:val="26"/>
        </w:rPr>
        <w:t>7</w:t>
      </w:r>
      <w:r w:rsidR="000B2779" w:rsidRPr="0059252E">
        <w:rPr>
          <w:bCs/>
          <w:sz w:val="26"/>
          <w:szCs w:val="26"/>
        </w:rPr>
        <w:t xml:space="preserve"> году – </w:t>
      </w:r>
      <w:r w:rsidR="00F21B73" w:rsidRPr="0059252E">
        <w:rPr>
          <w:bCs/>
          <w:sz w:val="26"/>
          <w:szCs w:val="26"/>
        </w:rPr>
        <w:t>8,8</w:t>
      </w:r>
      <w:r w:rsidR="000B2779" w:rsidRPr="0059252E">
        <w:rPr>
          <w:bCs/>
          <w:sz w:val="26"/>
          <w:szCs w:val="26"/>
        </w:rPr>
        <w:t>.</w:t>
      </w:r>
    </w:p>
    <w:p w:rsidR="004B1EE8" w:rsidRPr="0059252E" w:rsidRDefault="008D2321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9252E">
        <w:rPr>
          <w:bCs/>
          <w:sz w:val="26"/>
          <w:szCs w:val="26"/>
        </w:rPr>
        <w:t xml:space="preserve">Общий коэффициент смертности </w:t>
      </w:r>
      <w:r w:rsidR="0054732B" w:rsidRPr="0059252E">
        <w:rPr>
          <w:bCs/>
          <w:sz w:val="26"/>
          <w:szCs w:val="26"/>
        </w:rPr>
        <w:t>в 202</w:t>
      </w:r>
      <w:r w:rsidR="006C2D85" w:rsidRPr="0059252E">
        <w:rPr>
          <w:bCs/>
          <w:sz w:val="26"/>
          <w:szCs w:val="26"/>
        </w:rPr>
        <w:t>3</w:t>
      </w:r>
      <w:r w:rsidR="0054732B" w:rsidRPr="0059252E">
        <w:rPr>
          <w:bCs/>
          <w:sz w:val="26"/>
          <w:szCs w:val="26"/>
        </w:rPr>
        <w:t xml:space="preserve"> году составил </w:t>
      </w:r>
      <w:r w:rsidR="006C2D85" w:rsidRPr="0059252E">
        <w:rPr>
          <w:bCs/>
          <w:sz w:val="26"/>
          <w:szCs w:val="26"/>
        </w:rPr>
        <w:t>11,6</w:t>
      </w:r>
      <w:r w:rsidR="0054732B" w:rsidRPr="0059252E">
        <w:rPr>
          <w:bCs/>
          <w:sz w:val="26"/>
          <w:szCs w:val="26"/>
        </w:rPr>
        <w:t xml:space="preserve">, что </w:t>
      </w:r>
      <w:r w:rsidR="0042767E" w:rsidRPr="0059252E">
        <w:rPr>
          <w:bCs/>
          <w:sz w:val="26"/>
          <w:szCs w:val="26"/>
        </w:rPr>
        <w:t>выше</w:t>
      </w:r>
      <w:r w:rsidR="0054732B" w:rsidRPr="0059252E">
        <w:rPr>
          <w:bCs/>
          <w:sz w:val="26"/>
          <w:szCs w:val="26"/>
        </w:rPr>
        <w:t xml:space="preserve"> уровня 202</w:t>
      </w:r>
      <w:r w:rsidR="0042767E" w:rsidRPr="0059252E">
        <w:rPr>
          <w:bCs/>
          <w:sz w:val="26"/>
          <w:szCs w:val="26"/>
        </w:rPr>
        <w:t>2</w:t>
      </w:r>
      <w:r w:rsidR="0054732B" w:rsidRPr="0059252E">
        <w:rPr>
          <w:bCs/>
          <w:sz w:val="26"/>
          <w:szCs w:val="26"/>
        </w:rPr>
        <w:t xml:space="preserve"> года на </w:t>
      </w:r>
      <w:r w:rsidR="0042767E" w:rsidRPr="0059252E">
        <w:rPr>
          <w:bCs/>
          <w:sz w:val="26"/>
          <w:szCs w:val="26"/>
        </w:rPr>
        <w:t>0,8</w:t>
      </w:r>
      <w:r w:rsidR="0054732B" w:rsidRPr="0059252E">
        <w:rPr>
          <w:bCs/>
          <w:sz w:val="26"/>
          <w:szCs w:val="26"/>
        </w:rPr>
        <w:t xml:space="preserve"> пп. В</w:t>
      </w:r>
      <w:r w:rsidRPr="0059252E">
        <w:rPr>
          <w:bCs/>
          <w:sz w:val="26"/>
          <w:szCs w:val="26"/>
        </w:rPr>
        <w:t xml:space="preserve"> 202</w:t>
      </w:r>
      <w:r w:rsidR="0042767E" w:rsidRPr="0059252E">
        <w:rPr>
          <w:bCs/>
          <w:sz w:val="26"/>
          <w:szCs w:val="26"/>
        </w:rPr>
        <w:t>4</w:t>
      </w:r>
      <w:r w:rsidRPr="0059252E">
        <w:rPr>
          <w:bCs/>
          <w:sz w:val="26"/>
          <w:szCs w:val="26"/>
        </w:rPr>
        <w:t xml:space="preserve"> году прогнозируется </w:t>
      </w:r>
      <w:r w:rsidR="0042767E" w:rsidRPr="0059252E">
        <w:rPr>
          <w:bCs/>
          <w:sz w:val="26"/>
          <w:szCs w:val="26"/>
        </w:rPr>
        <w:t>11,4</w:t>
      </w:r>
      <w:r w:rsidRPr="0059252E">
        <w:rPr>
          <w:bCs/>
          <w:sz w:val="26"/>
          <w:szCs w:val="26"/>
        </w:rPr>
        <w:t xml:space="preserve"> умерших на 1000 человек населения, в 202</w:t>
      </w:r>
      <w:r w:rsidR="0042767E" w:rsidRPr="0059252E">
        <w:rPr>
          <w:bCs/>
          <w:sz w:val="26"/>
          <w:szCs w:val="26"/>
        </w:rPr>
        <w:t>5</w:t>
      </w:r>
      <w:r w:rsidRPr="0059252E">
        <w:rPr>
          <w:bCs/>
          <w:sz w:val="26"/>
          <w:szCs w:val="26"/>
        </w:rPr>
        <w:t xml:space="preserve"> году – </w:t>
      </w:r>
      <w:r w:rsidR="008E4B85" w:rsidRPr="0059252E">
        <w:rPr>
          <w:bCs/>
          <w:sz w:val="26"/>
          <w:szCs w:val="26"/>
        </w:rPr>
        <w:t>11,</w:t>
      </w:r>
      <w:r w:rsidR="0042767E" w:rsidRPr="0059252E">
        <w:rPr>
          <w:bCs/>
          <w:sz w:val="26"/>
          <w:szCs w:val="26"/>
        </w:rPr>
        <w:t>5</w:t>
      </w:r>
      <w:r w:rsidRPr="0059252E">
        <w:rPr>
          <w:bCs/>
          <w:sz w:val="26"/>
          <w:szCs w:val="26"/>
        </w:rPr>
        <w:t>, в 202</w:t>
      </w:r>
      <w:r w:rsidR="0042767E" w:rsidRPr="0059252E">
        <w:rPr>
          <w:bCs/>
          <w:sz w:val="26"/>
          <w:szCs w:val="26"/>
        </w:rPr>
        <w:t>6</w:t>
      </w:r>
      <w:r w:rsidRPr="0059252E">
        <w:rPr>
          <w:bCs/>
          <w:sz w:val="26"/>
          <w:szCs w:val="26"/>
        </w:rPr>
        <w:t xml:space="preserve"> году – </w:t>
      </w:r>
      <w:r w:rsidR="008E4B85" w:rsidRPr="0059252E">
        <w:rPr>
          <w:bCs/>
          <w:sz w:val="26"/>
          <w:szCs w:val="26"/>
        </w:rPr>
        <w:t>11,</w:t>
      </w:r>
      <w:r w:rsidR="009B690B" w:rsidRPr="0059252E">
        <w:rPr>
          <w:bCs/>
          <w:sz w:val="26"/>
          <w:szCs w:val="26"/>
        </w:rPr>
        <w:t>2</w:t>
      </w:r>
      <w:r w:rsidRPr="0059252E">
        <w:rPr>
          <w:bCs/>
          <w:sz w:val="26"/>
          <w:szCs w:val="26"/>
        </w:rPr>
        <w:t>, в 202</w:t>
      </w:r>
      <w:r w:rsidR="0042767E" w:rsidRPr="0059252E">
        <w:rPr>
          <w:bCs/>
          <w:sz w:val="26"/>
          <w:szCs w:val="26"/>
        </w:rPr>
        <w:t>7</w:t>
      </w:r>
      <w:r w:rsidRPr="0059252E">
        <w:rPr>
          <w:bCs/>
          <w:sz w:val="26"/>
          <w:szCs w:val="26"/>
        </w:rPr>
        <w:t xml:space="preserve"> году – </w:t>
      </w:r>
      <w:r w:rsidR="0042767E" w:rsidRPr="0059252E">
        <w:rPr>
          <w:bCs/>
          <w:sz w:val="26"/>
          <w:szCs w:val="26"/>
        </w:rPr>
        <w:t>11,3</w:t>
      </w:r>
      <w:r w:rsidRPr="0059252E">
        <w:rPr>
          <w:bCs/>
          <w:sz w:val="26"/>
          <w:szCs w:val="26"/>
        </w:rPr>
        <w:t>.</w:t>
      </w:r>
      <w:r w:rsidR="0054732B" w:rsidRPr="0059252E">
        <w:rPr>
          <w:bCs/>
          <w:sz w:val="26"/>
          <w:szCs w:val="26"/>
        </w:rPr>
        <w:t xml:space="preserve"> </w:t>
      </w:r>
    </w:p>
    <w:p w:rsidR="008D2321" w:rsidRPr="0059252E" w:rsidRDefault="006516C3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9252E">
        <w:rPr>
          <w:bCs/>
          <w:sz w:val="26"/>
          <w:szCs w:val="26"/>
        </w:rPr>
        <w:t>Факторами, позволяющими рассчитывать на уменьшение смертности населения к концу горизонта планирования</w:t>
      </w:r>
      <w:r w:rsidR="00E351AC" w:rsidRPr="0059252E">
        <w:rPr>
          <w:bCs/>
          <w:sz w:val="26"/>
          <w:szCs w:val="26"/>
        </w:rPr>
        <w:t xml:space="preserve"> и увеличения продолжительности жизни</w:t>
      </w:r>
      <w:r w:rsidRPr="0059252E">
        <w:rPr>
          <w:bCs/>
          <w:sz w:val="26"/>
          <w:szCs w:val="26"/>
        </w:rPr>
        <w:t>, в первую очередь является проведение активной кампании по реализация стимулирующих мер по пр</w:t>
      </w:r>
      <w:r w:rsidR="008E4B85" w:rsidRPr="0059252E">
        <w:rPr>
          <w:bCs/>
          <w:sz w:val="26"/>
          <w:szCs w:val="26"/>
        </w:rPr>
        <w:t xml:space="preserve">опаганде здорового образа жизни, а также </w:t>
      </w:r>
      <w:r w:rsidR="00081EEE" w:rsidRPr="0059252E">
        <w:rPr>
          <w:bCs/>
          <w:sz w:val="26"/>
          <w:szCs w:val="26"/>
        </w:rPr>
        <w:t>совершенствование оказания медицинской помощи детям.</w:t>
      </w:r>
    </w:p>
    <w:p w:rsidR="00144181" w:rsidRPr="0059252E" w:rsidRDefault="00144181" w:rsidP="0014418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lastRenderedPageBreak/>
        <w:t>Коэффициент естественного прироста населения в 202</w:t>
      </w:r>
      <w:r w:rsidR="008A35D9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(-</w:t>
      </w:r>
      <w:r w:rsidR="008A35D9" w:rsidRPr="0059252E">
        <w:rPr>
          <w:sz w:val="26"/>
          <w:szCs w:val="26"/>
        </w:rPr>
        <w:t>3,1</w:t>
      </w:r>
      <w:r w:rsidRPr="0059252E">
        <w:rPr>
          <w:sz w:val="26"/>
          <w:szCs w:val="26"/>
        </w:rPr>
        <w:t xml:space="preserve">) </w:t>
      </w:r>
      <w:r w:rsidR="00683418" w:rsidRPr="0059252E">
        <w:rPr>
          <w:sz w:val="26"/>
          <w:szCs w:val="26"/>
        </w:rPr>
        <w:t xml:space="preserve">           </w:t>
      </w:r>
      <w:r w:rsidRPr="0059252E">
        <w:rPr>
          <w:sz w:val="26"/>
          <w:szCs w:val="26"/>
        </w:rPr>
        <w:t>на 1000 человек населения, прогнозируется в 202</w:t>
      </w:r>
      <w:r w:rsidR="008A35D9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году (-</w:t>
      </w:r>
      <w:r w:rsidR="008A35D9" w:rsidRPr="0059252E">
        <w:rPr>
          <w:sz w:val="26"/>
          <w:szCs w:val="26"/>
        </w:rPr>
        <w:t>2,6</w:t>
      </w:r>
      <w:r w:rsidRPr="0059252E">
        <w:rPr>
          <w:sz w:val="26"/>
          <w:szCs w:val="26"/>
        </w:rPr>
        <w:t>), в 202</w:t>
      </w:r>
      <w:r w:rsidR="008A35D9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году (-</w:t>
      </w:r>
      <w:r w:rsidR="006E4DF9" w:rsidRPr="0059252E">
        <w:rPr>
          <w:sz w:val="26"/>
          <w:szCs w:val="26"/>
        </w:rPr>
        <w:t>2,</w:t>
      </w:r>
      <w:r w:rsidR="00044EF5" w:rsidRPr="0059252E">
        <w:rPr>
          <w:sz w:val="26"/>
          <w:szCs w:val="26"/>
        </w:rPr>
        <w:t>8</w:t>
      </w:r>
      <w:r w:rsidRPr="0059252E">
        <w:rPr>
          <w:sz w:val="26"/>
          <w:szCs w:val="26"/>
        </w:rPr>
        <w:t>),</w:t>
      </w:r>
      <w:r w:rsidR="00683418" w:rsidRPr="0059252E">
        <w:rPr>
          <w:sz w:val="26"/>
          <w:szCs w:val="26"/>
        </w:rPr>
        <w:t xml:space="preserve">                  </w:t>
      </w:r>
      <w:r w:rsidRPr="0059252E">
        <w:rPr>
          <w:sz w:val="26"/>
          <w:szCs w:val="26"/>
        </w:rPr>
        <w:t xml:space="preserve"> в 202</w:t>
      </w:r>
      <w:r w:rsidR="008A35D9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году (-</w:t>
      </w:r>
      <w:r w:rsidR="006E4DF9" w:rsidRPr="0059252E">
        <w:rPr>
          <w:sz w:val="26"/>
          <w:szCs w:val="26"/>
        </w:rPr>
        <w:t>2</w:t>
      </w:r>
      <w:r w:rsidR="002706D7" w:rsidRPr="0059252E">
        <w:rPr>
          <w:sz w:val="26"/>
          <w:szCs w:val="26"/>
        </w:rPr>
        <w:t>,</w:t>
      </w:r>
      <w:r w:rsidR="00044EF5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>), в 202</w:t>
      </w:r>
      <w:r w:rsidR="008A35D9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году (-</w:t>
      </w:r>
      <w:r w:rsidR="008A35D9" w:rsidRPr="0059252E">
        <w:rPr>
          <w:sz w:val="26"/>
          <w:szCs w:val="26"/>
        </w:rPr>
        <w:t>2,5</w:t>
      </w:r>
      <w:r w:rsidRPr="0059252E">
        <w:rPr>
          <w:sz w:val="26"/>
          <w:szCs w:val="26"/>
        </w:rPr>
        <w:t>).</w:t>
      </w:r>
    </w:p>
    <w:p w:rsidR="00227311" w:rsidRPr="0059252E" w:rsidRDefault="00227311" w:rsidP="00C4110F">
      <w:pPr>
        <w:ind w:firstLine="709"/>
        <w:jc w:val="both"/>
        <w:rPr>
          <w:sz w:val="26"/>
          <w:szCs w:val="26"/>
        </w:rPr>
      </w:pPr>
    </w:p>
    <w:p w:rsidR="002F1784" w:rsidRPr="0059252E" w:rsidRDefault="00855431" w:rsidP="00855431">
      <w:pPr>
        <w:pStyle w:val="a4"/>
        <w:numPr>
          <w:ilvl w:val="0"/>
          <w:numId w:val="4"/>
        </w:numPr>
        <w:spacing w:after="0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>П</w:t>
      </w:r>
      <w:r w:rsidR="002F1784" w:rsidRPr="0059252E">
        <w:rPr>
          <w:b/>
          <w:sz w:val="26"/>
          <w:szCs w:val="26"/>
        </w:rPr>
        <w:t>ромышленно</w:t>
      </w:r>
      <w:r w:rsidRPr="0059252E">
        <w:rPr>
          <w:b/>
          <w:sz w:val="26"/>
          <w:szCs w:val="26"/>
        </w:rPr>
        <w:t>е</w:t>
      </w:r>
      <w:r w:rsidR="002F1784" w:rsidRPr="0059252E">
        <w:rPr>
          <w:b/>
          <w:sz w:val="26"/>
          <w:szCs w:val="26"/>
        </w:rPr>
        <w:t xml:space="preserve"> производств</w:t>
      </w:r>
      <w:r w:rsidRPr="0059252E">
        <w:rPr>
          <w:b/>
          <w:sz w:val="26"/>
          <w:szCs w:val="26"/>
        </w:rPr>
        <w:t>о</w:t>
      </w:r>
    </w:p>
    <w:p w:rsidR="00B87753" w:rsidRPr="0059252E" w:rsidRDefault="00B87753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</w:p>
    <w:p w:rsidR="009E28E8" w:rsidRPr="0059252E" w:rsidRDefault="000D3CBD" w:rsidP="00B87753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Расчет прогноза по разделу «Промышленное производство» осуществлялся</w:t>
      </w:r>
      <w:r w:rsidR="00CD0819" w:rsidRPr="0059252E">
        <w:rPr>
          <w:sz w:val="26"/>
          <w:szCs w:val="26"/>
        </w:rPr>
        <w:t xml:space="preserve">            </w:t>
      </w:r>
      <w:r w:rsidRPr="0059252E">
        <w:rPr>
          <w:sz w:val="26"/>
          <w:szCs w:val="26"/>
        </w:rPr>
        <w:t xml:space="preserve"> по полному кругу промышленных предприятий, расположенных на территории </w:t>
      </w:r>
      <w:r w:rsidR="00CD0819" w:rsidRPr="0059252E">
        <w:rPr>
          <w:sz w:val="26"/>
          <w:szCs w:val="26"/>
        </w:rPr>
        <w:t xml:space="preserve">             </w:t>
      </w:r>
      <w:r w:rsidRPr="0059252E">
        <w:rPr>
          <w:sz w:val="26"/>
          <w:szCs w:val="26"/>
        </w:rPr>
        <w:t xml:space="preserve">Усть-Абаканского района. </w:t>
      </w:r>
      <w:r w:rsidR="009E28E8" w:rsidRPr="0059252E">
        <w:rPr>
          <w:sz w:val="26"/>
          <w:szCs w:val="26"/>
        </w:rPr>
        <w:t>В прогнозируемый период до 202</w:t>
      </w:r>
      <w:r w:rsidR="004D5F28" w:rsidRPr="0059252E">
        <w:rPr>
          <w:sz w:val="26"/>
          <w:szCs w:val="26"/>
        </w:rPr>
        <w:t>7</w:t>
      </w:r>
      <w:r w:rsidR="009E28E8" w:rsidRPr="0059252E">
        <w:rPr>
          <w:sz w:val="26"/>
          <w:szCs w:val="26"/>
        </w:rPr>
        <w:t xml:space="preserve"> года </w:t>
      </w:r>
      <w:r w:rsidR="00CD0819" w:rsidRPr="0059252E">
        <w:rPr>
          <w:sz w:val="26"/>
          <w:szCs w:val="26"/>
        </w:rPr>
        <w:t xml:space="preserve">                                       </w:t>
      </w:r>
      <w:r w:rsidR="009E28E8" w:rsidRPr="0059252E">
        <w:rPr>
          <w:sz w:val="26"/>
          <w:szCs w:val="26"/>
        </w:rPr>
        <w:t xml:space="preserve">по муниципальному образованию Усть-Абаканский район планируется увеличение </w:t>
      </w:r>
      <w:r w:rsidR="00B00515" w:rsidRPr="0059252E">
        <w:rPr>
          <w:sz w:val="26"/>
          <w:szCs w:val="26"/>
        </w:rPr>
        <w:t xml:space="preserve">темпов роста </w:t>
      </w:r>
      <w:r w:rsidR="009E28E8" w:rsidRPr="0059252E">
        <w:rPr>
          <w:sz w:val="26"/>
          <w:szCs w:val="26"/>
        </w:rPr>
        <w:t>объема промышленного производства</w:t>
      </w:r>
      <w:r w:rsidR="00D4119F" w:rsidRPr="0059252E">
        <w:rPr>
          <w:sz w:val="26"/>
          <w:szCs w:val="26"/>
        </w:rPr>
        <w:t xml:space="preserve"> в денежном выражении</w:t>
      </w:r>
      <w:r w:rsidR="00286541" w:rsidRPr="0059252E">
        <w:rPr>
          <w:sz w:val="26"/>
          <w:szCs w:val="26"/>
        </w:rPr>
        <w:t xml:space="preserve"> </w:t>
      </w:r>
      <w:r w:rsidR="00CA30B2" w:rsidRPr="0059252E">
        <w:rPr>
          <w:sz w:val="26"/>
          <w:szCs w:val="26"/>
        </w:rPr>
        <w:t xml:space="preserve">                      </w:t>
      </w:r>
      <w:r w:rsidR="00286541" w:rsidRPr="0059252E">
        <w:rPr>
          <w:sz w:val="26"/>
          <w:szCs w:val="26"/>
        </w:rPr>
        <w:t xml:space="preserve">до </w:t>
      </w:r>
      <w:r w:rsidR="00D50CA8" w:rsidRPr="0059252E">
        <w:rPr>
          <w:sz w:val="26"/>
          <w:szCs w:val="26"/>
        </w:rPr>
        <w:t>8577,7</w:t>
      </w:r>
      <w:r w:rsidR="00286541" w:rsidRPr="0059252E">
        <w:rPr>
          <w:sz w:val="26"/>
          <w:szCs w:val="26"/>
        </w:rPr>
        <w:t xml:space="preserve"> млн.руб.</w:t>
      </w:r>
    </w:p>
    <w:p w:rsidR="00753277" w:rsidRPr="0059252E" w:rsidRDefault="00E81683" w:rsidP="005D01C1">
      <w:pPr>
        <w:ind w:firstLine="720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202</w:t>
      </w:r>
      <w:r w:rsidR="00EE1EC9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</w:t>
      </w:r>
      <w:r w:rsidR="00231773" w:rsidRPr="0059252E">
        <w:rPr>
          <w:sz w:val="26"/>
          <w:szCs w:val="26"/>
        </w:rPr>
        <w:t xml:space="preserve">по Усть-Абаканскому району </w:t>
      </w:r>
      <w:r w:rsidRPr="0059252E">
        <w:rPr>
          <w:sz w:val="26"/>
          <w:szCs w:val="26"/>
        </w:rPr>
        <w:t>отгружено товаров собственного производства, выполнено работ и услуг в промышленности на общую сумму</w:t>
      </w:r>
      <w:r w:rsidR="00154055" w:rsidRPr="0059252E">
        <w:rPr>
          <w:sz w:val="26"/>
          <w:szCs w:val="26"/>
        </w:rPr>
        <w:t xml:space="preserve"> </w:t>
      </w:r>
      <w:r w:rsidR="00CA30B2" w:rsidRPr="0059252E">
        <w:rPr>
          <w:sz w:val="26"/>
          <w:szCs w:val="26"/>
        </w:rPr>
        <w:t xml:space="preserve">                </w:t>
      </w:r>
      <w:r w:rsidR="00EE1EC9" w:rsidRPr="0059252E">
        <w:rPr>
          <w:sz w:val="26"/>
          <w:szCs w:val="26"/>
        </w:rPr>
        <w:t>3709,2</w:t>
      </w:r>
      <w:r w:rsidR="00154055" w:rsidRPr="0059252E">
        <w:rPr>
          <w:sz w:val="26"/>
          <w:szCs w:val="26"/>
        </w:rPr>
        <w:t xml:space="preserve"> млн. рублей, </w:t>
      </w:r>
      <w:r w:rsidR="00E716C0" w:rsidRPr="0059252E">
        <w:rPr>
          <w:sz w:val="26"/>
          <w:szCs w:val="26"/>
        </w:rPr>
        <w:t xml:space="preserve">увеличение с прошлым годом составило </w:t>
      </w:r>
      <w:r w:rsidR="00EE1EC9" w:rsidRPr="0059252E">
        <w:rPr>
          <w:sz w:val="26"/>
          <w:szCs w:val="26"/>
        </w:rPr>
        <w:t>695,8</w:t>
      </w:r>
      <w:r w:rsidR="00E716C0" w:rsidRPr="0059252E">
        <w:rPr>
          <w:sz w:val="26"/>
          <w:szCs w:val="26"/>
        </w:rPr>
        <w:t xml:space="preserve"> млн. руб. Т</w:t>
      </w:r>
      <w:r w:rsidR="00154055" w:rsidRPr="0059252E">
        <w:rPr>
          <w:sz w:val="26"/>
          <w:szCs w:val="26"/>
        </w:rPr>
        <w:t xml:space="preserve">емп роста в действующих ценах к предыдущему году – </w:t>
      </w:r>
      <w:r w:rsidR="00EE1EC9" w:rsidRPr="0059252E">
        <w:rPr>
          <w:sz w:val="26"/>
          <w:szCs w:val="26"/>
        </w:rPr>
        <w:t>123</w:t>
      </w:r>
      <w:r w:rsidR="00154055" w:rsidRPr="0059252E">
        <w:rPr>
          <w:sz w:val="26"/>
          <w:szCs w:val="26"/>
        </w:rPr>
        <w:t>%.</w:t>
      </w:r>
      <w:r w:rsidR="00503897" w:rsidRPr="0059252E">
        <w:rPr>
          <w:sz w:val="26"/>
          <w:szCs w:val="26"/>
        </w:rPr>
        <w:t xml:space="preserve"> </w:t>
      </w:r>
    </w:p>
    <w:p w:rsidR="005D01C1" w:rsidRPr="0059252E" w:rsidRDefault="005D01C1" w:rsidP="00165F0F">
      <w:pPr>
        <w:ind w:firstLine="720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По оценке в 202</w:t>
      </w:r>
      <w:r w:rsidR="00714D23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</w:t>
      </w:r>
      <w:r w:rsidR="00CA0ED7" w:rsidRPr="0059252E">
        <w:rPr>
          <w:sz w:val="26"/>
          <w:szCs w:val="26"/>
        </w:rPr>
        <w:t>у</w:t>
      </w:r>
      <w:r w:rsidRPr="0059252E">
        <w:rPr>
          <w:sz w:val="26"/>
          <w:szCs w:val="26"/>
        </w:rPr>
        <w:t xml:space="preserve"> рост промышленного производства </w:t>
      </w:r>
      <w:r w:rsidR="00410A1C" w:rsidRPr="0059252E">
        <w:rPr>
          <w:sz w:val="26"/>
          <w:szCs w:val="26"/>
        </w:rPr>
        <w:t xml:space="preserve">в действующих ценах </w:t>
      </w:r>
      <w:r w:rsidRPr="0059252E">
        <w:rPr>
          <w:sz w:val="26"/>
          <w:szCs w:val="26"/>
        </w:rPr>
        <w:t xml:space="preserve">составит </w:t>
      </w:r>
      <w:r w:rsidR="00714D23" w:rsidRPr="0059252E">
        <w:rPr>
          <w:sz w:val="26"/>
          <w:szCs w:val="26"/>
        </w:rPr>
        <w:t>154</w:t>
      </w:r>
      <w:r w:rsidRPr="0059252E">
        <w:rPr>
          <w:sz w:val="26"/>
          <w:szCs w:val="26"/>
        </w:rPr>
        <w:t>%.</w:t>
      </w:r>
      <w:r w:rsidR="00714D23" w:rsidRPr="0059252E">
        <w:rPr>
          <w:sz w:val="26"/>
          <w:szCs w:val="26"/>
        </w:rPr>
        <w:t xml:space="preserve"> </w:t>
      </w:r>
      <w:r w:rsidR="004B7E08" w:rsidRPr="0059252E">
        <w:rPr>
          <w:sz w:val="26"/>
          <w:szCs w:val="26"/>
        </w:rPr>
        <w:t xml:space="preserve">Запланированный рост промышленного производства связан </w:t>
      </w:r>
      <w:r w:rsidR="00086463" w:rsidRPr="0059252E">
        <w:rPr>
          <w:sz w:val="26"/>
          <w:szCs w:val="26"/>
        </w:rPr>
        <w:t xml:space="preserve">               </w:t>
      </w:r>
      <w:r w:rsidR="004B7E08" w:rsidRPr="0059252E">
        <w:rPr>
          <w:sz w:val="26"/>
          <w:szCs w:val="26"/>
        </w:rPr>
        <w:t xml:space="preserve">с реконструкцией </w:t>
      </w:r>
      <w:r w:rsidR="00D16E71">
        <w:rPr>
          <w:sz w:val="26"/>
          <w:szCs w:val="26"/>
        </w:rPr>
        <w:t xml:space="preserve">производства </w:t>
      </w:r>
      <w:r w:rsidR="004B7E08" w:rsidRPr="0059252E">
        <w:rPr>
          <w:sz w:val="26"/>
          <w:szCs w:val="26"/>
        </w:rPr>
        <w:t xml:space="preserve">АО ЗК «Золотая звезда». В 2024 году золотодобывающая компания закупила новое оборудование в лизинг, приняла около 200 работников и приступила </w:t>
      </w:r>
      <w:r w:rsidR="00086463" w:rsidRPr="0059252E">
        <w:rPr>
          <w:sz w:val="26"/>
          <w:szCs w:val="26"/>
        </w:rPr>
        <w:t xml:space="preserve">            </w:t>
      </w:r>
      <w:r w:rsidR="004B7E08" w:rsidRPr="0059252E">
        <w:rPr>
          <w:sz w:val="26"/>
          <w:szCs w:val="26"/>
        </w:rPr>
        <w:t>к приросту запасов и запуску в полную силу производства.</w:t>
      </w:r>
    </w:p>
    <w:p w:rsidR="005D01C1" w:rsidRPr="0059252E" w:rsidRDefault="007B1E3A" w:rsidP="00165F0F">
      <w:pPr>
        <w:ind w:firstLine="720"/>
        <w:jc w:val="both"/>
        <w:rPr>
          <w:color w:val="FF0000"/>
          <w:sz w:val="26"/>
          <w:szCs w:val="26"/>
        </w:rPr>
      </w:pPr>
      <w:r w:rsidRPr="0059252E">
        <w:rPr>
          <w:sz w:val="26"/>
          <w:szCs w:val="26"/>
        </w:rPr>
        <w:t>В связи с этим в</w:t>
      </w:r>
      <w:r w:rsidR="005D01C1" w:rsidRPr="0059252E">
        <w:rPr>
          <w:sz w:val="26"/>
          <w:szCs w:val="26"/>
        </w:rPr>
        <w:t xml:space="preserve"> 202</w:t>
      </w:r>
      <w:r w:rsidRPr="0059252E">
        <w:rPr>
          <w:sz w:val="26"/>
          <w:szCs w:val="26"/>
        </w:rPr>
        <w:t>5</w:t>
      </w:r>
      <w:r w:rsidR="005D01C1" w:rsidRPr="0059252E">
        <w:rPr>
          <w:sz w:val="26"/>
          <w:szCs w:val="26"/>
        </w:rPr>
        <w:t>-202</w:t>
      </w:r>
      <w:r w:rsidRPr="0059252E">
        <w:rPr>
          <w:sz w:val="26"/>
          <w:szCs w:val="26"/>
        </w:rPr>
        <w:t>7</w:t>
      </w:r>
      <w:r w:rsidR="005D01C1" w:rsidRPr="0059252E">
        <w:rPr>
          <w:sz w:val="26"/>
          <w:szCs w:val="26"/>
        </w:rPr>
        <w:t xml:space="preserve"> годах </w:t>
      </w:r>
      <w:r w:rsidR="001552CB" w:rsidRPr="0059252E">
        <w:rPr>
          <w:sz w:val="26"/>
          <w:szCs w:val="26"/>
        </w:rPr>
        <w:t xml:space="preserve">по базовому варианту прогноза </w:t>
      </w:r>
      <w:r w:rsidR="005D01C1" w:rsidRPr="0059252E">
        <w:rPr>
          <w:sz w:val="26"/>
          <w:szCs w:val="26"/>
        </w:rPr>
        <w:t>рост промышленного производства оценивается следующим образом: 202</w:t>
      </w:r>
      <w:r w:rsidRPr="0059252E">
        <w:rPr>
          <w:sz w:val="26"/>
          <w:szCs w:val="26"/>
        </w:rPr>
        <w:t>5</w:t>
      </w:r>
      <w:r w:rsidR="005D01C1" w:rsidRPr="0059252E">
        <w:rPr>
          <w:sz w:val="26"/>
          <w:szCs w:val="26"/>
        </w:rPr>
        <w:t xml:space="preserve"> год</w:t>
      </w:r>
      <w:r w:rsidR="005D01C1" w:rsidRPr="0059252E">
        <w:rPr>
          <w:color w:val="FF0000"/>
          <w:sz w:val="26"/>
          <w:szCs w:val="26"/>
        </w:rPr>
        <w:t xml:space="preserve"> </w:t>
      </w:r>
      <w:r w:rsidR="005D01C1" w:rsidRPr="0059252E">
        <w:rPr>
          <w:sz w:val="26"/>
          <w:szCs w:val="26"/>
        </w:rPr>
        <w:t xml:space="preserve">– </w:t>
      </w:r>
      <w:r w:rsidR="003A2C2C" w:rsidRPr="0059252E">
        <w:rPr>
          <w:sz w:val="26"/>
          <w:szCs w:val="26"/>
        </w:rPr>
        <w:t>1</w:t>
      </w:r>
      <w:r w:rsidRPr="0059252E">
        <w:rPr>
          <w:sz w:val="26"/>
          <w:szCs w:val="26"/>
        </w:rPr>
        <w:t>41</w:t>
      </w:r>
      <w:r w:rsidR="005D01C1" w:rsidRPr="0059252E">
        <w:rPr>
          <w:sz w:val="26"/>
          <w:szCs w:val="26"/>
        </w:rPr>
        <w:t>%, 202</w:t>
      </w:r>
      <w:r w:rsidRPr="0059252E">
        <w:rPr>
          <w:sz w:val="26"/>
          <w:szCs w:val="26"/>
        </w:rPr>
        <w:t>6</w:t>
      </w:r>
      <w:r w:rsidR="001A4971" w:rsidRPr="0059252E">
        <w:rPr>
          <w:sz w:val="26"/>
          <w:szCs w:val="26"/>
        </w:rPr>
        <w:t xml:space="preserve"> </w:t>
      </w:r>
      <w:r w:rsidR="005D01C1" w:rsidRPr="0059252E">
        <w:rPr>
          <w:sz w:val="26"/>
          <w:szCs w:val="26"/>
        </w:rPr>
        <w:t>год</w:t>
      </w:r>
      <w:r w:rsidRPr="0059252E">
        <w:rPr>
          <w:sz w:val="26"/>
          <w:szCs w:val="26"/>
        </w:rPr>
        <w:t xml:space="preserve"> –</w:t>
      </w:r>
      <w:r w:rsidR="005D01C1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102,9</w:t>
      </w:r>
      <w:r w:rsidR="005D01C1" w:rsidRPr="0059252E">
        <w:rPr>
          <w:sz w:val="26"/>
          <w:szCs w:val="26"/>
        </w:rPr>
        <w:t>%, 202</w:t>
      </w:r>
      <w:r w:rsidRPr="0059252E">
        <w:rPr>
          <w:sz w:val="26"/>
          <w:szCs w:val="26"/>
        </w:rPr>
        <w:t>7</w:t>
      </w:r>
      <w:r w:rsidR="005D01C1" w:rsidRPr="0059252E">
        <w:rPr>
          <w:sz w:val="26"/>
          <w:szCs w:val="26"/>
        </w:rPr>
        <w:t xml:space="preserve"> год – </w:t>
      </w:r>
      <w:r w:rsidRPr="0059252E">
        <w:rPr>
          <w:sz w:val="26"/>
          <w:szCs w:val="26"/>
        </w:rPr>
        <w:t>103</w:t>
      </w:r>
      <w:r w:rsidR="005D01C1" w:rsidRPr="0059252E">
        <w:rPr>
          <w:sz w:val="26"/>
          <w:szCs w:val="26"/>
        </w:rPr>
        <w:t>%.</w:t>
      </w:r>
      <w:r w:rsidR="005D01C1" w:rsidRPr="0059252E">
        <w:rPr>
          <w:color w:val="FF0000"/>
          <w:sz w:val="26"/>
          <w:szCs w:val="26"/>
        </w:rPr>
        <w:t xml:space="preserve"> </w:t>
      </w:r>
    </w:p>
    <w:p w:rsidR="00677123" w:rsidRPr="0059252E" w:rsidRDefault="00677123" w:rsidP="00165F0F">
      <w:pPr>
        <w:pStyle w:val="a8"/>
        <w:widowControl w:val="0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Индекс промышленного производства по полному кругу организаций </w:t>
      </w:r>
      <w:r w:rsidR="00CA30B2" w:rsidRPr="0059252E">
        <w:rPr>
          <w:sz w:val="26"/>
          <w:szCs w:val="26"/>
        </w:rPr>
        <w:t xml:space="preserve">                    </w:t>
      </w:r>
      <w:r w:rsidRPr="0059252E">
        <w:rPr>
          <w:sz w:val="26"/>
          <w:szCs w:val="26"/>
        </w:rPr>
        <w:t>МО Усть-Абаканский район за 202</w:t>
      </w:r>
      <w:r w:rsidR="004503FD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 составил </w:t>
      </w:r>
      <w:r w:rsidR="004503FD" w:rsidRPr="0059252E">
        <w:rPr>
          <w:sz w:val="26"/>
          <w:szCs w:val="26"/>
        </w:rPr>
        <w:t>121,5</w:t>
      </w:r>
      <w:r w:rsidRPr="0059252E">
        <w:rPr>
          <w:sz w:val="26"/>
          <w:szCs w:val="26"/>
        </w:rPr>
        <w:t xml:space="preserve">% и </w:t>
      </w:r>
      <w:r w:rsidR="00DD6E11" w:rsidRPr="0059252E">
        <w:rPr>
          <w:sz w:val="26"/>
          <w:szCs w:val="26"/>
        </w:rPr>
        <w:t>увеличение</w:t>
      </w:r>
      <w:r w:rsidRPr="0059252E">
        <w:rPr>
          <w:sz w:val="26"/>
          <w:szCs w:val="26"/>
        </w:rPr>
        <w:t xml:space="preserve"> составило </w:t>
      </w:r>
      <w:r w:rsidR="00CA30B2" w:rsidRPr="0059252E">
        <w:rPr>
          <w:sz w:val="26"/>
          <w:szCs w:val="26"/>
        </w:rPr>
        <w:t xml:space="preserve">                 </w:t>
      </w:r>
      <w:r w:rsidR="00DD6E11" w:rsidRPr="0059252E">
        <w:rPr>
          <w:sz w:val="26"/>
          <w:szCs w:val="26"/>
        </w:rPr>
        <w:t>27,3</w:t>
      </w:r>
      <w:r w:rsidRPr="0059252E">
        <w:rPr>
          <w:sz w:val="26"/>
          <w:szCs w:val="26"/>
        </w:rPr>
        <w:t xml:space="preserve"> процентных пункта по сравнению с 202</w:t>
      </w:r>
      <w:r w:rsidR="00DD6E11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 xml:space="preserve"> годом (ИПП был </w:t>
      </w:r>
      <w:r w:rsidR="00DD6E11" w:rsidRPr="0059252E">
        <w:rPr>
          <w:sz w:val="26"/>
          <w:szCs w:val="26"/>
        </w:rPr>
        <w:t>94,2</w:t>
      </w:r>
      <w:r w:rsidRPr="0059252E">
        <w:rPr>
          <w:sz w:val="26"/>
          <w:szCs w:val="26"/>
        </w:rPr>
        <w:t xml:space="preserve">%). Анализируя динамику предыдущих лет фактических исходных данных спрогнозирован индекс промышленного производства МО Усть-Абаканский район в базовом варианте </w:t>
      </w:r>
      <w:r w:rsidR="00CA30B2" w:rsidRPr="0059252E">
        <w:rPr>
          <w:sz w:val="26"/>
          <w:szCs w:val="26"/>
        </w:rPr>
        <w:t xml:space="preserve">                </w:t>
      </w:r>
      <w:r w:rsidRPr="0059252E">
        <w:rPr>
          <w:sz w:val="26"/>
          <w:szCs w:val="26"/>
        </w:rPr>
        <w:t>на 202</w:t>
      </w:r>
      <w:r w:rsidR="00DD6E11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 – </w:t>
      </w:r>
      <w:r w:rsidR="00DD6E11" w:rsidRPr="0059252E">
        <w:rPr>
          <w:sz w:val="26"/>
          <w:szCs w:val="26"/>
        </w:rPr>
        <w:t>163,1</w:t>
      </w:r>
      <w:r w:rsidRPr="0059252E">
        <w:rPr>
          <w:sz w:val="26"/>
          <w:szCs w:val="26"/>
        </w:rPr>
        <w:t>%, прогноз на 202</w:t>
      </w:r>
      <w:r w:rsidR="00DD6E11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год -  </w:t>
      </w:r>
      <w:r w:rsidR="00DD6E11" w:rsidRPr="0059252E">
        <w:rPr>
          <w:sz w:val="26"/>
          <w:szCs w:val="26"/>
        </w:rPr>
        <w:t>144</w:t>
      </w:r>
      <w:r w:rsidR="00A9332B" w:rsidRPr="0059252E">
        <w:rPr>
          <w:sz w:val="26"/>
          <w:szCs w:val="26"/>
        </w:rPr>
        <w:t>,8</w:t>
      </w:r>
      <w:r w:rsidRPr="0059252E">
        <w:rPr>
          <w:sz w:val="26"/>
          <w:szCs w:val="26"/>
        </w:rPr>
        <w:t>%, 202</w:t>
      </w:r>
      <w:r w:rsidR="00DD6E11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год – </w:t>
      </w:r>
      <w:r w:rsidR="00DD6E11" w:rsidRPr="0059252E">
        <w:rPr>
          <w:sz w:val="26"/>
          <w:szCs w:val="26"/>
        </w:rPr>
        <w:t>99,4</w:t>
      </w:r>
      <w:r w:rsidRPr="0059252E">
        <w:rPr>
          <w:sz w:val="26"/>
          <w:szCs w:val="26"/>
        </w:rPr>
        <w:t>%, 202</w:t>
      </w:r>
      <w:r w:rsidR="00DD6E11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год – </w:t>
      </w:r>
      <w:r w:rsidR="00DD6E11" w:rsidRPr="0059252E">
        <w:rPr>
          <w:sz w:val="26"/>
          <w:szCs w:val="26"/>
        </w:rPr>
        <w:t>99</w:t>
      </w:r>
      <w:r w:rsidR="00A9332B" w:rsidRPr="0059252E">
        <w:rPr>
          <w:sz w:val="26"/>
          <w:szCs w:val="26"/>
        </w:rPr>
        <w:t>,4</w:t>
      </w:r>
      <w:r w:rsidRPr="0059252E">
        <w:rPr>
          <w:sz w:val="26"/>
          <w:szCs w:val="26"/>
        </w:rPr>
        <w:t>%.</w:t>
      </w:r>
    </w:p>
    <w:p w:rsidR="00AB2E02" w:rsidRPr="0059252E" w:rsidRDefault="00450088" w:rsidP="00AB2E02">
      <w:pPr>
        <w:ind w:firstLine="709"/>
        <w:jc w:val="both"/>
        <w:rPr>
          <w:sz w:val="26"/>
          <w:szCs w:val="26"/>
        </w:rPr>
      </w:pPr>
      <w:r w:rsidRPr="0059252E">
        <w:rPr>
          <w:color w:val="000000"/>
          <w:sz w:val="26"/>
          <w:szCs w:val="26"/>
        </w:rPr>
        <w:t>В расчете на человека в 202</w:t>
      </w:r>
      <w:r w:rsidR="00313B7B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году, товаров собственного производства приходится </w:t>
      </w:r>
      <w:r w:rsidR="00313B7B" w:rsidRPr="0059252E">
        <w:rPr>
          <w:color w:val="000000"/>
          <w:sz w:val="26"/>
          <w:szCs w:val="26"/>
        </w:rPr>
        <w:t>79421</w:t>
      </w:r>
      <w:r w:rsidRPr="0059252E">
        <w:rPr>
          <w:color w:val="000000"/>
          <w:sz w:val="26"/>
          <w:szCs w:val="26"/>
        </w:rPr>
        <w:t xml:space="preserve"> рублей на душу населения, и по отношению к прошлому году этот показатель </w:t>
      </w:r>
      <w:r w:rsidR="00313B7B" w:rsidRPr="0059252E">
        <w:rPr>
          <w:color w:val="000000"/>
          <w:sz w:val="26"/>
          <w:szCs w:val="26"/>
        </w:rPr>
        <w:t>увеличился</w:t>
      </w:r>
      <w:r w:rsidRPr="0059252E">
        <w:rPr>
          <w:color w:val="000000"/>
          <w:sz w:val="26"/>
          <w:szCs w:val="26"/>
        </w:rPr>
        <w:t xml:space="preserve"> на </w:t>
      </w:r>
      <w:r w:rsidR="00313B7B" w:rsidRPr="0059252E">
        <w:rPr>
          <w:color w:val="000000"/>
          <w:sz w:val="26"/>
          <w:szCs w:val="26"/>
        </w:rPr>
        <w:t>15850</w:t>
      </w:r>
      <w:r w:rsidRPr="0059252E">
        <w:rPr>
          <w:color w:val="000000"/>
          <w:sz w:val="26"/>
          <w:szCs w:val="26"/>
        </w:rPr>
        <w:t xml:space="preserve"> рублей.</w:t>
      </w:r>
      <w:r w:rsidR="00AB2E02" w:rsidRPr="0059252E">
        <w:rPr>
          <w:sz w:val="26"/>
          <w:szCs w:val="26"/>
        </w:rPr>
        <w:t xml:space="preserve"> </w:t>
      </w:r>
    </w:p>
    <w:p w:rsidR="00450088" w:rsidRPr="0059252E" w:rsidRDefault="0068198B" w:rsidP="00450088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</w:t>
      </w:r>
      <w:r w:rsidR="00450088" w:rsidRPr="0059252E">
        <w:rPr>
          <w:sz w:val="26"/>
          <w:szCs w:val="26"/>
        </w:rPr>
        <w:t xml:space="preserve"> 20</w:t>
      </w:r>
      <w:r w:rsidRPr="0059252E">
        <w:rPr>
          <w:sz w:val="26"/>
          <w:szCs w:val="26"/>
        </w:rPr>
        <w:t>2</w:t>
      </w:r>
      <w:r w:rsidR="006F2A1C" w:rsidRPr="0059252E">
        <w:rPr>
          <w:sz w:val="26"/>
          <w:szCs w:val="26"/>
        </w:rPr>
        <w:t>3</w:t>
      </w:r>
      <w:r w:rsidR="00450088" w:rsidRPr="0059252E">
        <w:rPr>
          <w:sz w:val="26"/>
          <w:szCs w:val="26"/>
        </w:rPr>
        <w:t xml:space="preserve"> год</w:t>
      </w:r>
      <w:r w:rsidRPr="0059252E">
        <w:rPr>
          <w:sz w:val="26"/>
          <w:szCs w:val="26"/>
        </w:rPr>
        <w:t>у</w:t>
      </w:r>
      <w:r w:rsidR="00450088" w:rsidRPr="0059252E">
        <w:rPr>
          <w:sz w:val="26"/>
          <w:szCs w:val="26"/>
        </w:rPr>
        <w:t xml:space="preserve"> в организациях сферы промышленного производства </w:t>
      </w:r>
      <w:r w:rsidR="00CA30B2" w:rsidRPr="0059252E">
        <w:rPr>
          <w:sz w:val="26"/>
          <w:szCs w:val="26"/>
        </w:rPr>
        <w:t xml:space="preserve">                         </w:t>
      </w:r>
      <w:r w:rsidR="00C01AF1" w:rsidRPr="0059252E">
        <w:rPr>
          <w:sz w:val="26"/>
          <w:szCs w:val="26"/>
        </w:rPr>
        <w:t xml:space="preserve">(без субъектов малого предпринимательства) </w:t>
      </w:r>
      <w:r w:rsidR="00450088" w:rsidRPr="0059252E">
        <w:rPr>
          <w:sz w:val="26"/>
          <w:szCs w:val="26"/>
        </w:rPr>
        <w:t xml:space="preserve">было занято </w:t>
      </w:r>
      <w:r w:rsidR="00B655A0" w:rsidRPr="0059252E">
        <w:rPr>
          <w:sz w:val="26"/>
          <w:szCs w:val="26"/>
        </w:rPr>
        <w:t>1078</w:t>
      </w:r>
      <w:r w:rsidR="00450088" w:rsidRPr="0059252E">
        <w:rPr>
          <w:sz w:val="26"/>
          <w:szCs w:val="26"/>
        </w:rPr>
        <w:t xml:space="preserve"> работников списочного состава, что составило </w:t>
      </w:r>
      <w:r w:rsidR="00BB7EFE" w:rsidRPr="0059252E">
        <w:rPr>
          <w:sz w:val="26"/>
          <w:szCs w:val="26"/>
        </w:rPr>
        <w:t>2</w:t>
      </w:r>
      <w:r w:rsidR="00B655A0" w:rsidRPr="0059252E">
        <w:rPr>
          <w:sz w:val="26"/>
          <w:szCs w:val="26"/>
        </w:rPr>
        <w:t>3</w:t>
      </w:r>
      <w:r w:rsidR="00450088" w:rsidRPr="0059252E">
        <w:rPr>
          <w:sz w:val="26"/>
          <w:szCs w:val="26"/>
        </w:rPr>
        <w:t xml:space="preserve">% от </w:t>
      </w:r>
      <w:r w:rsidRPr="0059252E">
        <w:rPr>
          <w:sz w:val="26"/>
          <w:szCs w:val="26"/>
        </w:rPr>
        <w:t>среднесписочной численности работников всех организаций</w:t>
      </w:r>
      <w:r w:rsidR="00450088" w:rsidRPr="0059252E">
        <w:rPr>
          <w:sz w:val="26"/>
          <w:szCs w:val="26"/>
        </w:rPr>
        <w:t xml:space="preserve">. </w:t>
      </w:r>
    </w:p>
    <w:p w:rsidR="00272E21" w:rsidRPr="0059252E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Видами экономической деятельности, определяющими промышленное производство, являются: добыча полезных ископаемых, обрабатывающие производства, обеспечение электрической энергией, газом и паром, водоснабжение, водоотведение, организация сбора и утилизации отходов.</w:t>
      </w:r>
    </w:p>
    <w:p w:rsidR="00272E21" w:rsidRPr="0059252E" w:rsidRDefault="00272E21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>Добыча полезных ископаемых</w:t>
      </w:r>
    </w:p>
    <w:p w:rsidR="000642AB" w:rsidRPr="0059252E" w:rsidRDefault="00F347A5" w:rsidP="000642AB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На территории Усть-Абаканского района добывается золото, бентонит, общераспространенные полезные ископаемые (песок, гравий, щебень).</w:t>
      </w:r>
      <w:r w:rsidR="000642AB" w:rsidRPr="0059252E">
        <w:rPr>
          <w:sz w:val="26"/>
          <w:szCs w:val="26"/>
        </w:rPr>
        <w:t xml:space="preserve"> </w:t>
      </w:r>
    </w:p>
    <w:p w:rsidR="00A0757B" w:rsidRPr="0059252E" w:rsidRDefault="000642AB" w:rsidP="000642AB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lastRenderedPageBreak/>
        <w:t xml:space="preserve">Ведущими предприятиями данной отрасли является ООО «Первая нерудная компания», Некоммерческая организация «МЖФ», ООО «Катрина», </w:t>
      </w:r>
      <w:r w:rsidR="00A0757B" w:rsidRPr="0059252E">
        <w:rPr>
          <w:sz w:val="26"/>
          <w:szCs w:val="26"/>
        </w:rPr>
        <w:t>ООО «Сибирь Неруд», ООО «Стройтех»</w:t>
      </w:r>
      <w:r w:rsidRPr="0059252E">
        <w:rPr>
          <w:sz w:val="26"/>
          <w:szCs w:val="26"/>
        </w:rPr>
        <w:t xml:space="preserve">. </w:t>
      </w:r>
    </w:p>
    <w:p w:rsidR="00A0757B" w:rsidRPr="0059252E" w:rsidRDefault="000642AB" w:rsidP="000642AB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ООО «Бентонит Хакасии» ведет добычу бентонитовой глины. </w:t>
      </w:r>
    </w:p>
    <w:p w:rsidR="000642AB" w:rsidRPr="0059252E" w:rsidRDefault="000642AB" w:rsidP="000642AB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Добычу угля на территории района ведет группа угледобывающих предприятий г. Черногорска - О</w:t>
      </w:r>
      <w:r w:rsidR="0035116B" w:rsidRPr="0059252E">
        <w:rPr>
          <w:sz w:val="26"/>
          <w:szCs w:val="26"/>
        </w:rPr>
        <w:t>О</w:t>
      </w:r>
      <w:r w:rsidRPr="0059252E">
        <w:rPr>
          <w:sz w:val="26"/>
          <w:szCs w:val="26"/>
        </w:rPr>
        <w:t xml:space="preserve">О «СУЭК-Хакасия», </w:t>
      </w:r>
      <w:r w:rsidR="0035116B" w:rsidRPr="0059252E">
        <w:rPr>
          <w:sz w:val="26"/>
          <w:szCs w:val="26"/>
        </w:rPr>
        <w:t>АО</w:t>
      </w:r>
      <w:r w:rsidRPr="0059252E">
        <w:rPr>
          <w:sz w:val="26"/>
          <w:szCs w:val="26"/>
        </w:rPr>
        <w:t xml:space="preserve"> УК «Разрез Степной».</w:t>
      </w:r>
    </w:p>
    <w:p w:rsidR="002A2EE7" w:rsidRPr="0059252E" w:rsidRDefault="00272E21" w:rsidP="00F82B66">
      <w:pPr>
        <w:ind w:firstLine="720"/>
        <w:jc w:val="both"/>
        <w:rPr>
          <w:color w:val="000000" w:themeColor="text1"/>
          <w:sz w:val="26"/>
          <w:szCs w:val="26"/>
        </w:rPr>
      </w:pPr>
      <w:r w:rsidRPr="0059252E">
        <w:rPr>
          <w:sz w:val="26"/>
          <w:szCs w:val="26"/>
        </w:rPr>
        <w:t xml:space="preserve">Объем отгруженных товаров по виду экономической деятельности «Добыча полезных ископаемых» </w:t>
      </w:r>
      <w:r w:rsidR="0080178E" w:rsidRPr="0059252E">
        <w:rPr>
          <w:sz w:val="26"/>
          <w:szCs w:val="26"/>
        </w:rPr>
        <w:t xml:space="preserve">по данным добывающих компаний </w:t>
      </w:r>
      <w:r w:rsidRPr="0059252E">
        <w:rPr>
          <w:sz w:val="26"/>
          <w:szCs w:val="26"/>
        </w:rPr>
        <w:t>в 202</w:t>
      </w:r>
      <w:r w:rsidR="00282399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BB4F8F" w:rsidRPr="0059252E">
        <w:rPr>
          <w:sz w:val="26"/>
          <w:szCs w:val="26"/>
        </w:rPr>
        <w:t xml:space="preserve">             </w:t>
      </w:r>
      <w:r w:rsidR="00282399" w:rsidRPr="0059252E">
        <w:rPr>
          <w:sz w:val="26"/>
          <w:szCs w:val="26"/>
        </w:rPr>
        <w:t>1294,9</w:t>
      </w:r>
      <w:r w:rsidRPr="0059252E">
        <w:rPr>
          <w:sz w:val="26"/>
          <w:szCs w:val="26"/>
        </w:rPr>
        <w:t xml:space="preserve"> млн. руб., что на </w:t>
      </w:r>
      <w:r w:rsidR="00282399" w:rsidRPr="0059252E">
        <w:rPr>
          <w:sz w:val="26"/>
          <w:szCs w:val="26"/>
        </w:rPr>
        <w:t>64,7</w:t>
      </w:r>
      <w:r w:rsidRPr="0059252E">
        <w:rPr>
          <w:sz w:val="26"/>
          <w:szCs w:val="26"/>
        </w:rPr>
        <w:t>%</w:t>
      </w:r>
      <w:r w:rsidRPr="0059252E">
        <w:rPr>
          <w:color w:val="000000"/>
          <w:sz w:val="26"/>
          <w:szCs w:val="26"/>
        </w:rPr>
        <w:t xml:space="preserve"> </w:t>
      </w:r>
      <w:r w:rsidR="00282399" w:rsidRPr="0059252E">
        <w:rPr>
          <w:color w:val="000000"/>
          <w:sz w:val="26"/>
          <w:szCs w:val="26"/>
        </w:rPr>
        <w:t>выше</w:t>
      </w:r>
      <w:r w:rsidRPr="0059252E">
        <w:rPr>
          <w:color w:val="000000"/>
          <w:sz w:val="26"/>
          <w:szCs w:val="26"/>
        </w:rPr>
        <w:t xml:space="preserve"> уровня прошлого года в действующих ценах</w:t>
      </w:r>
      <w:r w:rsidRPr="0059252E">
        <w:rPr>
          <w:sz w:val="26"/>
          <w:szCs w:val="26"/>
        </w:rPr>
        <w:t xml:space="preserve">. </w:t>
      </w:r>
      <w:r w:rsidR="00F24E1B" w:rsidRPr="0059252E">
        <w:rPr>
          <w:sz w:val="26"/>
          <w:szCs w:val="26"/>
        </w:rPr>
        <w:t>Индекс промышленного производства по данному виду экономической деятельности сложи</w:t>
      </w:r>
      <w:r w:rsidR="00183C0C">
        <w:rPr>
          <w:sz w:val="26"/>
          <w:szCs w:val="26"/>
        </w:rPr>
        <w:t>л</w:t>
      </w:r>
      <w:r w:rsidR="00F24E1B" w:rsidRPr="0059252E">
        <w:rPr>
          <w:sz w:val="26"/>
          <w:szCs w:val="26"/>
        </w:rPr>
        <w:t xml:space="preserve">ся на </w:t>
      </w:r>
      <w:r w:rsidR="00F24E1B" w:rsidRPr="0059252E">
        <w:rPr>
          <w:color w:val="000000" w:themeColor="text1"/>
          <w:sz w:val="26"/>
          <w:szCs w:val="26"/>
        </w:rPr>
        <w:t xml:space="preserve">уровне </w:t>
      </w:r>
      <w:r w:rsidR="007F0009" w:rsidRPr="0059252E">
        <w:rPr>
          <w:color w:val="000000" w:themeColor="text1"/>
          <w:sz w:val="26"/>
          <w:szCs w:val="26"/>
        </w:rPr>
        <w:t>153,1</w:t>
      </w:r>
      <w:r w:rsidR="00F24E1B" w:rsidRPr="0059252E">
        <w:rPr>
          <w:sz w:val="26"/>
          <w:szCs w:val="26"/>
        </w:rPr>
        <w:t xml:space="preserve">%. </w:t>
      </w:r>
      <w:r w:rsidR="007F0009" w:rsidRPr="0059252E">
        <w:rPr>
          <w:sz w:val="26"/>
          <w:szCs w:val="26"/>
        </w:rPr>
        <w:t>Увеличение</w:t>
      </w:r>
      <w:r w:rsidR="00F24E1B" w:rsidRPr="0059252E">
        <w:rPr>
          <w:sz w:val="26"/>
          <w:szCs w:val="26"/>
        </w:rPr>
        <w:t xml:space="preserve"> индекса промышленного производства связано </w:t>
      </w:r>
      <w:r w:rsidR="00BC7997" w:rsidRPr="0059252E">
        <w:rPr>
          <w:sz w:val="26"/>
          <w:szCs w:val="26"/>
        </w:rPr>
        <w:t xml:space="preserve">реструктуризацией производства </w:t>
      </w:r>
      <w:r w:rsidR="002F559C" w:rsidRPr="0059252E">
        <w:rPr>
          <w:sz w:val="26"/>
          <w:szCs w:val="26"/>
        </w:rPr>
        <w:t xml:space="preserve">по добыче полезных ископаемых </w:t>
      </w:r>
      <w:r w:rsidR="00086463" w:rsidRPr="0059252E">
        <w:rPr>
          <w:sz w:val="26"/>
          <w:szCs w:val="26"/>
        </w:rPr>
        <w:t xml:space="preserve">                          </w:t>
      </w:r>
      <w:r w:rsidR="002F559C" w:rsidRPr="0059252E">
        <w:rPr>
          <w:sz w:val="26"/>
          <w:szCs w:val="26"/>
        </w:rPr>
        <w:t xml:space="preserve">в </w:t>
      </w:r>
      <w:r w:rsidR="00BC7997" w:rsidRPr="0059252E">
        <w:rPr>
          <w:sz w:val="26"/>
          <w:szCs w:val="26"/>
        </w:rPr>
        <w:t>ЗАО ЗК «Золотая звезда»</w:t>
      </w:r>
      <w:r w:rsidR="00F24E1B" w:rsidRPr="0059252E">
        <w:rPr>
          <w:sz w:val="26"/>
          <w:szCs w:val="26"/>
        </w:rPr>
        <w:t>.</w:t>
      </w:r>
      <w:r w:rsidR="0015597B" w:rsidRPr="0059252E">
        <w:rPr>
          <w:sz w:val="26"/>
          <w:szCs w:val="26"/>
        </w:rPr>
        <w:t xml:space="preserve"> </w:t>
      </w:r>
      <w:r w:rsidR="007F0009" w:rsidRPr="0059252E">
        <w:rPr>
          <w:sz w:val="26"/>
          <w:szCs w:val="26"/>
        </w:rPr>
        <w:t>Золотодобывающая компания приступила к приросту запасов и запуску производства в полную силу.</w:t>
      </w:r>
    </w:p>
    <w:p w:rsidR="00272E21" w:rsidRPr="0059252E" w:rsidRDefault="00272E21" w:rsidP="00F82B66">
      <w:pPr>
        <w:pStyle w:val="a8"/>
        <w:widowControl w:val="0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среднесрочной перспективе объем добычи полезных ископаемых ожидается</w:t>
      </w:r>
      <w:r w:rsidR="00CD0819" w:rsidRPr="0059252E">
        <w:rPr>
          <w:sz w:val="26"/>
          <w:szCs w:val="26"/>
        </w:rPr>
        <w:t xml:space="preserve">  </w:t>
      </w:r>
      <w:r w:rsidRPr="0059252E">
        <w:rPr>
          <w:sz w:val="26"/>
          <w:szCs w:val="26"/>
        </w:rPr>
        <w:t>в 202</w:t>
      </w:r>
      <w:r w:rsidR="00605EB8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</w:t>
      </w:r>
      <w:r w:rsidR="00605EB8" w:rsidRPr="0059252E">
        <w:rPr>
          <w:sz w:val="26"/>
          <w:szCs w:val="26"/>
        </w:rPr>
        <w:t>оду</w:t>
      </w:r>
      <w:r w:rsidRPr="0059252E">
        <w:rPr>
          <w:sz w:val="26"/>
          <w:szCs w:val="26"/>
        </w:rPr>
        <w:t xml:space="preserve"> </w:t>
      </w:r>
      <w:r w:rsidR="00605EB8" w:rsidRPr="0059252E">
        <w:rPr>
          <w:sz w:val="26"/>
          <w:szCs w:val="26"/>
        </w:rPr>
        <w:t>3158,4</w:t>
      </w:r>
      <w:r w:rsidRPr="0059252E">
        <w:rPr>
          <w:sz w:val="26"/>
          <w:szCs w:val="26"/>
        </w:rPr>
        <w:t xml:space="preserve"> млн.</w:t>
      </w:r>
      <w:r w:rsidR="00A4666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 прогнозируется на плановый период </w:t>
      </w:r>
      <w:r w:rsidR="0015597B" w:rsidRPr="0059252E">
        <w:rPr>
          <w:sz w:val="26"/>
          <w:szCs w:val="26"/>
        </w:rPr>
        <w:t>к</w:t>
      </w:r>
      <w:r w:rsidR="00A4666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202</w:t>
      </w:r>
      <w:r w:rsidR="00605EB8" w:rsidRPr="0059252E">
        <w:rPr>
          <w:sz w:val="26"/>
          <w:szCs w:val="26"/>
        </w:rPr>
        <w:t>7</w:t>
      </w:r>
      <w:r w:rsidR="00A4666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г</w:t>
      </w:r>
      <w:r w:rsidR="00A46664" w:rsidRPr="0059252E">
        <w:rPr>
          <w:sz w:val="26"/>
          <w:szCs w:val="26"/>
        </w:rPr>
        <w:t>од</w:t>
      </w:r>
      <w:r w:rsidR="0015597B" w:rsidRPr="0059252E">
        <w:rPr>
          <w:sz w:val="26"/>
          <w:szCs w:val="26"/>
        </w:rPr>
        <w:t>у</w:t>
      </w:r>
      <w:r w:rsidR="00CD0819" w:rsidRPr="0059252E">
        <w:rPr>
          <w:sz w:val="26"/>
          <w:szCs w:val="26"/>
        </w:rPr>
        <w:t xml:space="preserve">                    </w:t>
      </w:r>
      <w:r w:rsidR="00A46664" w:rsidRPr="0059252E">
        <w:rPr>
          <w:sz w:val="26"/>
          <w:szCs w:val="26"/>
        </w:rPr>
        <w:t xml:space="preserve"> </w:t>
      </w:r>
      <w:r w:rsidR="00CA3B8B" w:rsidRPr="0059252E">
        <w:rPr>
          <w:sz w:val="26"/>
          <w:szCs w:val="26"/>
        </w:rPr>
        <w:t xml:space="preserve">до </w:t>
      </w:r>
      <w:r w:rsidR="00605EB8" w:rsidRPr="0059252E">
        <w:rPr>
          <w:sz w:val="26"/>
          <w:szCs w:val="26"/>
        </w:rPr>
        <w:t>5589,9</w:t>
      </w:r>
      <w:r w:rsidRPr="0059252E">
        <w:rPr>
          <w:sz w:val="26"/>
          <w:szCs w:val="26"/>
        </w:rPr>
        <w:t xml:space="preserve"> млн.</w:t>
      </w:r>
      <w:r w:rsidR="00A4666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</w:t>
      </w:r>
    </w:p>
    <w:p w:rsidR="00170E9D" w:rsidRPr="0059252E" w:rsidRDefault="00170E9D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</w:p>
    <w:p w:rsidR="005C27CE" w:rsidRPr="0059252E" w:rsidRDefault="005C27CE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>Обрабатывающие производства</w:t>
      </w:r>
    </w:p>
    <w:p w:rsidR="00A76778" w:rsidRPr="0059252E" w:rsidRDefault="00A76778" w:rsidP="00511D9D">
      <w:pPr>
        <w:ind w:firstLine="720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обрабатывающих производствах, на долю которых по итогам 202</w:t>
      </w:r>
      <w:r w:rsidR="00B53B3B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года пришлось </w:t>
      </w:r>
      <w:r w:rsidR="00137843" w:rsidRPr="0059252E">
        <w:rPr>
          <w:sz w:val="26"/>
          <w:szCs w:val="26"/>
        </w:rPr>
        <w:t xml:space="preserve">более </w:t>
      </w:r>
      <w:r w:rsidR="00B53B3B" w:rsidRPr="0059252E">
        <w:rPr>
          <w:sz w:val="26"/>
          <w:szCs w:val="26"/>
        </w:rPr>
        <w:t>35</w:t>
      </w:r>
      <w:r w:rsidRPr="0059252E">
        <w:rPr>
          <w:sz w:val="26"/>
          <w:szCs w:val="26"/>
        </w:rPr>
        <w:t xml:space="preserve">% общего объема промышленного производства </w:t>
      </w:r>
      <w:r w:rsidR="00BB4F8F" w:rsidRPr="0059252E">
        <w:rPr>
          <w:sz w:val="26"/>
          <w:szCs w:val="26"/>
        </w:rPr>
        <w:t xml:space="preserve">                                      </w:t>
      </w:r>
      <w:r w:rsidRPr="0059252E">
        <w:rPr>
          <w:sz w:val="26"/>
          <w:szCs w:val="26"/>
        </w:rPr>
        <w:t xml:space="preserve">в Усть-Абаканском районе, индекс производства составил </w:t>
      </w:r>
      <w:r w:rsidR="00B53B3B" w:rsidRPr="0059252E">
        <w:rPr>
          <w:sz w:val="26"/>
          <w:szCs w:val="26"/>
        </w:rPr>
        <w:t>96,6</w:t>
      </w:r>
      <w:r w:rsidRPr="0059252E">
        <w:rPr>
          <w:sz w:val="26"/>
          <w:szCs w:val="26"/>
        </w:rPr>
        <w:t xml:space="preserve">%. </w:t>
      </w:r>
    </w:p>
    <w:p w:rsidR="000642AB" w:rsidRPr="0059252E" w:rsidRDefault="000642AB" w:rsidP="00511D9D">
      <w:pPr>
        <w:ind w:firstLine="720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Значительную долю обрабатывающих производств составляют производство пищевых продуктов и производство прочей неметаллической минеральной продукции. Основными предприятиями данной отрасли являются </w:t>
      </w:r>
      <w:r w:rsidR="00BB4F8F" w:rsidRPr="0059252E">
        <w:rPr>
          <w:sz w:val="26"/>
          <w:szCs w:val="26"/>
        </w:rPr>
        <w:t xml:space="preserve">                                     </w:t>
      </w:r>
      <w:r w:rsidRPr="0059252E">
        <w:rPr>
          <w:sz w:val="26"/>
          <w:szCs w:val="26"/>
        </w:rPr>
        <w:t xml:space="preserve">ООО СПК «Сибирь», ООО «Хакасская баранина», ООО «СИБГЛАСС-Абакан», </w:t>
      </w:r>
      <w:r w:rsidR="00BB4F8F" w:rsidRPr="0059252E">
        <w:rPr>
          <w:sz w:val="26"/>
          <w:szCs w:val="26"/>
        </w:rPr>
        <w:t xml:space="preserve">              </w:t>
      </w:r>
      <w:r w:rsidRPr="0059252E">
        <w:rPr>
          <w:sz w:val="26"/>
          <w:szCs w:val="26"/>
        </w:rPr>
        <w:t xml:space="preserve">ООО </w:t>
      </w:r>
      <w:r w:rsidR="00B53B3B" w:rsidRPr="0059252E">
        <w:rPr>
          <w:sz w:val="26"/>
          <w:szCs w:val="26"/>
        </w:rPr>
        <w:t xml:space="preserve">ПСК </w:t>
      </w:r>
      <w:r w:rsidRPr="0059252E">
        <w:rPr>
          <w:sz w:val="26"/>
          <w:szCs w:val="26"/>
        </w:rPr>
        <w:t xml:space="preserve">«Стальмонтаж» - производство </w:t>
      </w:r>
      <w:r w:rsidR="00B53B3B" w:rsidRPr="0059252E">
        <w:rPr>
          <w:sz w:val="26"/>
          <w:szCs w:val="26"/>
        </w:rPr>
        <w:t>строительных металлических конструкций, изделий и их частей</w:t>
      </w:r>
      <w:r w:rsidRPr="0059252E">
        <w:rPr>
          <w:sz w:val="26"/>
          <w:szCs w:val="26"/>
        </w:rPr>
        <w:t>, ООО «Хакасская стройиндустрия» и ООО «Усть-Абаканский завод железобетонных конструкций» - производство изделий из бетона и цемента.</w:t>
      </w:r>
    </w:p>
    <w:p w:rsidR="000B5BB0" w:rsidRPr="0059252E" w:rsidRDefault="000B5BB0" w:rsidP="00511D9D">
      <w:pPr>
        <w:pStyle w:val="a8"/>
        <w:widowControl w:val="0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Объем отгруженных товаров по виду экономической деятельности «Обрабатывающие производства» в 202</w:t>
      </w:r>
      <w:r w:rsidR="00B53B3B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B53B3B" w:rsidRPr="0059252E">
        <w:rPr>
          <w:sz w:val="26"/>
          <w:szCs w:val="26"/>
        </w:rPr>
        <w:t>1328,6</w:t>
      </w:r>
      <w:r w:rsidR="004137CE" w:rsidRPr="0059252E">
        <w:rPr>
          <w:sz w:val="26"/>
          <w:szCs w:val="26"/>
        </w:rPr>
        <w:t xml:space="preserve"> млн. руб., </w:t>
      </w:r>
      <w:r w:rsidR="00C60D2C" w:rsidRPr="0059252E">
        <w:rPr>
          <w:sz w:val="26"/>
          <w:szCs w:val="26"/>
        </w:rPr>
        <w:t xml:space="preserve">                             </w:t>
      </w:r>
      <w:r w:rsidRPr="0059252E">
        <w:rPr>
          <w:sz w:val="26"/>
          <w:szCs w:val="26"/>
        </w:rPr>
        <w:t xml:space="preserve">по сравнению с предыдущим годом увеличился на </w:t>
      </w:r>
      <w:r w:rsidR="00B53B3B" w:rsidRPr="0059252E">
        <w:rPr>
          <w:sz w:val="26"/>
          <w:szCs w:val="26"/>
        </w:rPr>
        <w:t>14,7</w:t>
      </w:r>
      <w:r w:rsidRPr="0059252E">
        <w:rPr>
          <w:sz w:val="26"/>
          <w:szCs w:val="26"/>
        </w:rPr>
        <w:t xml:space="preserve"> млн.</w:t>
      </w:r>
      <w:r w:rsidR="004137CE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или на </w:t>
      </w:r>
      <w:r w:rsidR="00B53B3B" w:rsidRPr="0059252E">
        <w:rPr>
          <w:sz w:val="26"/>
          <w:szCs w:val="26"/>
        </w:rPr>
        <w:t>1,1</w:t>
      </w:r>
      <w:r w:rsidRPr="0059252E">
        <w:rPr>
          <w:sz w:val="26"/>
          <w:szCs w:val="26"/>
        </w:rPr>
        <w:t xml:space="preserve">%. </w:t>
      </w:r>
      <w:r w:rsidR="00C60D2C" w:rsidRPr="0059252E">
        <w:rPr>
          <w:sz w:val="26"/>
          <w:szCs w:val="26"/>
        </w:rPr>
        <w:t xml:space="preserve">            </w:t>
      </w:r>
      <w:r w:rsidRPr="0059252E">
        <w:rPr>
          <w:sz w:val="26"/>
          <w:szCs w:val="26"/>
        </w:rPr>
        <w:t xml:space="preserve">В среднесрочной перспективе объем обрабатывающих производств ожидается </w:t>
      </w:r>
      <w:r w:rsidR="00BB4F8F" w:rsidRPr="0059252E">
        <w:rPr>
          <w:sz w:val="26"/>
          <w:szCs w:val="26"/>
        </w:rPr>
        <w:t xml:space="preserve">                    </w:t>
      </w:r>
      <w:r w:rsidRPr="0059252E">
        <w:rPr>
          <w:sz w:val="26"/>
          <w:szCs w:val="26"/>
        </w:rPr>
        <w:t>в 202</w:t>
      </w:r>
      <w:r w:rsidR="00B53B3B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г. – </w:t>
      </w:r>
      <w:r w:rsidR="00B53B3B" w:rsidRPr="0059252E">
        <w:rPr>
          <w:sz w:val="26"/>
          <w:szCs w:val="26"/>
        </w:rPr>
        <w:t>1358,2</w:t>
      </w:r>
      <w:r w:rsidRPr="0059252E">
        <w:rPr>
          <w:sz w:val="26"/>
          <w:szCs w:val="26"/>
        </w:rPr>
        <w:t xml:space="preserve"> млн.</w:t>
      </w:r>
      <w:r w:rsidR="00E00F23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прогнозируется на плановый период: в 202</w:t>
      </w:r>
      <w:r w:rsidR="00B53B3B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г. – </w:t>
      </w:r>
      <w:r w:rsidR="00BB4F8F" w:rsidRPr="0059252E">
        <w:rPr>
          <w:sz w:val="26"/>
          <w:szCs w:val="26"/>
        </w:rPr>
        <w:t xml:space="preserve">             </w:t>
      </w:r>
      <w:r w:rsidR="00B53B3B" w:rsidRPr="0059252E">
        <w:rPr>
          <w:sz w:val="26"/>
          <w:szCs w:val="26"/>
        </w:rPr>
        <w:t>1378,9</w:t>
      </w:r>
      <w:r w:rsidRPr="0059252E">
        <w:rPr>
          <w:sz w:val="26"/>
          <w:szCs w:val="26"/>
        </w:rPr>
        <w:t xml:space="preserve"> млн.</w:t>
      </w:r>
      <w:r w:rsidR="001648C7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руб., в 202</w:t>
      </w:r>
      <w:r w:rsidR="00B53B3B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г. – </w:t>
      </w:r>
      <w:r w:rsidR="0013313B" w:rsidRPr="0059252E">
        <w:rPr>
          <w:sz w:val="26"/>
          <w:szCs w:val="26"/>
        </w:rPr>
        <w:t>1390,1</w:t>
      </w:r>
      <w:r w:rsidRPr="0059252E">
        <w:rPr>
          <w:sz w:val="26"/>
          <w:szCs w:val="26"/>
        </w:rPr>
        <w:t xml:space="preserve"> млн.</w:t>
      </w:r>
      <w:r w:rsidR="001648C7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в 202</w:t>
      </w:r>
      <w:r w:rsidR="0013313B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г. – </w:t>
      </w:r>
      <w:r w:rsidR="0013313B" w:rsidRPr="0059252E">
        <w:rPr>
          <w:sz w:val="26"/>
          <w:szCs w:val="26"/>
        </w:rPr>
        <w:t>1410,3</w:t>
      </w:r>
      <w:r w:rsidRPr="0059252E">
        <w:rPr>
          <w:sz w:val="26"/>
          <w:szCs w:val="26"/>
        </w:rPr>
        <w:t xml:space="preserve"> млн.</w:t>
      </w:r>
      <w:r w:rsidR="001648C7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</w:t>
      </w:r>
    </w:p>
    <w:p w:rsidR="00C87218" w:rsidRPr="0059252E" w:rsidRDefault="00C87218" w:rsidP="00C87218">
      <w:pPr>
        <w:pStyle w:val="23"/>
        <w:widowControl w:val="0"/>
        <w:contextualSpacing/>
        <w:rPr>
          <w:sz w:val="10"/>
          <w:szCs w:val="10"/>
        </w:rPr>
      </w:pPr>
    </w:p>
    <w:p w:rsidR="007039D5" w:rsidRPr="0059252E" w:rsidRDefault="007039D5" w:rsidP="00F93480">
      <w:pPr>
        <w:pStyle w:val="23"/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 xml:space="preserve">Обеспечение электрической энергией, газом и паром; кондиционирование </w:t>
      </w:r>
      <w:r w:rsidR="00F93480" w:rsidRPr="0059252E">
        <w:rPr>
          <w:b/>
          <w:sz w:val="26"/>
          <w:szCs w:val="26"/>
        </w:rPr>
        <w:t>воздуха</w:t>
      </w:r>
    </w:p>
    <w:p w:rsidR="00A60AF3" w:rsidRPr="0059252E" w:rsidRDefault="00A60AF3" w:rsidP="007039D5">
      <w:pPr>
        <w:pStyle w:val="23"/>
        <w:widowControl w:val="0"/>
        <w:spacing w:line="240" w:lineRule="auto"/>
        <w:ind w:left="0" w:firstLine="709"/>
        <w:contextualSpacing/>
        <w:rPr>
          <w:sz w:val="26"/>
          <w:szCs w:val="26"/>
        </w:rPr>
      </w:pPr>
    </w:p>
    <w:p w:rsidR="007039D5" w:rsidRPr="0059252E" w:rsidRDefault="007039D5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Объем отгруженных товаров собственного производства по виду </w:t>
      </w:r>
      <w:r w:rsidR="0027323A" w:rsidRPr="0059252E">
        <w:rPr>
          <w:sz w:val="26"/>
          <w:szCs w:val="26"/>
        </w:rPr>
        <w:t>э</w:t>
      </w:r>
      <w:r w:rsidRPr="0059252E">
        <w:rPr>
          <w:sz w:val="26"/>
          <w:szCs w:val="26"/>
        </w:rPr>
        <w:t>кономической деятельности «</w:t>
      </w:r>
      <w:r w:rsidR="0020248D" w:rsidRPr="0059252E">
        <w:rPr>
          <w:sz w:val="26"/>
          <w:szCs w:val="26"/>
        </w:rPr>
        <w:t>Обеспечение электрической энергией, газом и паром; кондиционирование воздуха</w:t>
      </w:r>
      <w:r w:rsidRPr="0059252E">
        <w:rPr>
          <w:sz w:val="26"/>
          <w:szCs w:val="26"/>
        </w:rPr>
        <w:t>» в 20</w:t>
      </w:r>
      <w:r w:rsidR="0020248D" w:rsidRPr="0059252E">
        <w:rPr>
          <w:sz w:val="26"/>
          <w:szCs w:val="26"/>
        </w:rPr>
        <w:t>2</w:t>
      </w:r>
      <w:r w:rsidR="00810232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810232" w:rsidRPr="0059252E">
        <w:rPr>
          <w:sz w:val="26"/>
          <w:szCs w:val="26"/>
        </w:rPr>
        <w:t>666,5</w:t>
      </w:r>
      <w:r w:rsidRPr="0059252E">
        <w:rPr>
          <w:sz w:val="26"/>
          <w:szCs w:val="26"/>
        </w:rPr>
        <w:t xml:space="preserve"> млн.</w:t>
      </w:r>
      <w:r w:rsidR="0020248D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 по сравнению </w:t>
      </w:r>
      <w:r w:rsidR="00B40176" w:rsidRPr="0059252E">
        <w:rPr>
          <w:sz w:val="26"/>
          <w:szCs w:val="26"/>
        </w:rPr>
        <w:t xml:space="preserve">           </w:t>
      </w:r>
      <w:r w:rsidRPr="0059252E">
        <w:rPr>
          <w:sz w:val="26"/>
          <w:szCs w:val="26"/>
        </w:rPr>
        <w:t xml:space="preserve">с прошлым годом </w:t>
      </w:r>
      <w:r w:rsidR="0020248D" w:rsidRPr="0059252E">
        <w:rPr>
          <w:sz w:val="26"/>
          <w:szCs w:val="26"/>
        </w:rPr>
        <w:t>увеличился</w:t>
      </w:r>
      <w:r w:rsidRPr="0059252E">
        <w:rPr>
          <w:sz w:val="26"/>
          <w:szCs w:val="26"/>
        </w:rPr>
        <w:t xml:space="preserve"> на </w:t>
      </w:r>
      <w:r w:rsidR="00810232" w:rsidRPr="0059252E">
        <w:rPr>
          <w:sz w:val="26"/>
          <w:szCs w:val="26"/>
        </w:rPr>
        <w:t>106,5</w:t>
      </w:r>
      <w:r w:rsidRPr="0059252E">
        <w:rPr>
          <w:sz w:val="26"/>
          <w:szCs w:val="26"/>
        </w:rPr>
        <w:t xml:space="preserve"> млн.</w:t>
      </w:r>
      <w:r w:rsidR="0020248D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или на </w:t>
      </w:r>
      <w:r w:rsidR="00810232" w:rsidRPr="0059252E">
        <w:rPr>
          <w:sz w:val="26"/>
          <w:szCs w:val="26"/>
        </w:rPr>
        <w:t>19</w:t>
      </w:r>
      <w:r w:rsidRPr="0059252E">
        <w:rPr>
          <w:sz w:val="26"/>
          <w:szCs w:val="26"/>
        </w:rPr>
        <w:t xml:space="preserve">%. </w:t>
      </w:r>
      <w:r w:rsidR="00574883" w:rsidRPr="0059252E">
        <w:rPr>
          <w:sz w:val="26"/>
          <w:szCs w:val="26"/>
        </w:rPr>
        <w:t>О</w:t>
      </w:r>
      <w:r w:rsidRPr="0059252E">
        <w:rPr>
          <w:sz w:val="26"/>
          <w:szCs w:val="26"/>
        </w:rPr>
        <w:t xml:space="preserve">бъем отгрузки </w:t>
      </w:r>
      <w:r w:rsidR="00B40176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>по виду экономической деятельности «</w:t>
      </w:r>
      <w:r w:rsidR="00574883" w:rsidRPr="0059252E">
        <w:rPr>
          <w:sz w:val="26"/>
          <w:szCs w:val="26"/>
        </w:rPr>
        <w:t xml:space="preserve">Обеспечение электрической энергией, газом </w:t>
      </w:r>
      <w:r w:rsidR="00B40176" w:rsidRPr="0059252E">
        <w:rPr>
          <w:sz w:val="26"/>
          <w:szCs w:val="26"/>
        </w:rPr>
        <w:t xml:space="preserve">           </w:t>
      </w:r>
      <w:r w:rsidR="00574883" w:rsidRPr="0059252E">
        <w:rPr>
          <w:sz w:val="26"/>
          <w:szCs w:val="26"/>
        </w:rPr>
        <w:t>и паром; кондиционирование воздуха</w:t>
      </w:r>
      <w:r w:rsidRPr="0059252E">
        <w:rPr>
          <w:sz w:val="26"/>
          <w:szCs w:val="26"/>
        </w:rPr>
        <w:t>» ожидается в 202</w:t>
      </w:r>
      <w:r w:rsidR="00810232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году –</w:t>
      </w:r>
      <w:r w:rsidR="00A62EF2" w:rsidRPr="0059252E">
        <w:rPr>
          <w:sz w:val="26"/>
          <w:szCs w:val="26"/>
        </w:rPr>
        <w:t xml:space="preserve"> </w:t>
      </w:r>
      <w:r w:rsidR="00810232" w:rsidRPr="0059252E">
        <w:rPr>
          <w:sz w:val="26"/>
          <w:szCs w:val="26"/>
        </w:rPr>
        <w:t>756,5</w:t>
      </w:r>
      <w:r w:rsidRPr="0059252E">
        <w:rPr>
          <w:sz w:val="26"/>
          <w:szCs w:val="26"/>
        </w:rPr>
        <w:t xml:space="preserve"> млн.</w:t>
      </w:r>
      <w:r w:rsidR="00A62EF2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</w:t>
      </w:r>
      <w:r w:rsidR="00B40176" w:rsidRPr="0059252E">
        <w:rPr>
          <w:sz w:val="26"/>
          <w:szCs w:val="26"/>
        </w:rPr>
        <w:t xml:space="preserve">                  </w:t>
      </w:r>
      <w:r w:rsidRPr="0059252E">
        <w:rPr>
          <w:sz w:val="26"/>
          <w:szCs w:val="26"/>
        </w:rPr>
        <w:t>и прогнозируется на плановый период: в 202</w:t>
      </w:r>
      <w:r w:rsidR="00810232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г. – </w:t>
      </w:r>
      <w:r w:rsidR="00810232" w:rsidRPr="0059252E">
        <w:rPr>
          <w:sz w:val="26"/>
          <w:szCs w:val="26"/>
        </w:rPr>
        <w:t>845,6</w:t>
      </w:r>
      <w:r w:rsidRPr="0059252E">
        <w:rPr>
          <w:sz w:val="26"/>
          <w:szCs w:val="26"/>
        </w:rPr>
        <w:t xml:space="preserve"> млн.</w:t>
      </w:r>
      <w:r w:rsidR="00A62EF2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руб., в 202</w:t>
      </w:r>
      <w:r w:rsidR="00810232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г. – </w:t>
      </w:r>
      <w:r w:rsidR="00BB4F8F" w:rsidRPr="0059252E">
        <w:rPr>
          <w:sz w:val="26"/>
          <w:szCs w:val="26"/>
        </w:rPr>
        <w:t xml:space="preserve">               </w:t>
      </w:r>
      <w:r w:rsidR="00810232" w:rsidRPr="0059252E">
        <w:rPr>
          <w:sz w:val="26"/>
          <w:szCs w:val="26"/>
        </w:rPr>
        <w:t>925,6</w:t>
      </w:r>
      <w:r w:rsidRPr="0059252E">
        <w:rPr>
          <w:sz w:val="26"/>
          <w:szCs w:val="26"/>
        </w:rPr>
        <w:t xml:space="preserve"> млн.</w:t>
      </w:r>
      <w:r w:rsidR="00A62EF2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в 202</w:t>
      </w:r>
      <w:r w:rsidR="00810232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г. – </w:t>
      </w:r>
      <w:r w:rsidR="00810232" w:rsidRPr="0059252E">
        <w:rPr>
          <w:sz w:val="26"/>
          <w:szCs w:val="26"/>
        </w:rPr>
        <w:t>1014,6</w:t>
      </w:r>
      <w:r w:rsidRPr="0059252E">
        <w:rPr>
          <w:sz w:val="26"/>
          <w:szCs w:val="26"/>
        </w:rPr>
        <w:t xml:space="preserve"> млн.</w:t>
      </w:r>
      <w:r w:rsidR="00A62EF2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</w:t>
      </w:r>
    </w:p>
    <w:p w:rsidR="000F6DD2" w:rsidRPr="0059252E" w:rsidRDefault="000F6DD2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0F6DD2" w:rsidRPr="0059252E" w:rsidRDefault="000F6DD2" w:rsidP="000F6DD2">
      <w:pPr>
        <w:pStyle w:val="23"/>
        <w:widowControl w:val="0"/>
        <w:spacing w:line="240" w:lineRule="auto"/>
        <w:ind w:left="0" w:firstLine="709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lastRenderedPageBreak/>
        <w:t>Водоснабжение; водоотведение, организация сбора и утилизации отходов, деятельность по ликвидации загрязнений</w:t>
      </w:r>
    </w:p>
    <w:p w:rsidR="000F6DD2" w:rsidRPr="0059252E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b/>
          <w:sz w:val="26"/>
          <w:szCs w:val="26"/>
        </w:rPr>
      </w:pPr>
    </w:p>
    <w:p w:rsidR="000F6DD2" w:rsidRPr="0059252E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Объем отгруженных товаров собственного производства по виду экономической деятельности «Водоснабжение; водоотведение, организация сбора </w:t>
      </w:r>
      <w:r w:rsidR="007630A2" w:rsidRPr="0059252E">
        <w:rPr>
          <w:sz w:val="26"/>
          <w:szCs w:val="26"/>
        </w:rPr>
        <w:t xml:space="preserve">              </w:t>
      </w:r>
      <w:r w:rsidRPr="0059252E">
        <w:rPr>
          <w:sz w:val="26"/>
          <w:szCs w:val="26"/>
        </w:rPr>
        <w:t>и утилизации отходов, деятельность по ликвидации загрязнений» в 20</w:t>
      </w:r>
      <w:r w:rsidR="00E87A8C" w:rsidRPr="0059252E">
        <w:rPr>
          <w:sz w:val="26"/>
          <w:szCs w:val="26"/>
        </w:rPr>
        <w:t>2</w:t>
      </w:r>
      <w:r w:rsidR="00566436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566436" w:rsidRPr="0059252E">
        <w:rPr>
          <w:sz w:val="26"/>
          <w:szCs w:val="26"/>
        </w:rPr>
        <w:t>419,2</w:t>
      </w:r>
      <w:r w:rsidRPr="0059252E">
        <w:rPr>
          <w:sz w:val="26"/>
          <w:szCs w:val="26"/>
        </w:rPr>
        <w:t xml:space="preserve"> млн.</w:t>
      </w:r>
      <w:r w:rsidR="00E87A8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 по сравнению с прошлым годом </w:t>
      </w:r>
      <w:r w:rsidR="00E87A8C" w:rsidRPr="0059252E">
        <w:rPr>
          <w:sz w:val="26"/>
          <w:szCs w:val="26"/>
        </w:rPr>
        <w:t xml:space="preserve">произошло </w:t>
      </w:r>
      <w:r w:rsidR="001427D3" w:rsidRPr="0059252E">
        <w:rPr>
          <w:sz w:val="26"/>
          <w:szCs w:val="26"/>
        </w:rPr>
        <w:t>увеличение</w:t>
      </w:r>
      <w:r w:rsidRPr="0059252E">
        <w:rPr>
          <w:sz w:val="26"/>
          <w:szCs w:val="26"/>
        </w:rPr>
        <w:t xml:space="preserve"> </w:t>
      </w:r>
      <w:r w:rsidR="007630A2" w:rsidRPr="0059252E">
        <w:rPr>
          <w:sz w:val="26"/>
          <w:szCs w:val="26"/>
        </w:rPr>
        <w:t xml:space="preserve">                               </w:t>
      </w:r>
      <w:r w:rsidRPr="0059252E">
        <w:rPr>
          <w:sz w:val="26"/>
          <w:szCs w:val="26"/>
        </w:rPr>
        <w:t xml:space="preserve">на </w:t>
      </w:r>
      <w:r w:rsidR="00566436" w:rsidRPr="0059252E">
        <w:rPr>
          <w:sz w:val="26"/>
          <w:szCs w:val="26"/>
        </w:rPr>
        <w:t>66,0</w:t>
      </w:r>
      <w:r w:rsidRPr="0059252E">
        <w:rPr>
          <w:sz w:val="26"/>
          <w:szCs w:val="26"/>
        </w:rPr>
        <w:t xml:space="preserve"> млн.</w:t>
      </w:r>
      <w:r w:rsidR="00E87A8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или на </w:t>
      </w:r>
      <w:r w:rsidR="00566436" w:rsidRPr="0059252E">
        <w:rPr>
          <w:sz w:val="26"/>
          <w:szCs w:val="26"/>
        </w:rPr>
        <w:t>18,7</w:t>
      </w:r>
      <w:r w:rsidRPr="0059252E">
        <w:rPr>
          <w:sz w:val="26"/>
          <w:szCs w:val="26"/>
        </w:rPr>
        <w:t xml:space="preserve">%. В связи с постоянным, динамичным ростом цен </w:t>
      </w:r>
      <w:r w:rsidR="007630A2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>на услуги водоснабжения, водоотведения, организацию сбора и утилизацию отходов ожидается в 202</w:t>
      </w:r>
      <w:r w:rsidR="00566436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году – </w:t>
      </w:r>
      <w:r w:rsidR="00566436" w:rsidRPr="0059252E">
        <w:rPr>
          <w:sz w:val="26"/>
          <w:szCs w:val="26"/>
        </w:rPr>
        <w:t>463,2</w:t>
      </w:r>
      <w:r w:rsidRPr="0059252E">
        <w:rPr>
          <w:sz w:val="26"/>
          <w:szCs w:val="26"/>
        </w:rPr>
        <w:t xml:space="preserve"> млн.</w:t>
      </w:r>
      <w:r w:rsidR="00BA51F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 прогнозируется на плановый период: </w:t>
      </w:r>
      <w:r w:rsidR="007630A2" w:rsidRPr="0059252E">
        <w:rPr>
          <w:sz w:val="26"/>
          <w:szCs w:val="26"/>
        </w:rPr>
        <w:t xml:space="preserve">             </w:t>
      </w:r>
      <w:r w:rsidRPr="0059252E">
        <w:rPr>
          <w:sz w:val="26"/>
          <w:szCs w:val="26"/>
        </w:rPr>
        <w:t>в 202</w:t>
      </w:r>
      <w:r w:rsidR="00566436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 xml:space="preserve"> г. – </w:t>
      </w:r>
      <w:r w:rsidR="00566436" w:rsidRPr="0059252E">
        <w:rPr>
          <w:sz w:val="26"/>
          <w:szCs w:val="26"/>
        </w:rPr>
        <w:t>499,1</w:t>
      </w:r>
      <w:r w:rsidRPr="0059252E">
        <w:rPr>
          <w:sz w:val="26"/>
          <w:szCs w:val="26"/>
        </w:rPr>
        <w:t xml:space="preserve"> млн.</w:t>
      </w:r>
      <w:r w:rsidR="00BA51F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руб., в 202</w:t>
      </w:r>
      <w:r w:rsidR="00566436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г. – </w:t>
      </w:r>
      <w:r w:rsidR="00566436" w:rsidRPr="0059252E">
        <w:rPr>
          <w:sz w:val="26"/>
          <w:szCs w:val="26"/>
        </w:rPr>
        <w:t>530,5</w:t>
      </w:r>
      <w:r w:rsidRPr="0059252E">
        <w:rPr>
          <w:sz w:val="26"/>
          <w:szCs w:val="26"/>
        </w:rPr>
        <w:t xml:space="preserve"> млн.</w:t>
      </w:r>
      <w:r w:rsidR="00BA51F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в 202</w:t>
      </w:r>
      <w:r w:rsidR="00566436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г. – </w:t>
      </w:r>
      <w:r w:rsidR="00566436" w:rsidRPr="0059252E">
        <w:rPr>
          <w:sz w:val="26"/>
          <w:szCs w:val="26"/>
        </w:rPr>
        <w:t>562,9</w:t>
      </w:r>
      <w:r w:rsidRPr="0059252E">
        <w:rPr>
          <w:sz w:val="26"/>
          <w:szCs w:val="26"/>
        </w:rPr>
        <w:t xml:space="preserve"> млн.</w:t>
      </w:r>
      <w:r w:rsidR="00BA51FC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</w:t>
      </w:r>
    </w:p>
    <w:p w:rsidR="00C71BFD" w:rsidRPr="0059252E" w:rsidRDefault="005B38FA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59252E">
        <w:rPr>
          <w:b/>
          <w:color w:val="000000"/>
          <w:sz w:val="26"/>
          <w:szCs w:val="26"/>
        </w:rPr>
        <w:t xml:space="preserve">3. </w:t>
      </w:r>
      <w:r w:rsidR="00C71BFD" w:rsidRPr="0059252E">
        <w:rPr>
          <w:b/>
          <w:color w:val="000000"/>
          <w:sz w:val="26"/>
          <w:szCs w:val="26"/>
        </w:rPr>
        <w:t>Развитие сельского хозяйства</w:t>
      </w:r>
    </w:p>
    <w:p w:rsidR="004C77EB" w:rsidRPr="0059252E" w:rsidRDefault="004C77EB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</w:p>
    <w:p w:rsidR="002D7023" w:rsidRPr="0059252E" w:rsidRDefault="00DA2C17" w:rsidP="002D7023">
      <w:pPr>
        <w:pStyle w:val="21"/>
        <w:suppressAutoHyphens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Сельскохозяйственное производство является одним из важных секторов экономики района. Экономика муниципальных образований поселений района</w:t>
      </w:r>
      <w:r w:rsidR="00B56A88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 xml:space="preserve"> в основном базируется на сельскохозяйственном производстве, которым в настоящее время занимаются</w:t>
      </w:r>
      <w:r w:rsidR="00EE4D55" w:rsidRPr="0059252E">
        <w:rPr>
          <w:sz w:val="26"/>
          <w:szCs w:val="26"/>
        </w:rPr>
        <w:t xml:space="preserve"> </w:t>
      </w:r>
      <w:r w:rsidR="002D7023" w:rsidRPr="0059252E">
        <w:rPr>
          <w:sz w:val="26"/>
          <w:szCs w:val="26"/>
        </w:rPr>
        <w:t xml:space="preserve">2 сельскохозяйственных предприятия с численностью </w:t>
      </w:r>
      <w:r w:rsidR="009A5D89" w:rsidRPr="0059252E">
        <w:rPr>
          <w:sz w:val="26"/>
          <w:szCs w:val="26"/>
        </w:rPr>
        <w:t>68</w:t>
      </w:r>
      <w:r w:rsidR="002D7023" w:rsidRPr="0059252E">
        <w:rPr>
          <w:sz w:val="26"/>
          <w:szCs w:val="26"/>
        </w:rPr>
        <w:t xml:space="preserve"> человек, 14</w:t>
      </w:r>
      <w:r w:rsidR="009A5D89" w:rsidRPr="0059252E">
        <w:rPr>
          <w:sz w:val="26"/>
          <w:szCs w:val="26"/>
        </w:rPr>
        <w:t>4</w:t>
      </w:r>
      <w:r w:rsidR="002D7023" w:rsidRPr="0059252E">
        <w:rPr>
          <w:sz w:val="26"/>
          <w:szCs w:val="26"/>
        </w:rPr>
        <w:t xml:space="preserve"> крестьянских фермерских хозяйств, </w:t>
      </w:r>
      <w:r w:rsidR="00C078A7" w:rsidRPr="0059252E">
        <w:rPr>
          <w:sz w:val="26"/>
          <w:szCs w:val="26"/>
        </w:rPr>
        <w:t>2787</w:t>
      </w:r>
      <w:r w:rsidR="002D7023" w:rsidRPr="0059252E">
        <w:rPr>
          <w:sz w:val="26"/>
          <w:szCs w:val="26"/>
        </w:rPr>
        <w:t xml:space="preserve"> личных подсобных хозяйств, занимающихся животноводством. </w:t>
      </w:r>
      <w:r w:rsidR="00F350C4" w:rsidRPr="0059252E">
        <w:rPr>
          <w:sz w:val="26"/>
          <w:szCs w:val="26"/>
        </w:rPr>
        <w:t>Определяющими отраслями в районе являются овцеводство, мясное скотоводство, производство яйца, овощей и картофеля.</w:t>
      </w:r>
    </w:p>
    <w:p w:rsidR="00D90581" w:rsidRPr="0059252E" w:rsidRDefault="00D90581" w:rsidP="002D7023">
      <w:pPr>
        <w:pStyle w:val="21"/>
        <w:suppressAutoHyphens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агропромышленном комплексе района крупными товаропроизводителями являются ООО «Усть-Абаканская птицефабрика» (п. Расцвет), занятое производством яиц и диетического мяса, ФГУП «Черногорское» (с.Солнечное) – молочное и мясное скотоводство, КФХ Магомедов (с. Калинино) – овощеводство, КФХ «Велес» - свиноводство (с. Красноозерное), КФХ «Олисов В.А.» и КФХ «Купер М.А.» - мясное скотоводство (аал Чарков), КФХ «Ван Що Мэй» - овцеводство (аал Сапогов),                КФХ «Чернов В.А.» - табунное коневодство (с. Весеннее).</w:t>
      </w:r>
    </w:p>
    <w:p w:rsidR="00EB3C6E" w:rsidRPr="0059252E" w:rsidRDefault="00EB3C6E" w:rsidP="002D702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</w:rPr>
        <w:t>Объем отгруженных товаров собственного производства «Продукци</w:t>
      </w:r>
      <w:r w:rsidR="00B14203" w:rsidRPr="0059252E">
        <w:rPr>
          <w:color w:val="000000"/>
          <w:sz w:val="26"/>
          <w:szCs w:val="26"/>
        </w:rPr>
        <w:t>я</w:t>
      </w:r>
      <w:r w:rsidRPr="0059252E">
        <w:rPr>
          <w:color w:val="000000"/>
          <w:sz w:val="26"/>
          <w:szCs w:val="26"/>
        </w:rPr>
        <w:t xml:space="preserve"> сельского хозяйства» в Усть-Абаканском районе за 202</w:t>
      </w:r>
      <w:r w:rsidR="00D63091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 составил </w:t>
      </w:r>
      <w:r w:rsidR="00D63091" w:rsidRPr="0059252E">
        <w:rPr>
          <w:color w:val="000000"/>
          <w:sz w:val="26"/>
          <w:szCs w:val="26"/>
        </w:rPr>
        <w:t>2702</w:t>
      </w:r>
      <w:r w:rsidR="0010682A" w:rsidRPr="0059252E">
        <w:rPr>
          <w:color w:val="000000"/>
          <w:sz w:val="26"/>
          <w:szCs w:val="26"/>
        </w:rPr>
        <w:t>,9</w:t>
      </w:r>
      <w:r w:rsidRPr="0059252E">
        <w:rPr>
          <w:color w:val="000000"/>
          <w:sz w:val="26"/>
          <w:szCs w:val="26"/>
        </w:rPr>
        <w:t xml:space="preserve"> млн. руб. Планируются </w:t>
      </w:r>
      <w:r w:rsidR="0010682A" w:rsidRPr="0059252E">
        <w:rPr>
          <w:color w:val="000000"/>
          <w:sz w:val="26"/>
          <w:szCs w:val="26"/>
        </w:rPr>
        <w:t xml:space="preserve">незначительный рост </w:t>
      </w:r>
      <w:r w:rsidRPr="0059252E">
        <w:rPr>
          <w:color w:val="000000"/>
          <w:sz w:val="26"/>
          <w:szCs w:val="26"/>
        </w:rPr>
        <w:t>объем</w:t>
      </w:r>
      <w:r w:rsidR="0010682A" w:rsidRPr="0059252E">
        <w:rPr>
          <w:color w:val="000000"/>
          <w:sz w:val="26"/>
          <w:szCs w:val="26"/>
        </w:rPr>
        <w:t>а</w:t>
      </w:r>
      <w:r w:rsidRPr="0059252E">
        <w:rPr>
          <w:color w:val="000000"/>
          <w:sz w:val="26"/>
          <w:szCs w:val="26"/>
        </w:rPr>
        <w:t xml:space="preserve"> сельского хозяйства на 202</w:t>
      </w:r>
      <w:r w:rsidR="00D63091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 xml:space="preserve">г. </w:t>
      </w:r>
      <w:r w:rsidR="00BB4F8F" w:rsidRPr="0059252E">
        <w:rPr>
          <w:color w:val="000000"/>
          <w:sz w:val="26"/>
          <w:szCs w:val="26"/>
        </w:rPr>
        <w:t xml:space="preserve">                         </w:t>
      </w:r>
      <w:r w:rsidR="0010682A" w:rsidRPr="0059252E">
        <w:rPr>
          <w:color w:val="000000"/>
          <w:sz w:val="26"/>
          <w:szCs w:val="26"/>
        </w:rPr>
        <w:t>до</w:t>
      </w:r>
      <w:r w:rsidRPr="0059252E">
        <w:rPr>
          <w:color w:val="000000"/>
          <w:sz w:val="26"/>
          <w:szCs w:val="26"/>
        </w:rPr>
        <w:t xml:space="preserve"> </w:t>
      </w:r>
      <w:r w:rsidR="00D63091" w:rsidRPr="0059252E">
        <w:rPr>
          <w:color w:val="000000"/>
          <w:sz w:val="26"/>
          <w:szCs w:val="26"/>
        </w:rPr>
        <w:t>3090,9</w:t>
      </w:r>
      <w:r w:rsidRPr="0059252E">
        <w:rPr>
          <w:color w:val="000000"/>
          <w:sz w:val="26"/>
          <w:szCs w:val="26"/>
        </w:rPr>
        <w:t xml:space="preserve"> млн.</w:t>
      </w:r>
      <w:r w:rsidR="00927D88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руб. и </w:t>
      </w:r>
      <w:r w:rsidR="0010682A" w:rsidRPr="0059252E">
        <w:rPr>
          <w:color w:val="000000"/>
          <w:sz w:val="26"/>
          <w:szCs w:val="26"/>
        </w:rPr>
        <w:t xml:space="preserve">в </w:t>
      </w:r>
      <w:r w:rsidRPr="0059252E">
        <w:rPr>
          <w:color w:val="000000"/>
          <w:sz w:val="26"/>
          <w:szCs w:val="26"/>
        </w:rPr>
        <w:t xml:space="preserve">плановый период </w:t>
      </w:r>
      <w:r w:rsidR="00927D88" w:rsidRPr="0059252E">
        <w:rPr>
          <w:color w:val="000000"/>
          <w:sz w:val="26"/>
          <w:szCs w:val="26"/>
        </w:rPr>
        <w:t>до</w:t>
      </w:r>
      <w:r w:rsidRPr="0059252E">
        <w:rPr>
          <w:color w:val="000000"/>
          <w:sz w:val="26"/>
          <w:szCs w:val="26"/>
        </w:rPr>
        <w:t xml:space="preserve"> 202</w:t>
      </w:r>
      <w:r w:rsidR="00D63091" w:rsidRPr="0059252E">
        <w:rPr>
          <w:color w:val="000000"/>
          <w:sz w:val="26"/>
          <w:szCs w:val="26"/>
        </w:rPr>
        <w:t>7</w:t>
      </w:r>
      <w:r w:rsidR="00927D88" w:rsidRPr="0059252E">
        <w:rPr>
          <w:color w:val="000000"/>
          <w:sz w:val="26"/>
          <w:szCs w:val="26"/>
        </w:rPr>
        <w:t xml:space="preserve"> года </w:t>
      </w:r>
      <w:r w:rsidR="0010682A" w:rsidRPr="0059252E">
        <w:rPr>
          <w:color w:val="000000"/>
          <w:sz w:val="26"/>
          <w:szCs w:val="26"/>
        </w:rPr>
        <w:t xml:space="preserve">до </w:t>
      </w:r>
      <w:r w:rsidR="00D63091" w:rsidRPr="0059252E">
        <w:rPr>
          <w:color w:val="000000"/>
          <w:sz w:val="26"/>
          <w:szCs w:val="26"/>
        </w:rPr>
        <w:t>4179,4</w:t>
      </w:r>
      <w:r w:rsidR="00927D88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>млн.</w:t>
      </w:r>
      <w:r w:rsidR="00927D88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руб. </w:t>
      </w:r>
    </w:p>
    <w:p w:rsidR="00B14203" w:rsidRPr="0059252E" w:rsidRDefault="00B14203" w:rsidP="00B1420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</w:rPr>
        <w:t>Объем отгруженных товаров «Продукция растениеводства» за 202</w:t>
      </w:r>
      <w:r w:rsidR="00ED265E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 составил </w:t>
      </w:r>
      <w:r w:rsidR="00ED265E" w:rsidRPr="0059252E">
        <w:rPr>
          <w:color w:val="000000"/>
          <w:sz w:val="26"/>
          <w:szCs w:val="26"/>
        </w:rPr>
        <w:t>694,7</w:t>
      </w:r>
      <w:r w:rsidRPr="0059252E">
        <w:rPr>
          <w:color w:val="000000"/>
          <w:sz w:val="26"/>
          <w:szCs w:val="26"/>
        </w:rPr>
        <w:t xml:space="preserve"> млн. руб.</w:t>
      </w:r>
      <w:r w:rsidR="002313CF" w:rsidRPr="0059252E">
        <w:rPr>
          <w:color w:val="000000"/>
          <w:sz w:val="26"/>
          <w:szCs w:val="26"/>
        </w:rPr>
        <w:t xml:space="preserve">, что на </w:t>
      </w:r>
      <w:r w:rsidR="00ED265E" w:rsidRPr="0059252E">
        <w:rPr>
          <w:color w:val="000000"/>
          <w:sz w:val="26"/>
          <w:szCs w:val="26"/>
        </w:rPr>
        <w:t>6</w:t>
      </w:r>
      <w:r w:rsidR="002313CF" w:rsidRPr="0059252E">
        <w:rPr>
          <w:color w:val="000000"/>
          <w:sz w:val="26"/>
          <w:szCs w:val="26"/>
        </w:rPr>
        <w:t>% выше уровня прошлого года.</w:t>
      </w:r>
      <w:r w:rsidRPr="0059252E">
        <w:rPr>
          <w:color w:val="000000"/>
          <w:sz w:val="26"/>
          <w:szCs w:val="26"/>
        </w:rPr>
        <w:t xml:space="preserve"> Планиру</w:t>
      </w:r>
      <w:r w:rsidR="00591187">
        <w:rPr>
          <w:color w:val="000000"/>
          <w:sz w:val="26"/>
          <w:szCs w:val="26"/>
        </w:rPr>
        <w:t>е</w:t>
      </w:r>
      <w:r w:rsidRPr="0059252E">
        <w:rPr>
          <w:color w:val="000000"/>
          <w:sz w:val="26"/>
          <w:szCs w:val="26"/>
        </w:rPr>
        <w:t>тся незначительный рост объема собственного производства на 202</w:t>
      </w:r>
      <w:r w:rsidR="00ED265E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 xml:space="preserve"> г. до </w:t>
      </w:r>
      <w:r w:rsidR="00ED265E" w:rsidRPr="0059252E">
        <w:rPr>
          <w:color w:val="000000"/>
          <w:sz w:val="26"/>
          <w:szCs w:val="26"/>
        </w:rPr>
        <w:t>732,7</w:t>
      </w:r>
      <w:r w:rsidRPr="0059252E">
        <w:rPr>
          <w:color w:val="000000"/>
          <w:sz w:val="26"/>
          <w:szCs w:val="26"/>
        </w:rPr>
        <w:t xml:space="preserve"> млн. руб. и в плановый период до 202</w:t>
      </w:r>
      <w:r w:rsidR="00ED265E" w:rsidRPr="0059252E">
        <w:rPr>
          <w:color w:val="000000"/>
          <w:sz w:val="26"/>
          <w:szCs w:val="26"/>
        </w:rPr>
        <w:t>7</w:t>
      </w:r>
      <w:r w:rsidRPr="0059252E">
        <w:rPr>
          <w:color w:val="000000"/>
          <w:sz w:val="26"/>
          <w:szCs w:val="26"/>
        </w:rPr>
        <w:t xml:space="preserve"> года до </w:t>
      </w:r>
      <w:r w:rsidR="00ED265E" w:rsidRPr="0059252E">
        <w:rPr>
          <w:color w:val="000000"/>
          <w:sz w:val="26"/>
          <w:szCs w:val="26"/>
        </w:rPr>
        <w:t>850,6</w:t>
      </w:r>
      <w:r w:rsidRPr="0059252E">
        <w:rPr>
          <w:color w:val="000000"/>
          <w:sz w:val="26"/>
          <w:szCs w:val="26"/>
        </w:rPr>
        <w:t xml:space="preserve"> млн. руб. </w:t>
      </w:r>
    </w:p>
    <w:p w:rsidR="00B14203" w:rsidRPr="0059252E" w:rsidRDefault="00B14203" w:rsidP="00B14203">
      <w:pPr>
        <w:pStyle w:val="21"/>
        <w:suppressAutoHyphens/>
        <w:ind w:firstLine="709"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</w:rPr>
        <w:t>Объем отгруженных товаров собственного производства «Продукция животноводства» за 202</w:t>
      </w:r>
      <w:r w:rsidR="00581988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 </w:t>
      </w:r>
      <w:r w:rsidR="002313CF" w:rsidRPr="0059252E">
        <w:rPr>
          <w:color w:val="000000"/>
          <w:sz w:val="26"/>
          <w:szCs w:val="26"/>
        </w:rPr>
        <w:t xml:space="preserve">увеличился на </w:t>
      </w:r>
      <w:r w:rsidR="00581988" w:rsidRPr="0059252E">
        <w:rPr>
          <w:color w:val="000000"/>
          <w:sz w:val="26"/>
          <w:szCs w:val="26"/>
        </w:rPr>
        <w:t>32,8</w:t>
      </w:r>
      <w:r w:rsidR="002313CF" w:rsidRPr="0059252E">
        <w:rPr>
          <w:color w:val="000000"/>
          <w:sz w:val="26"/>
          <w:szCs w:val="26"/>
        </w:rPr>
        <w:t xml:space="preserve">% и </w:t>
      </w:r>
      <w:r w:rsidRPr="0059252E">
        <w:rPr>
          <w:color w:val="000000"/>
          <w:sz w:val="26"/>
          <w:szCs w:val="26"/>
        </w:rPr>
        <w:t xml:space="preserve">составил </w:t>
      </w:r>
      <w:r w:rsidR="00581988" w:rsidRPr="0059252E">
        <w:rPr>
          <w:color w:val="000000"/>
          <w:sz w:val="26"/>
          <w:szCs w:val="26"/>
        </w:rPr>
        <w:t>2008,2</w:t>
      </w:r>
      <w:r w:rsidRPr="0059252E">
        <w:rPr>
          <w:color w:val="000000"/>
          <w:sz w:val="26"/>
          <w:szCs w:val="26"/>
        </w:rPr>
        <w:t xml:space="preserve"> млн. руб. Планиру</w:t>
      </w:r>
      <w:r w:rsidR="00591187">
        <w:rPr>
          <w:color w:val="000000"/>
          <w:sz w:val="26"/>
          <w:szCs w:val="26"/>
        </w:rPr>
        <w:t>е</w:t>
      </w:r>
      <w:r w:rsidRPr="0059252E">
        <w:rPr>
          <w:color w:val="000000"/>
          <w:sz w:val="26"/>
          <w:szCs w:val="26"/>
        </w:rPr>
        <w:t>тся незначительный рост объема собственного производства на 202</w:t>
      </w:r>
      <w:r w:rsidR="00581988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 xml:space="preserve">г. </w:t>
      </w:r>
      <w:r w:rsidR="00BB4F8F" w:rsidRPr="0059252E">
        <w:rPr>
          <w:color w:val="000000"/>
          <w:sz w:val="26"/>
          <w:szCs w:val="26"/>
        </w:rPr>
        <w:t xml:space="preserve">              </w:t>
      </w:r>
      <w:r w:rsidRPr="0059252E">
        <w:rPr>
          <w:color w:val="000000"/>
          <w:sz w:val="26"/>
          <w:szCs w:val="26"/>
        </w:rPr>
        <w:t xml:space="preserve">до </w:t>
      </w:r>
      <w:r w:rsidR="00581988" w:rsidRPr="0059252E">
        <w:rPr>
          <w:color w:val="000000"/>
          <w:sz w:val="26"/>
          <w:szCs w:val="26"/>
        </w:rPr>
        <w:t>2358,2</w:t>
      </w:r>
      <w:r w:rsidRPr="0059252E">
        <w:rPr>
          <w:color w:val="000000"/>
          <w:sz w:val="26"/>
          <w:szCs w:val="26"/>
        </w:rPr>
        <w:t xml:space="preserve"> млн. руб. и в плановый период до 202</w:t>
      </w:r>
      <w:r w:rsidR="00581988" w:rsidRPr="0059252E">
        <w:rPr>
          <w:color w:val="000000"/>
          <w:sz w:val="26"/>
          <w:szCs w:val="26"/>
        </w:rPr>
        <w:t>7</w:t>
      </w:r>
      <w:r w:rsidRPr="0059252E">
        <w:rPr>
          <w:color w:val="000000"/>
          <w:sz w:val="26"/>
          <w:szCs w:val="26"/>
        </w:rPr>
        <w:t xml:space="preserve"> года до </w:t>
      </w:r>
      <w:r w:rsidR="00581988" w:rsidRPr="0059252E">
        <w:rPr>
          <w:color w:val="000000"/>
          <w:sz w:val="26"/>
          <w:szCs w:val="26"/>
        </w:rPr>
        <w:t>3328,8</w:t>
      </w:r>
      <w:r w:rsidRPr="0059252E">
        <w:rPr>
          <w:color w:val="000000"/>
          <w:sz w:val="26"/>
          <w:szCs w:val="26"/>
        </w:rPr>
        <w:t xml:space="preserve"> млн. руб. </w:t>
      </w:r>
    </w:p>
    <w:p w:rsidR="005B38FA" w:rsidRPr="0059252E" w:rsidRDefault="0038511A" w:rsidP="00C3725F">
      <w:pPr>
        <w:pStyle w:val="ab"/>
        <w:ind w:firstLine="709"/>
        <w:jc w:val="both"/>
        <w:rPr>
          <w:b/>
          <w:sz w:val="26"/>
          <w:szCs w:val="26"/>
        </w:rPr>
      </w:pPr>
      <w:r w:rsidRPr="0059252E">
        <w:rPr>
          <w:rFonts w:ascii="Times New Roman" w:eastAsia="Times New Roman CYR" w:hAnsi="Times New Roman"/>
          <w:sz w:val="26"/>
          <w:szCs w:val="26"/>
        </w:rPr>
        <w:t xml:space="preserve">Основная нагрузка в </w:t>
      </w:r>
      <w:r w:rsidRPr="0059252E">
        <w:rPr>
          <w:rFonts w:ascii="Times New Roman" w:hAnsi="Times New Roman"/>
          <w:sz w:val="26"/>
          <w:szCs w:val="26"/>
        </w:rPr>
        <w:t>решении вопросов обеспечения продовольственной безопасности принадлежит малым формам хозяйствования – крестьянским фермерским хозяйствам и личным подсобным хозяйствам населения. В связи с этим большая роль в развитии сельскохозяйственного производства принадлежит господдержке сельхозпредприятий и КФХ.</w:t>
      </w:r>
      <w:r w:rsidR="00F97027" w:rsidRPr="0059252E">
        <w:rPr>
          <w:rFonts w:ascii="Times New Roman" w:hAnsi="Times New Roman"/>
          <w:sz w:val="26"/>
          <w:szCs w:val="26"/>
        </w:rPr>
        <w:t xml:space="preserve"> </w:t>
      </w:r>
      <w:r w:rsidR="00F350C4" w:rsidRPr="0059252E">
        <w:rPr>
          <w:rFonts w:ascii="Times New Roman" w:hAnsi="Times New Roman"/>
          <w:sz w:val="26"/>
          <w:szCs w:val="26"/>
        </w:rPr>
        <w:t>За 202</w:t>
      </w:r>
      <w:r w:rsidR="00291CFF" w:rsidRPr="0059252E">
        <w:rPr>
          <w:rFonts w:ascii="Times New Roman" w:hAnsi="Times New Roman"/>
          <w:sz w:val="26"/>
          <w:szCs w:val="26"/>
        </w:rPr>
        <w:t>3</w:t>
      </w:r>
      <w:r w:rsidR="00F350C4" w:rsidRPr="0059252E">
        <w:rPr>
          <w:rFonts w:ascii="Times New Roman" w:hAnsi="Times New Roman"/>
          <w:sz w:val="26"/>
          <w:szCs w:val="26"/>
        </w:rPr>
        <w:t xml:space="preserve"> год сумма господдержки составила </w:t>
      </w:r>
      <w:r w:rsidR="00291CFF" w:rsidRPr="0059252E">
        <w:rPr>
          <w:rFonts w:ascii="Times New Roman" w:hAnsi="Times New Roman"/>
          <w:sz w:val="26"/>
          <w:szCs w:val="26"/>
        </w:rPr>
        <w:t xml:space="preserve">125,5 </w:t>
      </w:r>
      <w:r w:rsidR="00F350C4" w:rsidRPr="0059252E">
        <w:rPr>
          <w:rFonts w:ascii="Times New Roman" w:hAnsi="Times New Roman"/>
          <w:sz w:val="26"/>
          <w:szCs w:val="26"/>
        </w:rPr>
        <w:t xml:space="preserve">млн. руб. </w:t>
      </w:r>
      <w:r w:rsidR="00E61903" w:rsidRPr="0059252E">
        <w:rPr>
          <w:rFonts w:ascii="Times New Roman" w:hAnsi="Times New Roman"/>
          <w:sz w:val="26"/>
          <w:szCs w:val="26"/>
        </w:rPr>
        <w:t xml:space="preserve">Из выделенных средств грантовую поддержку получили 3 фермы, </w:t>
      </w:r>
      <w:r w:rsidR="00086463" w:rsidRPr="0059252E">
        <w:rPr>
          <w:rFonts w:ascii="Times New Roman" w:hAnsi="Times New Roman"/>
          <w:sz w:val="26"/>
          <w:szCs w:val="26"/>
        </w:rPr>
        <w:t xml:space="preserve">              </w:t>
      </w:r>
      <w:r w:rsidR="00E61903" w:rsidRPr="0059252E">
        <w:rPr>
          <w:rFonts w:ascii="Times New Roman" w:hAnsi="Times New Roman"/>
          <w:sz w:val="26"/>
          <w:szCs w:val="26"/>
        </w:rPr>
        <w:t xml:space="preserve">из них на развитие семейной животноводческой фермы – 2 хозяйства, начинающим фермерам (Агростартап) – 1 хозяйство. Общая сумма грантов в размере                               40,7 млн. рублей направлена на разведение крупного рогатого скота мясного </w:t>
      </w:r>
      <w:r w:rsidR="00E61903" w:rsidRPr="0059252E">
        <w:rPr>
          <w:rFonts w:ascii="Times New Roman" w:hAnsi="Times New Roman"/>
          <w:sz w:val="26"/>
          <w:szCs w:val="26"/>
        </w:rPr>
        <w:lastRenderedPageBreak/>
        <w:t xml:space="preserve">направления, овцеводство, приобретение сельскохозяйственной техники  и земельных участков сельскохозяйственного назначения. </w:t>
      </w:r>
    </w:p>
    <w:p w:rsidR="00BB4F8F" w:rsidRPr="0059252E" w:rsidRDefault="00BB4F8F" w:rsidP="005B38FA">
      <w:pPr>
        <w:ind w:left="709"/>
        <w:jc w:val="center"/>
        <w:rPr>
          <w:b/>
          <w:sz w:val="26"/>
          <w:szCs w:val="26"/>
        </w:rPr>
      </w:pPr>
    </w:p>
    <w:p w:rsidR="00AF71C8" w:rsidRPr="0059252E" w:rsidRDefault="005B38FA" w:rsidP="005B38FA">
      <w:pPr>
        <w:ind w:left="709"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 xml:space="preserve">4. </w:t>
      </w:r>
      <w:r w:rsidR="00ED6CB1" w:rsidRPr="0059252E">
        <w:rPr>
          <w:b/>
          <w:sz w:val="26"/>
          <w:szCs w:val="26"/>
        </w:rPr>
        <w:t>С</w:t>
      </w:r>
      <w:r w:rsidR="00AF71C8" w:rsidRPr="0059252E">
        <w:rPr>
          <w:b/>
          <w:sz w:val="26"/>
          <w:szCs w:val="26"/>
        </w:rPr>
        <w:t>троительство</w:t>
      </w:r>
    </w:p>
    <w:p w:rsidR="005B38FA" w:rsidRPr="0059252E" w:rsidRDefault="005B38FA" w:rsidP="005B38FA">
      <w:pPr>
        <w:ind w:left="709"/>
        <w:jc w:val="center"/>
        <w:rPr>
          <w:b/>
          <w:sz w:val="26"/>
          <w:szCs w:val="26"/>
        </w:rPr>
      </w:pPr>
    </w:p>
    <w:p w:rsidR="009F0CDC" w:rsidRPr="0059252E" w:rsidRDefault="009F0CDC" w:rsidP="00511D9D">
      <w:pPr>
        <w:pStyle w:val="ab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59252E">
        <w:rPr>
          <w:rFonts w:ascii="Times New Roman" w:hAnsi="Times New Roman"/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 В 20</w:t>
      </w:r>
      <w:r w:rsidR="00A01637" w:rsidRPr="0059252E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08579D" w:rsidRPr="0059252E">
        <w:rPr>
          <w:rFonts w:ascii="Times New Roman" w:hAnsi="Times New Roman"/>
          <w:bCs/>
          <w:color w:val="000000"/>
          <w:sz w:val="26"/>
          <w:szCs w:val="26"/>
        </w:rPr>
        <w:t>3</w:t>
      </w:r>
      <w:r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году введено в эксплуатацию </w:t>
      </w:r>
      <w:r w:rsidR="0008579D" w:rsidRPr="0059252E">
        <w:rPr>
          <w:rFonts w:ascii="Times New Roman" w:hAnsi="Times New Roman"/>
          <w:bCs/>
          <w:color w:val="000000"/>
          <w:sz w:val="26"/>
          <w:szCs w:val="26"/>
        </w:rPr>
        <w:t>83</w:t>
      </w:r>
      <w:r w:rsidR="005A1800" w:rsidRPr="0059252E">
        <w:rPr>
          <w:rFonts w:ascii="Times New Roman" w:hAnsi="Times New Roman"/>
          <w:bCs/>
          <w:color w:val="000000"/>
          <w:sz w:val="26"/>
          <w:szCs w:val="26"/>
        </w:rPr>
        <w:t>,</w:t>
      </w:r>
      <w:r w:rsidR="0008579D" w:rsidRPr="0059252E">
        <w:rPr>
          <w:rFonts w:ascii="Times New Roman" w:hAnsi="Times New Roman"/>
          <w:bCs/>
          <w:color w:val="000000"/>
          <w:sz w:val="26"/>
          <w:szCs w:val="26"/>
        </w:rPr>
        <w:t>39</w:t>
      </w:r>
      <w:r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тыс. кв.м. жилой площади</w:t>
      </w:r>
      <w:r w:rsidR="00762675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(это рекордный показатель среди 8 районов Республики Хакасия).</w:t>
      </w:r>
      <w:r w:rsidR="00E414E5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762675" w:rsidRPr="0059252E">
        <w:rPr>
          <w:rFonts w:ascii="Times New Roman" w:hAnsi="Times New Roman"/>
          <w:bCs/>
          <w:color w:val="000000"/>
          <w:sz w:val="26"/>
          <w:szCs w:val="26"/>
        </w:rPr>
        <w:t>В</w:t>
      </w:r>
      <w:r w:rsidR="00E414E5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сравнении</w:t>
      </w:r>
      <w:r w:rsidR="00B56A88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8726D9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                 </w:t>
      </w:r>
      <w:r w:rsidR="00E414E5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с прошлым годом </w:t>
      </w:r>
      <w:r w:rsidR="007A02C6" w:rsidRPr="0059252E">
        <w:rPr>
          <w:rFonts w:ascii="Times New Roman" w:hAnsi="Times New Roman"/>
          <w:bCs/>
          <w:color w:val="000000"/>
          <w:sz w:val="26"/>
          <w:szCs w:val="26"/>
        </w:rPr>
        <w:t>увеличение</w:t>
      </w:r>
      <w:r w:rsidR="00E414E5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на </w:t>
      </w:r>
      <w:r w:rsidR="007A02C6" w:rsidRPr="0059252E">
        <w:rPr>
          <w:rFonts w:ascii="Times New Roman" w:hAnsi="Times New Roman"/>
          <w:bCs/>
          <w:color w:val="000000"/>
          <w:sz w:val="26"/>
          <w:szCs w:val="26"/>
        </w:rPr>
        <w:t>41</w:t>
      </w:r>
      <w:r w:rsidR="008626CE" w:rsidRPr="0059252E">
        <w:rPr>
          <w:rFonts w:ascii="Times New Roman" w:hAnsi="Times New Roman"/>
          <w:bCs/>
          <w:color w:val="000000"/>
          <w:sz w:val="26"/>
          <w:szCs w:val="26"/>
        </w:rPr>
        <w:t>%</w:t>
      </w:r>
      <w:r w:rsidRPr="0059252E">
        <w:rPr>
          <w:rFonts w:ascii="Times New Roman" w:hAnsi="Times New Roman"/>
          <w:bCs/>
          <w:color w:val="000000"/>
          <w:sz w:val="26"/>
          <w:szCs w:val="26"/>
        </w:rPr>
        <w:t xml:space="preserve">. Средняя обеспеченность жильем на 1 человека </w:t>
      </w:r>
      <w:r w:rsidR="008726D9"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          </w:t>
      </w:r>
      <w:r w:rsidRPr="0059252E">
        <w:rPr>
          <w:rFonts w:ascii="Times New Roman" w:hAnsi="Times New Roman"/>
          <w:bCs/>
          <w:color w:val="000000"/>
          <w:sz w:val="26"/>
          <w:szCs w:val="26"/>
        </w:rPr>
        <w:t xml:space="preserve">в районе составила </w:t>
      </w:r>
      <w:r w:rsidR="00267D9A" w:rsidRPr="0059252E">
        <w:rPr>
          <w:rFonts w:ascii="Times New Roman" w:hAnsi="Times New Roman"/>
          <w:bCs/>
          <w:color w:val="000000"/>
          <w:sz w:val="26"/>
          <w:szCs w:val="26"/>
        </w:rPr>
        <w:t>26,2</w:t>
      </w:r>
      <w:r w:rsidRPr="0059252E">
        <w:rPr>
          <w:rFonts w:ascii="Times New Roman" w:hAnsi="Times New Roman"/>
          <w:bCs/>
          <w:color w:val="000000"/>
          <w:sz w:val="26"/>
          <w:szCs w:val="26"/>
        </w:rPr>
        <w:t xml:space="preserve"> кв.м. </w:t>
      </w:r>
    </w:p>
    <w:p w:rsidR="00BE38D5" w:rsidRPr="0059252E" w:rsidRDefault="00BE38D5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202</w:t>
      </w:r>
      <w:r w:rsidR="0032534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в соответствии с поданными застройщиками заявлениями выдано </w:t>
      </w:r>
      <w:r w:rsidR="0054410D" w:rsidRPr="0059252E">
        <w:rPr>
          <w:sz w:val="26"/>
          <w:szCs w:val="26"/>
        </w:rPr>
        <w:t>666</w:t>
      </w:r>
      <w:r w:rsidRPr="0059252E">
        <w:rPr>
          <w:sz w:val="26"/>
          <w:szCs w:val="26"/>
        </w:rPr>
        <w:t xml:space="preserve"> разрешений на строительство, </w:t>
      </w:r>
      <w:r w:rsidR="0054410D" w:rsidRPr="0059252E">
        <w:rPr>
          <w:sz w:val="26"/>
          <w:szCs w:val="26"/>
        </w:rPr>
        <w:t>153</w:t>
      </w:r>
      <w:r w:rsidRPr="0059252E">
        <w:rPr>
          <w:sz w:val="26"/>
          <w:szCs w:val="26"/>
        </w:rPr>
        <w:t xml:space="preserve"> градостроительных планов земельных участков. </w:t>
      </w:r>
      <w:r w:rsidR="0054410D" w:rsidRPr="0059252E">
        <w:rPr>
          <w:sz w:val="26"/>
          <w:szCs w:val="26"/>
        </w:rPr>
        <w:t xml:space="preserve">Рассмотрено и принято решений по 302 уведомлениям об окончании строительства объекта индивидуального жилищного строительства, рассмотрены </w:t>
      </w:r>
      <w:r w:rsidR="00086463" w:rsidRPr="0059252E">
        <w:rPr>
          <w:sz w:val="26"/>
          <w:szCs w:val="26"/>
        </w:rPr>
        <w:t xml:space="preserve">              </w:t>
      </w:r>
      <w:r w:rsidR="0054410D" w:rsidRPr="0059252E">
        <w:rPr>
          <w:sz w:val="26"/>
          <w:szCs w:val="26"/>
        </w:rPr>
        <w:t>и приняты решения по 26 заявлениям о выдаче разрешений на ввод объектов капитального строительства в эксплуатацию.</w:t>
      </w:r>
      <w:r w:rsidRPr="0059252E">
        <w:rPr>
          <w:sz w:val="26"/>
          <w:szCs w:val="26"/>
        </w:rPr>
        <w:t xml:space="preserve"> </w:t>
      </w:r>
    </w:p>
    <w:p w:rsidR="00E20D54" w:rsidRPr="0059252E" w:rsidRDefault="00B8179C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252E">
        <w:rPr>
          <w:color w:val="000000"/>
          <w:sz w:val="26"/>
          <w:szCs w:val="26"/>
        </w:rPr>
        <w:t xml:space="preserve">В муниципальном образовании Усть-Абаканский район в предстоящем периоде будет продолжено строительство объектов инженерной, коммунальной, дорожной </w:t>
      </w:r>
      <w:r w:rsidR="008726D9" w:rsidRPr="0059252E">
        <w:rPr>
          <w:color w:val="000000"/>
          <w:sz w:val="26"/>
          <w:szCs w:val="26"/>
        </w:rPr>
        <w:t xml:space="preserve">             </w:t>
      </w:r>
      <w:r w:rsidRPr="0059252E">
        <w:rPr>
          <w:color w:val="000000"/>
          <w:sz w:val="26"/>
          <w:szCs w:val="26"/>
        </w:rPr>
        <w:t>и социальной инфраструктур</w:t>
      </w:r>
      <w:r w:rsidRPr="0059252E">
        <w:rPr>
          <w:color w:val="000000"/>
          <w:spacing w:val="-2"/>
        </w:rPr>
        <w:t xml:space="preserve">. </w:t>
      </w:r>
      <w:r w:rsidR="00E20D54" w:rsidRPr="0059252E">
        <w:rPr>
          <w:sz w:val="26"/>
          <w:szCs w:val="26"/>
        </w:rPr>
        <w:t xml:space="preserve">На перспективу прогнозируется </w:t>
      </w:r>
      <w:r w:rsidR="002932B8" w:rsidRPr="0059252E">
        <w:rPr>
          <w:sz w:val="26"/>
          <w:szCs w:val="26"/>
        </w:rPr>
        <w:t xml:space="preserve">объем ввода жилья </w:t>
      </w:r>
      <w:r w:rsidR="008726D9" w:rsidRPr="0059252E">
        <w:rPr>
          <w:sz w:val="26"/>
          <w:szCs w:val="26"/>
        </w:rPr>
        <w:t xml:space="preserve">             </w:t>
      </w:r>
      <w:r w:rsidR="002932B8" w:rsidRPr="0059252E">
        <w:rPr>
          <w:sz w:val="26"/>
          <w:szCs w:val="26"/>
        </w:rPr>
        <w:t xml:space="preserve">не менее </w:t>
      </w:r>
      <w:r w:rsidR="00E41395" w:rsidRPr="0059252E">
        <w:rPr>
          <w:sz w:val="26"/>
          <w:szCs w:val="26"/>
        </w:rPr>
        <w:t>86,0</w:t>
      </w:r>
      <w:r w:rsidR="002932B8" w:rsidRPr="0059252E">
        <w:rPr>
          <w:sz w:val="26"/>
          <w:szCs w:val="26"/>
        </w:rPr>
        <w:t xml:space="preserve"> тыс.кв.м. ежегодно, в том числе в рамках строительства </w:t>
      </w:r>
      <w:r w:rsidR="00DC544B" w:rsidRPr="0059252E">
        <w:rPr>
          <w:sz w:val="26"/>
          <w:szCs w:val="26"/>
        </w:rPr>
        <w:t xml:space="preserve">жилья </w:t>
      </w:r>
      <w:r w:rsidR="008726D9" w:rsidRPr="0059252E">
        <w:rPr>
          <w:sz w:val="26"/>
          <w:szCs w:val="26"/>
        </w:rPr>
        <w:t xml:space="preserve">                       </w:t>
      </w:r>
      <w:r w:rsidR="00DC544B" w:rsidRPr="0059252E">
        <w:rPr>
          <w:sz w:val="26"/>
          <w:szCs w:val="26"/>
        </w:rPr>
        <w:t>по договорам найма жилого помещения, предусмотренного госпрограммой «Комплексное развитие сельских территорий»</w:t>
      </w:r>
      <w:r w:rsidR="00F640D2" w:rsidRPr="0059252E">
        <w:rPr>
          <w:sz w:val="26"/>
          <w:szCs w:val="26"/>
        </w:rPr>
        <w:t xml:space="preserve">. </w:t>
      </w:r>
      <w:r w:rsidR="004F6236" w:rsidRPr="0059252E">
        <w:rPr>
          <w:sz w:val="26"/>
          <w:szCs w:val="26"/>
        </w:rPr>
        <w:t xml:space="preserve"> </w:t>
      </w:r>
      <w:r w:rsidR="00C7098D" w:rsidRPr="0059252E">
        <w:rPr>
          <w:sz w:val="26"/>
          <w:szCs w:val="26"/>
        </w:rPr>
        <w:t>Предположительно к</w:t>
      </w:r>
      <w:r w:rsidR="00DD751E" w:rsidRPr="0059252E">
        <w:rPr>
          <w:sz w:val="26"/>
          <w:szCs w:val="26"/>
        </w:rPr>
        <w:t xml:space="preserve"> 202</w:t>
      </w:r>
      <w:r w:rsidR="00E41395" w:rsidRPr="0059252E">
        <w:rPr>
          <w:sz w:val="26"/>
          <w:szCs w:val="26"/>
        </w:rPr>
        <w:t>7</w:t>
      </w:r>
      <w:r w:rsidR="00DD751E" w:rsidRPr="0059252E">
        <w:rPr>
          <w:sz w:val="26"/>
          <w:szCs w:val="26"/>
        </w:rPr>
        <w:t xml:space="preserve"> году общая жилая площадь, приходящая в среднем на 1 человека, увеличится до </w:t>
      </w:r>
      <w:r w:rsidR="00C7098D" w:rsidRPr="0059252E">
        <w:rPr>
          <w:sz w:val="26"/>
          <w:szCs w:val="26"/>
        </w:rPr>
        <w:t>33,9</w:t>
      </w:r>
      <w:r w:rsidR="00DD751E" w:rsidRPr="0059252E">
        <w:rPr>
          <w:sz w:val="26"/>
          <w:szCs w:val="26"/>
        </w:rPr>
        <w:t xml:space="preserve"> кв.м.</w:t>
      </w:r>
    </w:p>
    <w:p w:rsidR="00A22871" w:rsidRPr="0059252E" w:rsidRDefault="00A22871" w:rsidP="002959D7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</w:p>
    <w:p w:rsidR="0029182D" w:rsidRPr="0059252E" w:rsidRDefault="005B38FA" w:rsidP="005B38FA">
      <w:pPr>
        <w:ind w:left="709"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 xml:space="preserve">5. </w:t>
      </w:r>
      <w:r w:rsidR="00A94542" w:rsidRPr="0059252E">
        <w:rPr>
          <w:b/>
          <w:sz w:val="26"/>
          <w:szCs w:val="26"/>
        </w:rPr>
        <w:t>Торговля и услуги населению</w:t>
      </w:r>
    </w:p>
    <w:p w:rsidR="005B38FA" w:rsidRPr="0059252E" w:rsidRDefault="005B38FA" w:rsidP="005B38FA">
      <w:pPr>
        <w:ind w:left="709"/>
        <w:jc w:val="center"/>
        <w:rPr>
          <w:b/>
          <w:sz w:val="26"/>
          <w:szCs w:val="26"/>
        </w:rPr>
      </w:pPr>
    </w:p>
    <w:p w:rsidR="00943BE0" w:rsidRPr="0059252E" w:rsidRDefault="005D0474" w:rsidP="002B4429">
      <w:pPr>
        <w:ind w:firstLine="709"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>Оборот розничной торговли.</w:t>
      </w:r>
      <w:r w:rsidRPr="0059252E">
        <w:rPr>
          <w:i/>
          <w:iCs/>
          <w:sz w:val="26"/>
          <w:szCs w:val="26"/>
        </w:rPr>
        <w:t xml:space="preserve"> </w:t>
      </w:r>
      <w:r w:rsidR="0029182D" w:rsidRPr="0059252E">
        <w:rPr>
          <w:sz w:val="26"/>
          <w:szCs w:val="26"/>
        </w:rPr>
        <w:t xml:space="preserve">Потребительский рынок Усть-Абаканского района представлен организациями розничной торговли, общественного питания </w:t>
      </w:r>
      <w:r w:rsidR="00DB58E2" w:rsidRPr="0059252E">
        <w:rPr>
          <w:sz w:val="26"/>
          <w:szCs w:val="26"/>
        </w:rPr>
        <w:t xml:space="preserve">          </w:t>
      </w:r>
      <w:r w:rsidR="0029182D" w:rsidRPr="0059252E">
        <w:rPr>
          <w:sz w:val="26"/>
          <w:szCs w:val="26"/>
        </w:rPr>
        <w:t>и различными видами платных услуг.</w:t>
      </w:r>
      <w:r w:rsidR="002C2C34" w:rsidRPr="0059252E">
        <w:rPr>
          <w:sz w:val="26"/>
          <w:szCs w:val="26"/>
        </w:rPr>
        <w:t xml:space="preserve"> </w:t>
      </w:r>
      <w:r w:rsidR="00943BE0" w:rsidRPr="0059252E">
        <w:rPr>
          <w:sz w:val="26"/>
          <w:szCs w:val="26"/>
        </w:rPr>
        <w:t>На 01.01.202</w:t>
      </w:r>
      <w:r w:rsidR="008F50FE" w:rsidRPr="0059252E">
        <w:rPr>
          <w:sz w:val="26"/>
          <w:szCs w:val="26"/>
        </w:rPr>
        <w:t>4</w:t>
      </w:r>
      <w:r w:rsidR="00943BE0" w:rsidRPr="0059252E">
        <w:rPr>
          <w:sz w:val="26"/>
          <w:szCs w:val="26"/>
        </w:rPr>
        <w:t xml:space="preserve">г. на территории </w:t>
      </w:r>
      <w:r w:rsidR="00DB58E2" w:rsidRPr="0059252E">
        <w:rPr>
          <w:sz w:val="26"/>
          <w:szCs w:val="26"/>
        </w:rPr>
        <w:t xml:space="preserve">                         </w:t>
      </w:r>
      <w:r w:rsidR="00943BE0" w:rsidRPr="0059252E">
        <w:rPr>
          <w:sz w:val="26"/>
          <w:szCs w:val="26"/>
        </w:rPr>
        <w:t xml:space="preserve">Усть-Абаканского района количество действующих стационарных объектов составило </w:t>
      </w:r>
      <w:r w:rsidR="008432C2" w:rsidRPr="0059252E">
        <w:rPr>
          <w:sz w:val="26"/>
          <w:szCs w:val="26"/>
        </w:rPr>
        <w:t>2</w:t>
      </w:r>
      <w:r w:rsidR="006D6052" w:rsidRPr="0059252E">
        <w:rPr>
          <w:sz w:val="26"/>
          <w:szCs w:val="26"/>
        </w:rPr>
        <w:t>43</w:t>
      </w:r>
      <w:r w:rsidR="00943BE0" w:rsidRPr="0059252E">
        <w:rPr>
          <w:sz w:val="26"/>
          <w:szCs w:val="26"/>
        </w:rPr>
        <w:t xml:space="preserve"> единицы розничной торговли, в том числе </w:t>
      </w:r>
      <w:r w:rsidR="006D6052" w:rsidRPr="0059252E">
        <w:rPr>
          <w:sz w:val="26"/>
          <w:szCs w:val="26"/>
        </w:rPr>
        <w:t>20,6</w:t>
      </w:r>
      <w:r w:rsidR="00943BE0" w:rsidRPr="0059252E">
        <w:rPr>
          <w:sz w:val="26"/>
          <w:szCs w:val="26"/>
        </w:rPr>
        <w:t xml:space="preserve">% составляют продовольственные магазины, </w:t>
      </w:r>
      <w:r w:rsidR="006D6052" w:rsidRPr="0059252E">
        <w:rPr>
          <w:sz w:val="26"/>
          <w:szCs w:val="26"/>
        </w:rPr>
        <w:t>30,4</w:t>
      </w:r>
      <w:r w:rsidR="00943BE0" w:rsidRPr="0059252E">
        <w:rPr>
          <w:sz w:val="26"/>
          <w:szCs w:val="26"/>
        </w:rPr>
        <w:t>% специализируются на продаже непродовольственных товаров и 4</w:t>
      </w:r>
      <w:r w:rsidR="006D6052" w:rsidRPr="0059252E">
        <w:rPr>
          <w:sz w:val="26"/>
          <w:szCs w:val="26"/>
        </w:rPr>
        <w:t>9</w:t>
      </w:r>
      <w:r w:rsidR="00943BE0" w:rsidRPr="0059252E">
        <w:rPr>
          <w:sz w:val="26"/>
          <w:szCs w:val="26"/>
        </w:rPr>
        <w:t>% объектов со смешанным ассортиментом.</w:t>
      </w:r>
    </w:p>
    <w:p w:rsidR="00272F03" w:rsidRPr="0059252E" w:rsidRDefault="00272F03" w:rsidP="002B4429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Обеспеченность населения площадью торговых объектов на 1000 человек </w:t>
      </w:r>
      <w:r w:rsidR="002321C1" w:rsidRPr="0059252E">
        <w:rPr>
          <w:sz w:val="26"/>
          <w:szCs w:val="26"/>
        </w:rPr>
        <w:t xml:space="preserve">                </w:t>
      </w:r>
      <w:r w:rsidRPr="0059252E">
        <w:rPr>
          <w:sz w:val="26"/>
          <w:szCs w:val="26"/>
        </w:rPr>
        <w:t>в 202</w:t>
      </w:r>
      <w:r w:rsidR="001366F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превышает утвержденный норматив (272,0 кв. м.) на </w:t>
      </w:r>
      <w:r w:rsidR="001366FE" w:rsidRPr="0059252E">
        <w:rPr>
          <w:sz w:val="26"/>
          <w:szCs w:val="26"/>
        </w:rPr>
        <w:t>69</w:t>
      </w:r>
      <w:r w:rsidRPr="0059252E">
        <w:rPr>
          <w:sz w:val="26"/>
          <w:szCs w:val="26"/>
        </w:rPr>
        <w:t xml:space="preserve">% и составляет </w:t>
      </w:r>
      <w:r w:rsidR="001366FE" w:rsidRPr="0059252E">
        <w:rPr>
          <w:sz w:val="26"/>
          <w:szCs w:val="26"/>
        </w:rPr>
        <w:t>460,9</w:t>
      </w:r>
      <w:r w:rsidRPr="0059252E">
        <w:rPr>
          <w:sz w:val="26"/>
          <w:szCs w:val="26"/>
        </w:rPr>
        <w:t xml:space="preserve"> кв. м.</w:t>
      </w:r>
    </w:p>
    <w:p w:rsidR="002A3B79" w:rsidRPr="0059252E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59252E">
        <w:rPr>
          <w:rFonts w:ascii="Times New Roman" w:hAnsi="Times New Roman" w:cs="Times New Roman"/>
          <w:sz w:val="26"/>
          <w:szCs w:val="26"/>
        </w:rPr>
        <w:t xml:space="preserve">Оборот розничной торговли </w:t>
      </w:r>
      <w:r w:rsidR="002A3B79" w:rsidRPr="0059252E">
        <w:rPr>
          <w:rFonts w:ascii="Times New Roman" w:hAnsi="Times New Roman" w:cs="Times New Roman"/>
          <w:sz w:val="26"/>
          <w:szCs w:val="26"/>
        </w:rPr>
        <w:t xml:space="preserve">в Усть-Абаканском районе </w:t>
      </w:r>
      <w:r w:rsidRPr="0059252E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DB58E2" w:rsidRPr="0059252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3F7698" w:rsidRPr="0059252E">
        <w:rPr>
          <w:rFonts w:ascii="Times New Roman" w:hAnsi="Times New Roman" w:cs="Times New Roman"/>
          <w:sz w:val="26"/>
          <w:szCs w:val="26"/>
        </w:rPr>
        <w:t>3952,2</w:t>
      </w:r>
      <w:r w:rsidR="005860A9" w:rsidRPr="0059252E">
        <w:rPr>
          <w:rFonts w:ascii="Times New Roman" w:hAnsi="Times New Roman" w:cs="Times New Roman"/>
          <w:sz w:val="26"/>
          <w:szCs w:val="26"/>
        </w:rPr>
        <w:t xml:space="preserve"> </w:t>
      </w:r>
      <w:r w:rsidRPr="0059252E">
        <w:rPr>
          <w:rFonts w:ascii="Times New Roman" w:hAnsi="Times New Roman" w:cs="Times New Roman"/>
          <w:sz w:val="26"/>
          <w:szCs w:val="26"/>
        </w:rPr>
        <w:t xml:space="preserve">млн. руб., </w:t>
      </w:r>
      <w:r w:rsidR="00BC05C8" w:rsidRPr="0059252E">
        <w:rPr>
          <w:rFonts w:ascii="Times New Roman" w:hAnsi="Times New Roman" w:cs="Times New Roman"/>
          <w:sz w:val="26"/>
          <w:szCs w:val="26"/>
        </w:rPr>
        <w:t>и</w:t>
      </w:r>
      <w:r w:rsidRPr="0059252E">
        <w:rPr>
          <w:rFonts w:ascii="Times New Roman" w:hAnsi="Times New Roman" w:cs="Times New Roman"/>
          <w:sz w:val="26"/>
          <w:szCs w:val="26"/>
        </w:rPr>
        <w:t xml:space="preserve"> </w:t>
      </w:r>
      <w:r w:rsidR="006F3D8C" w:rsidRPr="0059252E">
        <w:rPr>
          <w:rFonts w:ascii="Times New Roman" w:hAnsi="Times New Roman" w:cs="Times New Roman"/>
          <w:sz w:val="26"/>
          <w:szCs w:val="26"/>
        </w:rPr>
        <w:t xml:space="preserve">по сравнению с прошлым годом </w:t>
      </w:r>
      <w:r w:rsidRPr="0059252E">
        <w:rPr>
          <w:rFonts w:ascii="Times New Roman" w:hAnsi="Times New Roman" w:cs="Times New Roman"/>
          <w:sz w:val="26"/>
          <w:szCs w:val="26"/>
        </w:rPr>
        <w:t xml:space="preserve">в сопоставимых ценах </w:t>
      </w:r>
      <w:r w:rsidR="006F3D8C" w:rsidRPr="0059252E">
        <w:rPr>
          <w:rFonts w:ascii="Times New Roman" w:hAnsi="Times New Roman" w:cs="Times New Roman"/>
          <w:sz w:val="26"/>
          <w:szCs w:val="26"/>
        </w:rPr>
        <w:t xml:space="preserve">увеличился </w:t>
      </w:r>
      <w:r w:rsidRPr="0059252E">
        <w:rPr>
          <w:rFonts w:ascii="Times New Roman" w:hAnsi="Times New Roman" w:cs="Times New Roman"/>
          <w:sz w:val="26"/>
          <w:szCs w:val="26"/>
        </w:rPr>
        <w:t xml:space="preserve">на </w:t>
      </w:r>
      <w:r w:rsidR="003F7698" w:rsidRPr="0059252E">
        <w:rPr>
          <w:rFonts w:ascii="Times New Roman" w:hAnsi="Times New Roman" w:cs="Times New Roman"/>
          <w:sz w:val="26"/>
          <w:szCs w:val="26"/>
        </w:rPr>
        <w:t>13</w:t>
      </w:r>
      <w:r w:rsidR="006F3D8C" w:rsidRPr="0059252E">
        <w:rPr>
          <w:rFonts w:ascii="Times New Roman" w:hAnsi="Times New Roman" w:cs="Times New Roman"/>
          <w:sz w:val="26"/>
          <w:szCs w:val="26"/>
        </w:rPr>
        <w:t>%.</w:t>
      </w:r>
      <w:r w:rsidRPr="005925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3CBD" w:rsidRPr="0059252E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59252E">
        <w:rPr>
          <w:rFonts w:ascii="Times New Roman" w:hAnsi="Times New Roman" w:cs="Times New Roman"/>
          <w:sz w:val="26"/>
          <w:szCs w:val="26"/>
        </w:rPr>
        <w:t>В общем обороте розничной торговли по Республике Хакасия</w:t>
      </w:r>
      <w:r w:rsidR="00FA5199" w:rsidRPr="0059252E">
        <w:rPr>
          <w:rFonts w:ascii="Times New Roman" w:hAnsi="Times New Roman" w:cs="Times New Roman"/>
          <w:sz w:val="26"/>
          <w:szCs w:val="26"/>
        </w:rPr>
        <w:t xml:space="preserve"> по организациям, не относящимся к малым предприятиям,</w:t>
      </w:r>
      <w:r w:rsidRPr="0059252E">
        <w:rPr>
          <w:rFonts w:ascii="Times New Roman" w:hAnsi="Times New Roman" w:cs="Times New Roman"/>
          <w:sz w:val="26"/>
          <w:szCs w:val="26"/>
        </w:rPr>
        <w:t xml:space="preserve"> Усть-Аба</w:t>
      </w:r>
      <w:r w:rsidR="005860A9" w:rsidRPr="0059252E">
        <w:rPr>
          <w:rFonts w:ascii="Times New Roman" w:hAnsi="Times New Roman" w:cs="Times New Roman"/>
          <w:sz w:val="26"/>
          <w:szCs w:val="26"/>
        </w:rPr>
        <w:t xml:space="preserve">канский район занимает </w:t>
      </w:r>
      <w:r w:rsidR="00FD7A80" w:rsidRPr="0059252E">
        <w:rPr>
          <w:rFonts w:ascii="Times New Roman" w:hAnsi="Times New Roman" w:cs="Times New Roman"/>
          <w:sz w:val="26"/>
          <w:szCs w:val="26"/>
        </w:rPr>
        <w:t>6,</w:t>
      </w:r>
      <w:r w:rsidR="006D12DA" w:rsidRPr="0059252E">
        <w:rPr>
          <w:rFonts w:ascii="Times New Roman" w:hAnsi="Times New Roman" w:cs="Times New Roman"/>
          <w:sz w:val="26"/>
          <w:szCs w:val="26"/>
        </w:rPr>
        <w:t>6</w:t>
      </w:r>
      <w:r w:rsidRPr="0059252E">
        <w:rPr>
          <w:rFonts w:ascii="Times New Roman" w:hAnsi="Times New Roman" w:cs="Times New Roman"/>
          <w:sz w:val="26"/>
          <w:szCs w:val="26"/>
        </w:rPr>
        <w:t xml:space="preserve">%. </w:t>
      </w:r>
      <w:r w:rsidR="002321C1" w:rsidRPr="0059252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A00CDA" w:rsidRPr="0059252E">
        <w:rPr>
          <w:rFonts w:ascii="Times New Roman" w:hAnsi="Times New Roman" w:cs="Times New Roman"/>
          <w:sz w:val="26"/>
          <w:szCs w:val="26"/>
        </w:rPr>
        <w:t>О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борот розничной торговли по </w:t>
      </w:r>
      <w:r w:rsidR="007E630F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полному 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кругу организаций на душу населения </w:t>
      </w:r>
      <w:r w:rsidR="00A00CDA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увеличился</w:t>
      </w:r>
      <w:r w:rsidR="005860A9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630F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A00CDA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10796,0</w:t>
      </w:r>
      <w:r w:rsidR="007E630F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и составил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00CDA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84624,1</w:t>
      </w:r>
      <w:r w:rsidR="005860A9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A00CDA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73828,1 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="002910C7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E630F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в 20</w:t>
      </w:r>
      <w:r w:rsidR="00FD7A80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00CDA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7E630F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</w:t>
      </w:r>
      <w:r w:rsidR="00D51245" w:rsidRPr="0059252E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E93488" w:rsidRPr="005925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29" w:rsidRPr="0059252E" w:rsidRDefault="002B4429" w:rsidP="00511D9D">
      <w:pPr>
        <w:pStyle w:val="23"/>
        <w:widowControl w:val="0"/>
        <w:spacing w:after="0"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Прогнозируются индексы физического объема оборота розничной торговли </w:t>
      </w:r>
      <w:r w:rsidR="00DB58E2" w:rsidRPr="0059252E">
        <w:rPr>
          <w:sz w:val="26"/>
          <w:szCs w:val="26"/>
        </w:rPr>
        <w:t xml:space="preserve">              </w:t>
      </w:r>
      <w:r w:rsidRPr="0059252E">
        <w:rPr>
          <w:sz w:val="26"/>
          <w:szCs w:val="26"/>
        </w:rPr>
        <w:t>в 202</w:t>
      </w:r>
      <w:r w:rsidR="0015444A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году </w:t>
      </w:r>
      <w:r w:rsidR="0076281F" w:rsidRPr="0059252E">
        <w:rPr>
          <w:sz w:val="26"/>
          <w:szCs w:val="26"/>
        </w:rPr>
        <w:t>–</w:t>
      </w:r>
      <w:r w:rsidRPr="0059252E">
        <w:rPr>
          <w:sz w:val="26"/>
          <w:szCs w:val="26"/>
        </w:rPr>
        <w:t xml:space="preserve"> </w:t>
      </w:r>
      <w:r w:rsidR="0015444A" w:rsidRPr="0059252E">
        <w:rPr>
          <w:sz w:val="26"/>
          <w:szCs w:val="26"/>
        </w:rPr>
        <w:t>118,3</w:t>
      </w:r>
      <w:r w:rsidRPr="0059252E">
        <w:rPr>
          <w:sz w:val="26"/>
          <w:szCs w:val="26"/>
        </w:rPr>
        <w:t>% и на 202</w:t>
      </w:r>
      <w:r w:rsidR="0015444A" w:rsidRPr="0059252E">
        <w:rPr>
          <w:sz w:val="26"/>
          <w:szCs w:val="26"/>
        </w:rPr>
        <w:t>5</w:t>
      </w:r>
      <w:r w:rsidR="0076281F" w:rsidRPr="0059252E">
        <w:rPr>
          <w:sz w:val="26"/>
          <w:szCs w:val="26"/>
        </w:rPr>
        <w:t xml:space="preserve"> год – </w:t>
      </w:r>
      <w:r w:rsidR="0015444A" w:rsidRPr="0059252E">
        <w:rPr>
          <w:sz w:val="26"/>
          <w:szCs w:val="26"/>
        </w:rPr>
        <w:t>106,1</w:t>
      </w:r>
      <w:r w:rsidR="0076281F" w:rsidRPr="0059252E">
        <w:rPr>
          <w:sz w:val="26"/>
          <w:szCs w:val="26"/>
        </w:rPr>
        <w:t xml:space="preserve">%, на </w:t>
      </w:r>
      <w:r w:rsidRPr="0059252E">
        <w:rPr>
          <w:sz w:val="26"/>
          <w:szCs w:val="26"/>
        </w:rPr>
        <w:t>202</w:t>
      </w:r>
      <w:r w:rsidR="0015444A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</w:t>
      </w:r>
      <w:r w:rsidR="0076281F" w:rsidRPr="0059252E">
        <w:rPr>
          <w:sz w:val="26"/>
          <w:szCs w:val="26"/>
        </w:rPr>
        <w:t>год</w:t>
      </w:r>
      <w:r w:rsidRPr="0059252E">
        <w:rPr>
          <w:sz w:val="26"/>
          <w:szCs w:val="26"/>
        </w:rPr>
        <w:t xml:space="preserve"> – </w:t>
      </w:r>
      <w:r w:rsidR="0015444A" w:rsidRPr="0059252E">
        <w:rPr>
          <w:sz w:val="26"/>
          <w:szCs w:val="26"/>
        </w:rPr>
        <w:t>110</w:t>
      </w:r>
      <w:r w:rsidR="0076281F" w:rsidRPr="0059252E">
        <w:rPr>
          <w:sz w:val="26"/>
          <w:szCs w:val="26"/>
        </w:rPr>
        <w:t>%, на 202</w:t>
      </w:r>
      <w:r w:rsidR="0015444A" w:rsidRPr="0059252E">
        <w:rPr>
          <w:sz w:val="26"/>
          <w:szCs w:val="26"/>
        </w:rPr>
        <w:t>7</w:t>
      </w:r>
      <w:r w:rsidR="0076281F" w:rsidRPr="0059252E">
        <w:rPr>
          <w:sz w:val="26"/>
          <w:szCs w:val="26"/>
        </w:rPr>
        <w:t xml:space="preserve"> год – </w:t>
      </w:r>
      <w:r w:rsidR="008D14C8" w:rsidRPr="0059252E">
        <w:rPr>
          <w:sz w:val="26"/>
          <w:szCs w:val="26"/>
        </w:rPr>
        <w:t>102,</w:t>
      </w:r>
      <w:r w:rsidR="0015444A" w:rsidRPr="0059252E">
        <w:rPr>
          <w:sz w:val="26"/>
          <w:szCs w:val="26"/>
        </w:rPr>
        <w:t>6</w:t>
      </w:r>
      <w:r w:rsidR="0076281F" w:rsidRPr="0059252E">
        <w:rPr>
          <w:sz w:val="26"/>
          <w:szCs w:val="26"/>
        </w:rPr>
        <w:t xml:space="preserve">%. </w:t>
      </w:r>
      <w:r w:rsidRPr="0059252E">
        <w:rPr>
          <w:sz w:val="26"/>
          <w:szCs w:val="26"/>
        </w:rPr>
        <w:t xml:space="preserve"> </w:t>
      </w:r>
      <w:r w:rsidR="0076281F" w:rsidRPr="0059252E">
        <w:rPr>
          <w:sz w:val="26"/>
          <w:szCs w:val="26"/>
        </w:rPr>
        <w:t>С</w:t>
      </w:r>
      <w:r w:rsidRPr="0059252E">
        <w:rPr>
          <w:sz w:val="26"/>
          <w:szCs w:val="26"/>
        </w:rPr>
        <w:t xml:space="preserve"> учетом доведенных индексов-дефляторов планируется оборот розничной торговли на 202</w:t>
      </w:r>
      <w:r w:rsidR="00BB3DB5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г. – </w:t>
      </w:r>
      <w:r w:rsidR="00BB3DB5" w:rsidRPr="0059252E">
        <w:rPr>
          <w:sz w:val="26"/>
          <w:szCs w:val="26"/>
        </w:rPr>
        <w:t>4428,9</w:t>
      </w:r>
      <w:r w:rsidRPr="0059252E">
        <w:rPr>
          <w:sz w:val="26"/>
          <w:szCs w:val="26"/>
        </w:rPr>
        <w:t xml:space="preserve"> млн.</w:t>
      </w:r>
      <w:r w:rsidR="0076281F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на 202</w:t>
      </w:r>
      <w:r w:rsidR="00BB3DB5" w:rsidRPr="0059252E">
        <w:rPr>
          <w:sz w:val="26"/>
          <w:szCs w:val="26"/>
        </w:rPr>
        <w:t>5</w:t>
      </w:r>
      <w:r w:rsidR="0076281F" w:rsidRPr="0059252E">
        <w:rPr>
          <w:sz w:val="26"/>
          <w:szCs w:val="26"/>
        </w:rPr>
        <w:t xml:space="preserve"> год – </w:t>
      </w:r>
      <w:r w:rsidR="00BB3DB5" w:rsidRPr="0059252E">
        <w:rPr>
          <w:sz w:val="26"/>
          <w:szCs w:val="26"/>
        </w:rPr>
        <w:t>4901,2</w:t>
      </w:r>
      <w:r w:rsidR="0076281F" w:rsidRPr="0059252E">
        <w:rPr>
          <w:sz w:val="26"/>
          <w:szCs w:val="26"/>
        </w:rPr>
        <w:t xml:space="preserve"> млн. руб., на 202</w:t>
      </w:r>
      <w:r w:rsidR="00BB3DB5" w:rsidRPr="0059252E">
        <w:rPr>
          <w:sz w:val="26"/>
          <w:szCs w:val="26"/>
        </w:rPr>
        <w:t>6</w:t>
      </w:r>
      <w:r w:rsidR="0076281F" w:rsidRPr="0059252E">
        <w:rPr>
          <w:sz w:val="26"/>
          <w:szCs w:val="26"/>
        </w:rPr>
        <w:t xml:space="preserve"> год -</w:t>
      </w:r>
      <w:r w:rsidR="00BB3DB5" w:rsidRPr="0059252E">
        <w:rPr>
          <w:sz w:val="26"/>
          <w:szCs w:val="26"/>
        </w:rPr>
        <w:t>5620,0</w:t>
      </w:r>
      <w:r w:rsidR="0076281F" w:rsidRPr="0059252E">
        <w:rPr>
          <w:sz w:val="26"/>
          <w:szCs w:val="26"/>
        </w:rPr>
        <w:t xml:space="preserve"> млн. руб., </w:t>
      </w:r>
      <w:r w:rsidRPr="0059252E">
        <w:rPr>
          <w:sz w:val="26"/>
          <w:szCs w:val="26"/>
        </w:rPr>
        <w:t>202</w:t>
      </w:r>
      <w:r w:rsidR="00BB3DB5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</w:t>
      </w:r>
      <w:r w:rsidR="0076281F" w:rsidRPr="0059252E">
        <w:rPr>
          <w:sz w:val="26"/>
          <w:szCs w:val="26"/>
        </w:rPr>
        <w:t xml:space="preserve">год </w:t>
      </w:r>
      <w:r w:rsidR="00C9163B" w:rsidRPr="0059252E">
        <w:rPr>
          <w:sz w:val="26"/>
          <w:szCs w:val="26"/>
        </w:rPr>
        <w:t>–</w:t>
      </w:r>
      <w:r w:rsidR="0076281F" w:rsidRPr="0059252E">
        <w:rPr>
          <w:sz w:val="26"/>
          <w:szCs w:val="26"/>
        </w:rPr>
        <w:t xml:space="preserve"> </w:t>
      </w:r>
      <w:r w:rsidR="00BB3DB5" w:rsidRPr="0059252E">
        <w:rPr>
          <w:sz w:val="26"/>
          <w:szCs w:val="26"/>
        </w:rPr>
        <w:t>6000,0</w:t>
      </w:r>
      <w:r w:rsidRPr="0059252E">
        <w:rPr>
          <w:sz w:val="26"/>
          <w:szCs w:val="26"/>
        </w:rPr>
        <w:t xml:space="preserve"> млн.</w:t>
      </w:r>
      <w:r w:rsidR="0076281F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</w:t>
      </w:r>
    </w:p>
    <w:p w:rsidR="002B4429" w:rsidRPr="0059252E" w:rsidRDefault="007E7796" w:rsidP="00511D9D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lastRenderedPageBreak/>
        <w:t xml:space="preserve">Ситуация на потребительском рынке Усть-Абаканского района в перспективе оценивается как стабильная. </w:t>
      </w:r>
      <w:r w:rsidR="002B4429" w:rsidRPr="0059252E">
        <w:rPr>
          <w:sz w:val="26"/>
          <w:szCs w:val="26"/>
        </w:rPr>
        <w:t xml:space="preserve">Важно отметить, что на территории Усть-Абаканского района открывается все больше торговых сетей продовольственных магазинов. Это способствует развитию конкуренции в районе, что влияет на снижение цен </w:t>
      </w:r>
      <w:r w:rsidR="002321C1" w:rsidRPr="0059252E">
        <w:rPr>
          <w:sz w:val="26"/>
          <w:szCs w:val="26"/>
        </w:rPr>
        <w:t xml:space="preserve">                       </w:t>
      </w:r>
      <w:r w:rsidR="002B4429" w:rsidRPr="0059252E">
        <w:rPr>
          <w:sz w:val="26"/>
          <w:szCs w:val="26"/>
        </w:rPr>
        <w:t>на продовольственные товары.</w:t>
      </w:r>
    </w:p>
    <w:p w:rsidR="00AC296C" w:rsidRPr="0059252E" w:rsidRDefault="00AC296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>Объем платных услуг населению</w:t>
      </w:r>
      <w:r w:rsidRPr="0059252E">
        <w:rPr>
          <w:i/>
          <w:iCs/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в </w:t>
      </w:r>
      <w:r w:rsidR="00593623" w:rsidRPr="0059252E">
        <w:rPr>
          <w:sz w:val="26"/>
          <w:szCs w:val="26"/>
        </w:rPr>
        <w:t xml:space="preserve">муниципальном образовании </w:t>
      </w:r>
      <w:r w:rsidR="00DB58E2" w:rsidRPr="0059252E">
        <w:rPr>
          <w:sz w:val="26"/>
          <w:szCs w:val="26"/>
        </w:rPr>
        <w:t xml:space="preserve">                      </w:t>
      </w:r>
      <w:r w:rsidR="00593623" w:rsidRPr="0059252E">
        <w:rPr>
          <w:sz w:val="26"/>
          <w:szCs w:val="26"/>
        </w:rPr>
        <w:t>Усть-Абаканский район</w:t>
      </w:r>
      <w:r w:rsidRPr="0059252E">
        <w:rPr>
          <w:sz w:val="26"/>
          <w:szCs w:val="26"/>
        </w:rPr>
        <w:t xml:space="preserve"> в 20</w:t>
      </w:r>
      <w:r w:rsidR="00593623" w:rsidRPr="0059252E">
        <w:rPr>
          <w:sz w:val="26"/>
          <w:szCs w:val="26"/>
        </w:rPr>
        <w:t>2</w:t>
      </w:r>
      <w:r w:rsidR="00C85F67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C85F67" w:rsidRPr="0059252E">
        <w:rPr>
          <w:sz w:val="26"/>
          <w:szCs w:val="26"/>
        </w:rPr>
        <w:t>450,4</w:t>
      </w:r>
      <w:r w:rsidRPr="0059252E">
        <w:rPr>
          <w:sz w:val="26"/>
          <w:szCs w:val="26"/>
        </w:rPr>
        <w:t xml:space="preserve"> млн.</w:t>
      </w:r>
      <w:r w:rsidR="00593623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и по сравнению </w:t>
      </w:r>
      <w:r w:rsidR="00DB58E2" w:rsidRPr="0059252E">
        <w:rPr>
          <w:sz w:val="26"/>
          <w:szCs w:val="26"/>
        </w:rPr>
        <w:t xml:space="preserve">                      </w:t>
      </w:r>
      <w:r w:rsidRPr="0059252E">
        <w:rPr>
          <w:sz w:val="26"/>
          <w:szCs w:val="26"/>
        </w:rPr>
        <w:t xml:space="preserve">с прошлым годом </w:t>
      </w:r>
      <w:r w:rsidR="00C85F67" w:rsidRPr="0059252E">
        <w:rPr>
          <w:sz w:val="26"/>
          <w:szCs w:val="26"/>
        </w:rPr>
        <w:t>уменьшился</w:t>
      </w:r>
      <w:r w:rsidRPr="0059252E">
        <w:rPr>
          <w:sz w:val="26"/>
          <w:szCs w:val="26"/>
        </w:rPr>
        <w:t xml:space="preserve"> на </w:t>
      </w:r>
      <w:r w:rsidR="00C85F67" w:rsidRPr="0059252E">
        <w:rPr>
          <w:sz w:val="26"/>
          <w:szCs w:val="26"/>
        </w:rPr>
        <w:t>88,7</w:t>
      </w:r>
      <w:r w:rsidRPr="0059252E">
        <w:rPr>
          <w:sz w:val="26"/>
          <w:szCs w:val="26"/>
        </w:rPr>
        <w:t xml:space="preserve"> млн. руб. или на </w:t>
      </w:r>
      <w:r w:rsidR="00C85F67" w:rsidRPr="0059252E">
        <w:rPr>
          <w:sz w:val="26"/>
          <w:szCs w:val="26"/>
        </w:rPr>
        <w:t>16,5</w:t>
      </w:r>
      <w:r w:rsidRPr="0059252E">
        <w:rPr>
          <w:sz w:val="26"/>
          <w:szCs w:val="26"/>
        </w:rPr>
        <w:t>%. Индекс физического объема платных услуг населению в 20</w:t>
      </w:r>
      <w:r w:rsidR="00593623" w:rsidRPr="0059252E">
        <w:rPr>
          <w:sz w:val="26"/>
          <w:szCs w:val="26"/>
        </w:rPr>
        <w:t>2</w:t>
      </w:r>
      <w:r w:rsidR="00DA4B3B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DA4B3B" w:rsidRPr="0059252E">
        <w:rPr>
          <w:sz w:val="26"/>
          <w:szCs w:val="26"/>
        </w:rPr>
        <w:t>76,1</w:t>
      </w:r>
      <w:r w:rsidRPr="0059252E">
        <w:rPr>
          <w:sz w:val="26"/>
          <w:szCs w:val="26"/>
        </w:rPr>
        <w:t xml:space="preserve">%. </w:t>
      </w:r>
      <w:r w:rsidR="00593623" w:rsidRPr="0059252E">
        <w:rPr>
          <w:sz w:val="26"/>
          <w:szCs w:val="26"/>
        </w:rPr>
        <w:t>С</w:t>
      </w:r>
      <w:r w:rsidRPr="0059252E">
        <w:rPr>
          <w:sz w:val="26"/>
          <w:szCs w:val="26"/>
        </w:rPr>
        <w:t>прогнозированы индексы на 202</w:t>
      </w:r>
      <w:r w:rsidR="00F95AD6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 – </w:t>
      </w:r>
      <w:r w:rsidR="00F95AD6" w:rsidRPr="0059252E">
        <w:rPr>
          <w:sz w:val="26"/>
          <w:szCs w:val="26"/>
        </w:rPr>
        <w:t>84,8</w:t>
      </w:r>
      <w:r w:rsidRPr="0059252E">
        <w:rPr>
          <w:sz w:val="26"/>
          <w:szCs w:val="26"/>
        </w:rPr>
        <w:t>% и на 202</w:t>
      </w:r>
      <w:r w:rsidR="00F95AD6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-202</w:t>
      </w:r>
      <w:r w:rsidR="00F95AD6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гг. – </w:t>
      </w:r>
      <w:r w:rsidR="00F95AD6" w:rsidRPr="0059252E">
        <w:rPr>
          <w:sz w:val="26"/>
          <w:szCs w:val="26"/>
        </w:rPr>
        <w:t>103,6</w:t>
      </w:r>
      <w:r w:rsidRPr="0059252E">
        <w:rPr>
          <w:sz w:val="26"/>
          <w:szCs w:val="26"/>
        </w:rPr>
        <w:t xml:space="preserve"> / </w:t>
      </w:r>
      <w:r w:rsidR="00F95AD6" w:rsidRPr="0059252E">
        <w:rPr>
          <w:sz w:val="26"/>
          <w:szCs w:val="26"/>
        </w:rPr>
        <w:t>103,4</w:t>
      </w:r>
      <w:r w:rsidRPr="0059252E">
        <w:rPr>
          <w:sz w:val="26"/>
          <w:szCs w:val="26"/>
        </w:rPr>
        <w:t xml:space="preserve"> / </w:t>
      </w:r>
      <w:r w:rsidR="00F95AD6" w:rsidRPr="0059252E">
        <w:rPr>
          <w:sz w:val="26"/>
          <w:szCs w:val="26"/>
        </w:rPr>
        <w:t>104,9</w:t>
      </w:r>
      <w:r w:rsidRPr="0059252E">
        <w:rPr>
          <w:sz w:val="26"/>
          <w:szCs w:val="26"/>
        </w:rPr>
        <w:t xml:space="preserve"> и с учетом доведенных индексов-дефляторов планируется объем платных услуг населению </w:t>
      </w:r>
      <w:r w:rsidR="00DB58E2" w:rsidRPr="0059252E">
        <w:rPr>
          <w:sz w:val="26"/>
          <w:szCs w:val="26"/>
        </w:rPr>
        <w:t xml:space="preserve">                </w:t>
      </w:r>
      <w:r w:rsidRPr="0059252E">
        <w:rPr>
          <w:sz w:val="26"/>
          <w:szCs w:val="26"/>
        </w:rPr>
        <w:t>на 202</w:t>
      </w:r>
      <w:r w:rsidR="00F95AD6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г. – </w:t>
      </w:r>
      <w:r w:rsidR="00F95AD6" w:rsidRPr="0059252E">
        <w:rPr>
          <w:sz w:val="26"/>
          <w:szCs w:val="26"/>
        </w:rPr>
        <w:t>500,1</w:t>
      </w:r>
      <w:r w:rsidR="00593623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млн.</w:t>
      </w:r>
      <w:r w:rsidR="008A42D6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 и на 202</w:t>
      </w:r>
      <w:r w:rsidR="00F95AD6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-202</w:t>
      </w:r>
      <w:r w:rsidR="00F95AD6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гг. – </w:t>
      </w:r>
      <w:r w:rsidR="00F95AD6" w:rsidRPr="0059252E">
        <w:rPr>
          <w:sz w:val="26"/>
          <w:szCs w:val="26"/>
        </w:rPr>
        <w:t>550,7</w:t>
      </w:r>
      <w:r w:rsidRPr="0059252E">
        <w:rPr>
          <w:sz w:val="26"/>
          <w:szCs w:val="26"/>
        </w:rPr>
        <w:t xml:space="preserve"> / </w:t>
      </w:r>
      <w:r w:rsidR="00F95AD6" w:rsidRPr="0059252E">
        <w:rPr>
          <w:sz w:val="26"/>
          <w:szCs w:val="26"/>
        </w:rPr>
        <w:t>595,0</w:t>
      </w:r>
      <w:r w:rsidRPr="0059252E">
        <w:rPr>
          <w:sz w:val="26"/>
          <w:szCs w:val="26"/>
        </w:rPr>
        <w:t xml:space="preserve"> / </w:t>
      </w:r>
      <w:r w:rsidR="00F95AD6" w:rsidRPr="0059252E">
        <w:rPr>
          <w:sz w:val="26"/>
          <w:szCs w:val="26"/>
        </w:rPr>
        <w:t>650,5</w:t>
      </w:r>
      <w:r w:rsidRPr="0059252E">
        <w:rPr>
          <w:sz w:val="26"/>
          <w:szCs w:val="26"/>
        </w:rPr>
        <w:t xml:space="preserve"> млн.</w:t>
      </w:r>
      <w:r w:rsidR="00593623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</w:t>
      </w:r>
    </w:p>
    <w:p w:rsidR="002A3B3E" w:rsidRPr="0059252E" w:rsidRDefault="00DB43A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На территории муниципального образования Усть-Абаканский район зарегистрированы </w:t>
      </w:r>
      <w:r w:rsidR="00B0369E" w:rsidRPr="0059252E">
        <w:rPr>
          <w:sz w:val="26"/>
          <w:szCs w:val="26"/>
        </w:rPr>
        <w:t>34</w:t>
      </w:r>
      <w:r w:rsidR="007A6B0A" w:rsidRPr="0059252E">
        <w:rPr>
          <w:sz w:val="26"/>
          <w:szCs w:val="26"/>
        </w:rPr>
        <w:t xml:space="preserve"> объект</w:t>
      </w:r>
      <w:r w:rsidR="00B0369E" w:rsidRPr="0059252E">
        <w:rPr>
          <w:sz w:val="26"/>
          <w:szCs w:val="26"/>
        </w:rPr>
        <w:t>а</w:t>
      </w:r>
      <w:r w:rsidR="007A6B0A" w:rsidRPr="0059252E">
        <w:rPr>
          <w:sz w:val="26"/>
          <w:szCs w:val="26"/>
        </w:rPr>
        <w:t xml:space="preserve"> обслуживания населения, оказывающих </w:t>
      </w:r>
      <w:r w:rsidRPr="0059252E">
        <w:rPr>
          <w:sz w:val="26"/>
          <w:szCs w:val="26"/>
        </w:rPr>
        <w:t xml:space="preserve">платные </w:t>
      </w:r>
      <w:r w:rsidR="007A6B0A" w:rsidRPr="0059252E">
        <w:rPr>
          <w:sz w:val="26"/>
          <w:szCs w:val="26"/>
        </w:rPr>
        <w:t>услуги</w:t>
      </w:r>
      <w:r w:rsidR="002A3B3E" w:rsidRPr="0059252E">
        <w:rPr>
          <w:sz w:val="26"/>
          <w:szCs w:val="26"/>
        </w:rPr>
        <w:t>:</w:t>
      </w:r>
    </w:p>
    <w:p w:rsidR="002A3B3E" w:rsidRPr="0059252E" w:rsidRDefault="002A3B3E" w:rsidP="00B0369E">
      <w:pPr>
        <w:pStyle w:val="23"/>
        <w:widowControl w:val="0"/>
        <w:tabs>
          <w:tab w:val="left" w:pos="851"/>
        </w:tabs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</w:t>
      </w:r>
      <w:r w:rsidR="00B0369E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техническ</w:t>
      </w:r>
      <w:r w:rsidR="000C70E0" w:rsidRPr="0059252E">
        <w:rPr>
          <w:sz w:val="26"/>
          <w:szCs w:val="26"/>
        </w:rPr>
        <w:t>ое</w:t>
      </w:r>
      <w:r w:rsidRPr="0059252E">
        <w:rPr>
          <w:sz w:val="26"/>
          <w:szCs w:val="26"/>
        </w:rPr>
        <w:t xml:space="preserve"> обслуживание и ремонт транспортных средств, машин </w:t>
      </w:r>
      <w:r w:rsidR="002321C1" w:rsidRPr="0059252E">
        <w:rPr>
          <w:sz w:val="26"/>
          <w:szCs w:val="26"/>
        </w:rPr>
        <w:t xml:space="preserve">                          </w:t>
      </w:r>
      <w:r w:rsidRPr="0059252E">
        <w:rPr>
          <w:sz w:val="26"/>
          <w:szCs w:val="26"/>
        </w:rPr>
        <w:t>и оборудования – 1</w:t>
      </w:r>
      <w:r w:rsidR="00B0369E" w:rsidRPr="0059252E">
        <w:rPr>
          <w:sz w:val="26"/>
          <w:szCs w:val="26"/>
        </w:rPr>
        <w:t>0</w:t>
      </w:r>
      <w:r w:rsidRPr="0059252E">
        <w:rPr>
          <w:sz w:val="26"/>
          <w:szCs w:val="26"/>
        </w:rPr>
        <w:t xml:space="preserve"> единиц;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услуги бань и душевых – </w:t>
      </w:r>
      <w:r w:rsidR="00B0369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единицы;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услуги парикмахерских – </w:t>
      </w:r>
      <w:r w:rsidR="00B0369E" w:rsidRPr="0059252E">
        <w:rPr>
          <w:sz w:val="26"/>
          <w:szCs w:val="26"/>
        </w:rPr>
        <w:t>8</w:t>
      </w:r>
      <w:r w:rsidRPr="0059252E">
        <w:rPr>
          <w:sz w:val="26"/>
          <w:szCs w:val="26"/>
        </w:rPr>
        <w:t xml:space="preserve"> единиц;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ремонт и пошив швейных, меховых и кожаных изделий, головных уборов </w:t>
      </w:r>
      <w:r w:rsidR="002321C1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 xml:space="preserve">и изделий текстильной галантереи, ремонт, пошив трикотажных изделий – </w:t>
      </w:r>
      <w:r w:rsidR="00B0369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единицы;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</w:t>
      </w:r>
      <w:r w:rsidR="000C70E0" w:rsidRPr="0059252E">
        <w:rPr>
          <w:sz w:val="26"/>
          <w:szCs w:val="26"/>
        </w:rPr>
        <w:t>изготовление</w:t>
      </w:r>
      <w:r w:rsidRPr="0059252E">
        <w:rPr>
          <w:sz w:val="26"/>
          <w:szCs w:val="26"/>
        </w:rPr>
        <w:t xml:space="preserve"> и </w:t>
      </w:r>
      <w:r w:rsidR="000C70E0" w:rsidRPr="0059252E">
        <w:rPr>
          <w:sz w:val="26"/>
          <w:szCs w:val="26"/>
        </w:rPr>
        <w:t>ремонт</w:t>
      </w:r>
      <w:r w:rsidRPr="0059252E">
        <w:rPr>
          <w:sz w:val="26"/>
          <w:szCs w:val="26"/>
        </w:rPr>
        <w:t xml:space="preserve"> мебели – </w:t>
      </w:r>
      <w:r w:rsidR="00B0369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единицы;</w:t>
      </w:r>
    </w:p>
    <w:p w:rsidR="002A3B3E" w:rsidRPr="0059252E" w:rsidRDefault="000C70E0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услуги</w:t>
      </w:r>
      <w:r w:rsidR="002A3B3E" w:rsidRPr="0059252E">
        <w:rPr>
          <w:sz w:val="26"/>
          <w:szCs w:val="26"/>
        </w:rPr>
        <w:t xml:space="preserve"> фотоателье – 2 единицы;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ритуальны</w:t>
      </w:r>
      <w:r w:rsidR="000C70E0" w:rsidRPr="0059252E">
        <w:rPr>
          <w:sz w:val="26"/>
          <w:szCs w:val="26"/>
        </w:rPr>
        <w:t>е</w:t>
      </w:r>
      <w:r w:rsidRPr="0059252E">
        <w:rPr>
          <w:sz w:val="26"/>
          <w:szCs w:val="26"/>
        </w:rPr>
        <w:t xml:space="preserve"> услуг</w:t>
      </w:r>
      <w:r w:rsidR="000C70E0" w:rsidRPr="0059252E">
        <w:rPr>
          <w:sz w:val="26"/>
          <w:szCs w:val="26"/>
        </w:rPr>
        <w:t>и</w:t>
      </w:r>
      <w:r w:rsidRPr="0059252E">
        <w:rPr>
          <w:sz w:val="26"/>
          <w:szCs w:val="26"/>
        </w:rPr>
        <w:t xml:space="preserve"> – 3 единицы;</w:t>
      </w:r>
    </w:p>
    <w:p w:rsidR="00200866" w:rsidRPr="0059252E" w:rsidRDefault="00200866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прочи</w:t>
      </w:r>
      <w:r w:rsidR="000C70E0" w:rsidRPr="0059252E">
        <w:rPr>
          <w:sz w:val="26"/>
          <w:szCs w:val="26"/>
        </w:rPr>
        <w:t>е</w:t>
      </w:r>
      <w:r w:rsidRPr="0059252E">
        <w:rPr>
          <w:sz w:val="26"/>
          <w:szCs w:val="26"/>
        </w:rPr>
        <w:t xml:space="preserve"> вид</w:t>
      </w:r>
      <w:r w:rsidR="000C70E0" w:rsidRPr="0059252E">
        <w:rPr>
          <w:sz w:val="26"/>
          <w:szCs w:val="26"/>
        </w:rPr>
        <w:t>ы</w:t>
      </w:r>
      <w:r w:rsidRPr="0059252E">
        <w:rPr>
          <w:sz w:val="26"/>
          <w:szCs w:val="26"/>
        </w:rPr>
        <w:t xml:space="preserve"> бытовых услуг – </w:t>
      </w:r>
      <w:r w:rsidR="00B0369E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 xml:space="preserve"> единицы.</w:t>
      </w:r>
    </w:p>
    <w:p w:rsidR="002A3B3E" w:rsidRPr="0059252E" w:rsidRDefault="002A3B3E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83022D" w:rsidRPr="0059252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252E">
        <w:rPr>
          <w:rFonts w:ascii="Times New Roman" w:hAnsi="Times New Roman" w:cs="Times New Roman"/>
          <w:b/>
          <w:sz w:val="26"/>
          <w:szCs w:val="26"/>
        </w:rPr>
        <w:t>6. Малое и среднее предпринимательство, включая микропредприятия</w:t>
      </w:r>
    </w:p>
    <w:p w:rsidR="005B38FA" w:rsidRPr="0059252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52BE" w:rsidRDefault="007E277E" w:rsidP="005731FE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По состоянию на 01.01.202</w:t>
      </w:r>
      <w:r w:rsidR="00553C77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года в Усть-Абаканском районе действует </w:t>
      </w:r>
      <w:r w:rsidR="002321C1" w:rsidRPr="0059252E">
        <w:rPr>
          <w:sz w:val="26"/>
          <w:szCs w:val="26"/>
        </w:rPr>
        <w:t xml:space="preserve">                 </w:t>
      </w:r>
      <w:r w:rsidR="00553C77" w:rsidRPr="0059252E">
        <w:rPr>
          <w:sz w:val="26"/>
          <w:szCs w:val="26"/>
        </w:rPr>
        <w:t>171</w:t>
      </w:r>
      <w:r w:rsidRPr="0059252E">
        <w:rPr>
          <w:sz w:val="26"/>
          <w:szCs w:val="26"/>
        </w:rPr>
        <w:t xml:space="preserve"> юридических лица</w:t>
      </w:r>
      <w:r w:rsidR="00D96E21" w:rsidRPr="0059252E">
        <w:rPr>
          <w:sz w:val="26"/>
          <w:szCs w:val="26"/>
        </w:rPr>
        <w:t>, зарегистрированных как малое или среднее предприятие, включая микропредприятие</w:t>
      </w:r>
      <w:r w:rsidRPr="0059252E">
        <w:rPr>
          <w:sz w:val="26"/>
          <w:szCs w:val="26"/>
        </w:rPr>
        <w:t xml:space="preserve">. В сравнении с прошлым годом рост числа субъектов </w:t>
      </w:r>
      <w:r w:rsidR="00D96E21" w:rsidRPr="0059252E">
        <w:rPr>
          <w:sz w:val="26"/>
          <w:szCs w:val="26"/>
        </w:rPr>
        <w:t>малого и среднего предпринимательства</w:t>
      </w:r>
      <w:r w:rsidRPr="0059252E">
        <w:rPr>
          <w:sz w:val="26"/>
          <w:szCs w:val="26"/>
        </w:rPr>
        <w:t xml:space="preserve"> составил </w:t>
      </w:r>
      <w:r w:rsidR="00553C77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%.</w:t>
      </w:r>
      <w:r w:rsidR="00435AA3" w:rsidRPr="0059252E">
        <w:rPr>
          <w:sz w:val="26"/>
          <w:szCs w:val="26"/>
        </w:rPr>
        <w:t xml:space="preserve"> </w:t>
      </w:r>
    </w:p>
    <w:p w:rsidR="004B3516" w:rsidRPr="0059252E" w:rsidRDefault="004B3516" w:rsidP="005731FE">
      <w:pPr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Пр</w:t>
      </w:r>
      <w:r w:rsidR="00526C93" w:rsidRPr="0059252E">
        <w:rPr>
          <w:sz w:val="26"/>
          <w:szCs w:val="26"/>
        </w:rPr>
        <w:t>е</w:t>
      </w:r>
      <w:r w:rsidRPr="0059252E">
        <w:rPr>
          <w:sz w:val="26"/>
          <w:szCs w:val="26"/>
        </w:rPr>
        <w:t xml:space="preserve">валирующими видами экономической деятельности предприятий малого </w:t>
      </w:r>
      <w:r w:rsidR="002321C1" w:rsidRPr="0059252E">
        <w:rPr>
          <w:sz w:val="26"/>
          <w:szCs w:val="26"/>
        </w:rPr>
        <w:t xml:space="preserve">           </w:t>
      </w:r>
      <w:r w:rsidRPr="0059252E">
        <w:rPr>
          <w:sz w:val="26"/>
          <w:szCs w:val="26"/>
        </w:rPr>
        <w:t xml:space="preserve">и среднего бизнеса, осуществляющих свою деятельность на территории муниципального образования Усть-Абаканский район, являются </w:t>
      </w:r>
      <w:r w:rsidR="00526C93" w:rsidRPr="0059252E">
        <w:rPr>
          <w:sz w:val="26"/>
          <w:szCs w:val="26"/>
        </w:rPr>
        <w:t xml:space="preserve">«Торговля оптовая </w:t>
      </w:r>
      <w:r w:rsidR="002321C1" w:rsidRPr="0059252E">
        <w:rPr>
          <w:sz w:val="26"/>
          <w:szCs w:val="26"/>
        </w:rPr>
        <w:t xml:space="preserve">           </w:t>
      </w:r>
      <w:r w:rsidR="00526C93" w:rsidRPr="0059252E">
        <w:rPr>
          <w:sz w:val="26"/>
          <w:szCs w:val="26"/>
        </w:rPr>
        <w:t>и розничная; ремонт автотранспортных средств, и мотоциклов» и «Сельское, лесное хозяйство, охота, рыболовство и рыбоводство»</w:t>
      </w:r>
      <w:r w:rsidR="005C3143" w:rsidRPr="0059252E">
        <w:rPr>
          <w:sz w:val="26"/>
          <w:szCs w:val="26"/>
        </w:rPr>
        <w:t>, «Строительство жилых и нежилых зданий», «Производство электромонтажных работ»</w:t>
      </w:r>
      <w:r w:rsidR="00A945D1" w:rsidRPr="0059252E">
        <w:rPr>
          <w:sz w:val="26"/>
          <w:szCs w:val="26"/>
        </w:rPr>
        <w:t>, «Производство пищевых продуктов, включая напитки, и табака».</w:t>
      </w:r>
      <w:r w:rsidR="00BC5E87" w:rsidRPr="0059252E">
        <w:rPr>
          <w:sz w:val="26"/>
          <w:szCs w:val="26"/>
        </w:rPr>
        <w:t xml:space="preserve"> </w:t>
      </w:r>
    </w:p>
    <w:p w:rsidR="005B38FA" w:rsidRPr="0059252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B38FA" w:rsidRPr="0059252E" w:rsidRDefault="005B38FA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855A5" w:rsidRPr="0059252E" w:rsidRDefault="005B38FA" w:rsidP="005B38FA">
      <w:pPr>
        <w:pStyle w:val="2"/>
        <w:spacing w:before="0" w:after="120"/>
        <w:ind w:left="709"/>
        <w:contextualSpacing/>
        <w:jc w:val="center"/>
        <w:rPr>
          <w:rFonts w:ascii="Times New Roman" w:hAnsi="Times New Roman" w:cs="Times New Roman"/>
          <w:color w:val="auto"/>
        </w:rPr>
      </w:pPr>
      <w:r w:rsidRPr="0059252E">
        <w:rPr>
          <w:rFonts w:ascii="Times New Roman" w:hAnsi="Times New Roman" w:cs="Times New Roman"/>
          <w:color w:val="auto"/>
        </w:rPr>
        <w:t xml:space="preserve">7. </w:t>
      </w:r>
      <w:r w:rsidR="00CB7EA9" w:rsidRPr="0059252E">
        <w:rPr>
          <w:rFonts w:ascii="Times New Roman" w:hAnsi="Times New Roman" w:cs="Times New Roman"/>
          <w:color w:val="auto"/>
        </w:rPr>
        <w:t>Инвестиции</w:t>
      </w:r>
    </w:p>
    <w:p w:rsidR="00905049" w:rsidRPr="0059252E" w:rsidRDefault="004855A5" w:rsidP="00F004EE">
      <w:pPr>
        <w:ind w:firstLine="709"/>
        <w:jc w:val="both"/>
        <w:rPr>
          <w:color w:val="000000"/>
          <w:sz w:val="26"/>
          <w:szCs w:val="26"/>
        </w:rPr>
      </w:pPr>
      <w:r w:rsidRPr="0059252E">
        <w:rPr>
          <w:sz w:val="26"/>
          <w:szCs w:val="26"/>
        </w:rPr>
        <w:t xml:space="preserve">Инвестиции в основной капитал по крупным и средним организациям </w:t>
      </w:r>
      <w:r w:rsidR="00DB58E2" w:rsidRPr="0059252E">
        <w:rPr>
          <w:sz w:val="26"/>
          <w:szCs w:val="26"/>
        </w:rPr>
        <w:t xml:space="preserve">                        </w:t>
      </w:r>
      <w:r w:rsidR="00155D82" w:rsidRPr="0059252E">
        <w:rPr>
          <w:sz w:val="26"/>
          <w:szCs w:val="26"/>
        </w:rPr>
        <w:t>в 20</w:t>
      </w:r>
      <w:r w:rsidR="00CA37EA" w:rsidRPr="0059252E">
        <w:rPr>
          <w:sz w:val="26"/>
          <w:szCs w:val="26"/>
        </w:rPr>
        <w:t>2</w:t>
      </w:r>
      <w:r w:rsidR="001D29DE" w:rsidRPr="0059252E">
        <w:rPr>
          <w:sz w:val="26"/>
          <w:szCs w:val="26"/>
        </w:rPr>
        <w:t>3</w:t>
      </w:r>
      <w:r w:rsidR="00155D82" w:rsidRPr="0059252E">
        <w:rPr>
          <w:sz w:val="26"/>
          <w:szCs w:val="26"/>
        </w:rPr>
        <w:t xml:space="preserve"> году </w:t>
      </w:r>
      <w:r w:rsidRPr="0059252E">
        <w:rPr>
          <w:sz w:val="26"/>
          <w:szCs w:val="26"/>
        </w:rPr>
        <w:t xml:space="preserve">были использованы в объеме </w:t>
      </w:r>
      <w:r w:rsidR="00905049" w:rsidRPr="0059252E">
        <w:rPr>
          <w:sz w:val="26"/>
          <w:szCs w:val="26"/>
        </w:rPr>
        <w:t>828,2</w:t>
      </w:r>
      <w:r w:rsidRPr="0059252E">
        <w:rPr>
          <w:sz w:val="26"/>
          <w:szCs w:val="26"/>
        </w:rPr>
        <w:t xml:space="preserve"> млн. рублей с </w:t>
      </w:r>
      <w:r w:rsidR="00905049" w:rsidRPr="0059252E">
        <w:rPr>
          <w:sz w:val="26"/>
          <w:szCs w:val="26"/>
        </w:rPr>
        <w:t>увеличением</w:t>
      </w:r>
      <w:r w:rsidR="00F95682" w:rsidRPr="0059252E">
        <w:rPr>
          <w:sz w:val="26"/>
          <w:szCs w:val="26"/>
        </w:rPr>
        <w:t xml:space="preserve"> на</w:t>
      </w:r>
      <w:r w:rsidR="00CA37EA" w:rsidRPr="0059252E">
        <w:rPr>
          <w:sz w:val="26"/>
          <w:szCs w:val="26"/>
        </w:rPr>
        <w:t xml:space="preserve"> </w:t>
      </w:r>
      <w:r w:rsidR="00905049" w:rsidRPr="0059252E">
        <w:rPr>
          <w:sz w:val="26"/>
          <w:szCs w:val="26"/>
        </w:rPr>
        <w:t>2,3</w:t>
      </w:r>
      <w:r w:rsidRPr="0059252E">
        <w:rPr>
          <w:sz w:val="26"/>
          <w:szCs w:val="26"/>
        </w:rPr>
        <w:t xml:space="preserve">% </w:t>
      </w:r>
      <w:r w:rsidR="00DB58E2" w:rsidRPr="0059252E">
        <w:rPr>
          <w:sz w:val="26"/>
          <w:szCs w:val="26"/>
        </w:rPr>
        <w:t xml:space="preserve">                  </w:t>
      </w:r>
      <w:r w:rsidRPr="0059252E">
        <w:rPr>
          <w:sz w:val="26"/>
          <w:szCs w:val="26"/>
        </w:rPr>
        <w:t>к уровню прошлого года.</w:t>
      </w:r>
      <w:r w:rsidR="00CA37EA" w:rsidRPr="0059252E">
        <w:rPr>
          <w:color w:val="000000"/>
        </w:rPr>
        <w:t xml:space="preserve"> </w:t>
      </w:r>
      <w:r w:rsidR="00F004EE" w:rsidRPr="0059252E">
        <w:rPr>
          <w:color w:val="000000"/>
          <w:sz w:val="26"/>
          <w:szCs w:val="26"/>
        </w:rPr>
        <w:t xml:space="preserve">Объем инвестиций за счет собственных средств инвесторов </w:t>
      </w:r>
      <w:r w:rsidR="00905049" w:rsidRPr="0059252E">
        <w:rPr>
          <w:color w:val="000000"/>
          <w:sz w:val="26"/>
          <w:szCs w:val="26"/>
        </w:rPr>
        <w:t>увеличен</w:t>
      </w:r>
      <w:r w:rsidR="00F004EE" w:rsidRPr="0059252E">
        <w:rPr>
          <w:color w:val="000000"/>
          <w:sz w:val="26"/>
          <w:szCs w:val="26"/>
        </w:rPr>
        <w:t xml:space="preserve"> в </w:t>
      </w:r>
      <w:r w:rsidR="00905049" w:rsidRPr="0059252E">
        <w:rPr>
          <w:color w:val="000000"/>
          <w:sz w:val="26"/>
          <w:szCs w:val="26"/>
        </w:rPr>
        <w:t>2,5</w:t>
      </w:r>
      <w:r w:rsidR="00F004EE" w:rsidRPr="0059252E">
        <w:rPr>
          <w:color w:val="000000"/>
          <w:sz w:val="26"/>
          <w:szCs w:val="26"/>
        </w:rPr>
        <w:t xml:space="preserve"> раз</w:t>
      </w:r>
      <w:r w:rsidR="00905049" w:rsidRPr="0059252E">
        <w:rPr>
          <w:color w:val="000000"/>
          <w:sz w:val="26"/>
          <w:szCs w:val="26"/>
        </w:rPr>
        <w:t>а</w:t>
      </w:r>
      <w:r w:rsidR="00F004EE" w:rsidRPr="0059252E">
        <w:rPr>
          <w:color w:val="000000"/>
          <w:sz w:val="26"/>
          <w:szCs w:val="26"/>
        </w:rPr>
        <w:t xml:space="preserve">, при этом объем инвестиций за счет бюджетных средств составил </w:t>
      </w:r>
      <w:r w:rsidR="00905049" w:rsidRPr="0059252E">
        <w:rPr>
          <w:color w:val="000000"/>
          <w:sz w:val="26"/>
          <w:szCs w:val="26"/>
        </w:rPr>
        <w:t>38</w:t>
      </w:r>
      <w:r w:rsidR="00F004EE" w:rsidRPr="0059252E">
        <w:rPr>
          <w:color w:val="000000"/>
          <w:sz w:val="26"/>
          <w:szCs w:val="26"/>
        </w:rPr>
        <w:t xml:space="preserve">%. </w:t>
      </w:r>
    </w:p>
    <w:p w:rsidR="00174555" w:rsidRPr="0059252E" w:rsidRDefault="000D73A4" w:rsidP="00F004EE">
      <w:pPr>
        <w:ind w:firstLine="709"/>
        <w:jc w:val="both"/>
        <w:rPr>
          <w:color w:val="000000"/>
          <w:sz w:val="26"/>
          <w:szCs w:val="26"/>
        </w:rPr>
      </w:pPr>
      <w:r w:rsidRPr="0059252E">
        <w:rPr>
          <w:sz w:val="26"/>
          <w:szCs w:val="26"/>
        </w:rPr>
        <w:t xml:space="preserve">Объём инвестиций </w:t>
      </w:r>
      <w:r w:rsidR="00E02DEE" w:rsidRPr="0059252E">
        <w:rPr>
          <w:sz w:val="26"/>
          <w:szCs w:val="26"/>
        </w:rPr>
        <w:t xml:space="preserve">в основной капитал </w:t>
      </w:r>
      <w:r w:rsidRPr="0059252E">
        <w:rPr>
          <w:sz w:val="26"/>
          <w:szCs w:val="26"/>
        </w:rPr>
        <w:t xml:space="preserve">на душу населения составил </w:t>
      </w:r>
      <w:r w:rsidR="00086463" w:rsidRPr="0059252E">
        <w:rPr>
          <w:sz w:val="26"/>
          <w:szCs w:val="26"/>
        </w:rPr>
        <w:t xml:space="preserve">                </w:t>
      </w:r>
      <w:r w:rsidR="00DD410A" w:rsidRPr="0059252E">
        <w:rPr>
          <w:sz w:val="26"/>
          <w:szCs w:val="26"/>
        </w:rPr>
        <w:t>17733,3</w:t>
      </w:r>
      <w:r w:rsidRPr="0059252E">
        <w:rPr>
          <w:sz w:val="26"/>
          <w:szCs w:val="26"/>
        </w:rPr>
        <w:t xml:space="preserve"> рублей</w:t>
      </w:r>
      <w:r w:rsidR="00EA708A" w:rsidRPr="0059252E">
        <w:rPr>
          <w:sz w:val="26"/>
          <w:szCs w:val="26"/>
        </w:rPr>
        <w:t>.</w:t>
      </w:r>
      <w:r w:rsidRPr="0059252E">
        <w:rPr>
          <w:color w:val="000000"/>
          <w:sz w:val="26"/>
          <w:szCs w:val="26"/>
        </w:rPr>
        <w:t xml:space="preserve"> </w:t>
      </w:r>
    </w:p>
    <w:p w:rsidR="00DD410A" w:rsidRPr="0059252E" w:rsidRDefault="000D7DC1" w:rsidP="00F004EE">
      <w:pPr>
        <w:ind w:firstLine="709"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</w:rPr>
        <w:lastRenderedPageBreak/>
        <w:t xml:space="preserve">За 2023 год на территории муниципального образования Усть-Абаканский район </w:t>
      </w:r>
      <w:r w:rsidR="00DD410A" w:rsidRPr="0059252E">
        <w:rPr>
          <w:color w:val="000000"/>
          <w:sz w:val="26"/>
          <w:szCs w:val="26"/>
        </w:rPr>
        <w:t>вложени</w:t>
      </w:r>
      <w:r w:rsidRPr="0059252E">
        <w:rPr>
          <w:color w:val="000000"/>
          <w:sz w:val="26"/>
          <w:szCs w:val="26"/>
        </w:rPr>
        <w:t>е</w:t>
      </w:r>
      <w:r w:rsidR="00DD410A" w:rsidRPr="0059252E">
        <w:rPr>
          <w:color w:val="000000"/>
          <w:sz w:val="26"/>
          <w:szCs w:val="26"/>
        </w:rPr>
        <w:t xml:space="preserve"> средств инвестици</w:t>
      </w:r>
      <w:r w:rsidRPr="0059252E">
        <w:rPr>
          <w:color w:val="000000"/>
          <w:sz w:val="26"/>
          <w:szCs w:val="26"/>
        </w:rPr>
        <w:t>й</w:t>
      </w:r>
      <w:r w:rsidR="00DD410A" w:rsidRPr="0059252E">
        <w:rPr>
          <w:color w:val="000000"/>
          <w:sz w:val="26"/>
          <w:szCs w:val="26"/>
        </w:rPr>
        <w:t xml:space="preserve"> осуществля</w:t>
      </w:r>
      <w:r w:rsidRPr="0059252E">
        <w:rPr>
          <w:color w:val="000000"/>
          <w:sz w:val="26"/>
          <w:szCs w:val="26"/>
        </w:rPr>
        <w:t>лось</w:t>
      </w:r>
      <w:r w:rsidR="00DD410A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преимущественно </w:t>
      </w:r>
      <w:r w:rsidR="00086463" w:rsidRPr="0059252E">
        <w:rPr>
          <w:color w:val="000000"/>
          <w:sz w:val="26"/>
          <w:szCs w:val="26"/>
        </w:rPr>
        <w:t xml:space="preserve">                           </w:t>
      </w:r>
      <w:r w:rsidRPr="0059252E">
        <w:rPr>
          <w:color w:val="000000"/>
          <w:sz w:val="26"/>
          <w:szCs w:val="26"/>
        </w:rPr>
        <w:t>по</w:t>
      </w:r>
      <w:r w:rsidR="00DD410A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>следующим видам экономической деятельности: «обеспечение электрической энергией, газом и паром; кондиционирование воздуха»</w:t>
      </w:r>
      <w:r w:rsidR="00174555" w:rsidRPr="0059252E">
        <w:rPr>
          <w:color w:val="000000"/>
          <w:sz w:val="26"/>
          <w:szCs w:val="26"/>
        </w:rPr>
        <w:t xml:space="preserve"> - 26%</w:t>
      </w:r>
      <w:r w:rsidRPr="0059252E">
        <w:rPr>
          <w:color w:val="000000"/>
          <w:sz w:val="26"/>
          <w:szCs w:val="26"/>
        </w:rPr>
        <w:t>, «деятельность в области культуры, спорта, организации досуга и развлечений»</w:t>
      </w:r>
      <w:r w:rsidR="00174555" w:rsidRPr="0059252E">
        <w:rPr>
          <w:color w:val="000000"/>
          <w:sz w:val="26"/>
          <w:szCs w:val="26"/>
        </w:rPr>
        <w:t xml:space="preserve"> - 15,6%</w:t>
      </w:r>
      <w:r w:rsidRPr="0059252E">
        <w:rPr>
          <w:color w:val="000000"/>
          <w:sz w:val="26"/>
          <w:szCs w:val="26"/>
        </w:rPr>
        <w:t xml:space="preserve">, </w:t>
      </w:r>
      <w:r w:rsidR="00174555" w:rsidRPr="0059252E">
        <w:rPr>
          <w:color w:val="000000"/>
          <w:sz w:val="26"/>
          <w:szCs w:val="26"/>
        </w:rPr>
        <w:t>«водоснабжение; водоотведение, ор</w:t>
      </w:r>
      <w:r w:rsidR="000D74BD" w:rsidRPr="0059252E">
        <w:rPr>
          <w:color w:val="000000"/>
          <w:sz w:val="26"/>
          <w:szCs w:val="26"/>
        </w:rPr>
        <w:t>г</w:t>
      </w:r>
      <w:r w:rsidR="00174555" w:rsidRPr="0059252E">
        <w:rPr>
          <w:color w:val="000000"/>
          <w:sz w:val="26"/>
          <w:szCs w:val="26"/>
        </w:rPr>
        <w:t xml:space="preserve">анизация сбора и утилизации отходов, деятельность </w:t>
      </w:r>
      <w:r w:rsidR="00086463" w:rsidRPr="0059252E">
        <w:rPr>
          <w:color w:val="000000"/>
          <w:sz w:val="26"/>
          <w:szCs w:val="26"/>
        </w:rPr>
        <w:t xml:space="preserve">                            </w:t>
      </w:r>
      <w:r w:rsidR="00174555" w:rsidRPr="0059252E">
        <w:rPr>
          <w:color w:val="000000"/>
          <w:sz w:val="26"/>
          <w:szCs w:val="26"/>
        </w:rPr>
        <w:t>по  ликвидации загрязнений» - 4,4%, «торговля оптовая и розничная; ремонт автотранспортных средств и мотоцик</w:t>
      </w:r>
      <w:r w:rsidR="000D74BD" w:rsidRPr="0059252E">
        <w:rPr>
          <w:color w:val="000000"/>
          <w:sz w:val="26"/>
          <w:szCs w:val="26"/>
        </w:rPr>
        <w:t>л</w:t>
      </w:r>
      <w:r w:rsidR="00174555" w:rsidRPr="0059252E">
        <w:rPr>
          <w:color w:val="000000"/>
          <w:sz w:val="26"/>
          <w:szCs w:val="26"/>
        </w:rPr>
        <w:t xml:space="preserve">ов» - 0,8%, «государственное управление </w:t>
      </w:r>
      <w:r w:rsidR="00086463" w:rsidRPr="0059252E">
        <w:rPr>
          <w:color w:val="000000"/>
          <w:sz w:val="26"/>
          <w:szCs w:val="26"/>
        </w:rPr>
        <w:t xml:space="preserve">                  </w:t>
      </w:r>
      <w:r w:rsidR="00174555" w:rsidRPr="0059252E">
        <w:rPr>
          <w:color w:val="000000"/>
          <w:sz w:val="26"/>
          <w:szCs w:val="26"/>
        </w:rPr>
        <w:t>и обеспечение военной безопасности; социальное обеспечение» - 3,5%, «образование» - 6%. И</w:t>
      </w:r>
      <w:r w:rsidRPr="0059252E">
        <w:rPr>
          <w:color w:val="000000"/>
          <w:sz w:val="26"/>
          <w:szCs w:val="26"/>
        </w:rPr>
        <w:t>нвестиции в основной капитал организаций муниципальной форм собственности</w:t>
      </w:r>
      <w:r w:rsidR="00174555" w:rsidRPr="0059252E">
        <w:rPr>
          <w:color w:val="000000"/>
          <w:sz w:val="26"/>
          <w:szCs w:val="26"/>
        </w:rPr>
        <w:t xml:space="preserve"> состав</w:t>
      </w:r>
      <w:r w:rsidR="00BC4CF6" w:rsidRPr="0059252E">
        <w:rPr>
          <w:color w:val="000000"/>
          <w:sz w:val="26"/>
          <w:szCs w:val="26"/>
        </w:rPr>
        <w:t>или</w:t>
      </w:r>
      <w:r w:rsidR="00174555" w:rsidRPr="0059252E">
        <w:rPr>
          <w:color w:val="000000"/>
          <w:sz w:val="26"/>
          <w:szCs w:val="26"/>
        </w:rPr>
        <w:t xml:space="preserve"> около 30% от общего объема инвестиций</w:t>
      </w:r>
      <w:r w:rsidR="00070195">
        <w:rPr>
          <w:color w:val="000000"/>
          <w:sz w:val="26"/>
          <w:szCs w:val="26"/>
        </w:rPr>
        <w:t xml:space="preserve"> за счет бюджетных средств</w:t>
      </w:r>
      <w:r w:rsidRPr="0059252E">
        <w:rPr>
          <w:color w:val="000000"/>
          <w:sz w:val="26"/>
          <w:szCs w:val="26"/>
        </w:rPr>
        <w:t>.</w:t>
      </w:r>
    </w:p>
    <w:p w:rsidR="00657196" w:rsidRPr="0059252E" w:rsidRDefault="00657196" w:rsidP="00657196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рамках реализации регионального проекта «Спорт - норма жизни» за счет субсидии из федерального бюджета Российской Федерации и </w:t>
      </w:r>
      <w:r w:rsidRPr="0059252E">
        <w:rPr>
          <w:rFonts w:eastAsiaTheme="minorEastAsia"/>
          <w:sz w:val="26"/>
          <w:szCs w:val="26"/>
        </w:rPr>
        <w:t>субсидии                              из республиканского бюджета Республики Хакасия</w:t>
      </w:r>
      <w:r w:rsidRPr="0059252E">
        <w:rPr>
          <w:sz w:val="26"/>
          <w:szCs w:val="26"/>
        </w:rPr>
        <w:t xml:space="preserve"> завершено строительство универсального спортивного зала в р.п. Усть-Абакан. На реализацию проекта </w:t>
      </w:r>
      <w:r w:rsidR="00086463" w:rsidRPr="0059252E">
        <w:rPr>
          <w:sz w:val="26"/>
          <w:szCs w:val="26"/>
        </w:rPr>
        <w:t xml:space="preserve">                      </w:t>
      </w:r>
      <w:r w:rsidRPr="0059252E">
        <w:rPr>
          <w:sz w:val="26"/>
          <w:szCs w:val="26"/>
        </w:rPr>
        <w:t>в 2023 году направлено средств в размере 84,0 млн.</w:t>
      </w:r>
      <w:r w:rsidR="00706113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 </w:t>
      </w:r>
    </w:p>
    <w:p w:rsidR="00657196" w:rsidRPr="0059252E" w:rsidRDefault="00657196" w:rsidP="0065719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59252E">
        <w:rPr>
          <w:rFonts w:eastAsiaTheme="minorEastAsia"/>
          <w:sz w:val="26"/>
          <w:szCs w:val="26"/>
        </w:rPr>
        <w:t>В 2023 году за счет субсидии из республиканского бюджета Республики Хакасия в размере 15,3 млн. руб. выполнено мероприятие по поставке и установке блочно-модульной котельной в с. Солнечное. Средства районного бюджета составили 0,3 млн. руб.</w:t>
      </w:r>
    </w:p>
    <w:p w:rsidR="00024EE2" w:rsidRPr="0059252E" w:rsidRDefault="00E00E85" w:rsidP="009E63B7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рамках имеющихся полномочий, в соответствии с Законом Республики Хакасия от 05.12.2005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детей-сирот, и детей, оставшихся без попечения родителей», </w:t>
      </w:r>
      <w:r w:rsidR="00024EE2" w:rsidRPr="0059252E">
        <w:rPr>
          <w:sz w:val="26"/>
          <w:szCs w:val="26"/>
        </w:rPr>
        <w:t xml:space="preserve">в 2023 году приобретено 16 квартир </w:t>
      </w:r>
      <w:r w:rsidR="00733106" w:rsidRPr="0059252E">
        <w:rPr>
          <w:sz w:val="26"/>
          <w:szCs w:val="26"/>
        </w:rPr>
        <w:t>на общую сумму 42,8 млн. руб.</w:t>
      </w:r>
      <w:r w:rsidR="00024EE2" w:rsidRPr="0059252E">
        <w:rPr>
          <w:sz w:val="26"/>
          <w:szCs w:val="26"/>
        </w:rPr>
        <w:t xml:space="preserve"> </w:t>
      </w:r>
    </w:p>
    <w:p w:rsidR="00AE44D4" w:rsidRPr="0059252E" w:rsidRDefault="00AE44D4" w:rsidP="009E63B7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2023 году в рамках государственной программы «Комплексное развитие сельских территорий» построен дом по договору найма на территории Чарковского сельского совета а. Чарков для медицинского работника</w:t>
      </w:r>
      <w:r w:rsidR="009E63B7" w:rsidRPr="0059252E">
        <w:rPr>
          <w:sz w:val="26"/>
          <w:szCs w:val="26"/>
        </w:rPr>
        <w:t xml:space="preserve">, сумма средств </w:t>
      </w:r>
      <w:r w:rsidR="00086463" w:rsidRPr="0059252E">
        <w:rPr>
          <w:sz w:val="26"/>
          <w:szCs w:val="26"/>
        </w:rPr>
        <w:t xml:space="preserve">                      </w:t>
      </w:r>
      <w:r w:rsidR="009E63B7" w:rsidRPr="0059252E">
        <w:rPr>
          <w:sz w:val="26"/>
          <w:szCs w:val="26"/>
        </w:rPr>
        <w:t>на строительство составила 3,3 млн.руб.</w:t>
      </w:r>
    </w:p>
    <w:p w:rsidR="00AE44D4" w:rsidRPr="0059252E" w:rsidRDefault="009E63B7" w:rsidP="009E63B7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рамках государственной программы «Развитие образования в Республике Хакасия» приобретены 3 квартиры для специалистов с высшим образованием </w:t>
      </w:r>
      <w:r w:rsidR="00086463" w:rsidRPr="0059252E">
        <w:rPr>
          <w:sz w:val="26"/>
          <w:szCs w:val="26"/>
        </w:rPr>
        <w:t xml:space="preserve">                   </w:t>
      </w:r>
      <w:r w:rsidRPr="0059252E">
        <w:rPr>
          <w:sz w:val="26"/>
          <w:szCs w:val="26"/>
        </w:rPr>
        <w:t>на общую сумму 7,6 млн. руб.</w:t>
      </w:r>
    </w:p>
    <w:p w:rsidR="009E63B7" w:rsidRPr="0059252E" w:rsidRDefault="009E63B7" w:rsidP="009E63B7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рамках государственной программы «Развитие здравоохранения Республики Хакасия» подпрограммы «Кадровое обеспечение системы здравоохранения» </w:t>
      </w:r>
      <w:r w:rsidR="000F60AD" w:rsidRPr="0059252E">
        <w:rPr>
          <w:sz w:val="26"/>
          <w:szCs w:val="26"/>
        </w:rPr>
        <w:t xml:space="preserve">                       </w:t>
      </w:r>
      <w:r w:rsidRPr="0059252E">
        <w:rPr>
          <w:sz w:val="26"/>
          <w:szCs w:val="26"/>
        </w:rPr>
        <w:t xml:space="preserve">по Региональному проекту Республики Хакасия «Обеспечение медицинских организаций системы здравоохранения квалифицированными кадрами» в части финансового обеспечения расходов на приобретение жилья для специалистов </w:t>
      </w:r>
      <w:r w:rsidR="000F60AD" w:rsidRPr="0059252E">
        <w:rPr>
          <w:sz w:val="26"/>
          <w:szCs w:val="26"/>
        </w:rPr>
        <w:t xml:space="preserve">                      </w:t>
      </w:r>
      <w:r w:rsidRPr="0059252E">
        <w:rPr>
          <w:sz w:val="26"/>
          <w:szCs w:val="26"/>
        </w:rPr>
        <w:t>с высшим медицинским образованием приобретено 3 квартиры на общую сумму                                           6,7 млн. руб.</w:t>
      </w:r>
    </w:p>
    <w:p w:rsidR="00E02DEE" w:rsidRPr="0059252E" w:rsidRDefault="00E02DEE" w:rsidP="009E63B7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На территории района с 2021 года была предусмотрена реализация                           12 инвестиционных проектов общей стоимостью более 523 млн. руб., освоено за весь период реализации 366,4 млн. руб., в том числе за 2023 год –173,5 млн. руб.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течение 2023 года окончили реализацию 2 проекта: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инвестиционный проект экологичного отдыха «Эко-пляж», общей стоимостью около 2,0 млн. руб. В рамках проекта проведено благоустройство пляжа, обустройство зоны отдыха на берегу Ташебинского карьера. Проект получил грант на развитие </w:t>
      </w:r>
      <w:r w:rsidRPr="0059252E">
        <w:rPr>
          <w:sz w:val="26"/>
          <w:szCs w:val="26"/>
        </w:rPr>
        <w:lastRenderedPageBreak/>
        <w:t>туризма в регионе. Сумма гранта из средств республиканского бюджета составила              1,3 млн. рублей.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строительство многоквартирного жилого дома в рп. Усть-Абакан                               на 30 квартир, общей площадью жилых помещений - 1196,0 кв.м. Общая стоимость проекта составила более 63,0 млн. руб., в 2023 году застройщиком                               ООО СЗ «АЛЬФАГРУПП» освоено 19,1 млн. руб.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 Продолжается реализация 10 инвестиционных проектов, из них: 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«Реконструкция помольных мощностей для увеличения объема выпуска глинопорошков производственных линий Завода по переработке глин (ЗПГ)», разработчик проекта - ООО «Бентонит Хакасии». Общая стоимость проекта             373,0 млн. руб., освоено с начала реализации проекта 359 млн. руб., в т.ч. в 2023 году -  88,5 млн. руб. Средства были направлены на модернизацию подстанционного                      и помольного оборудования, монтаж распределительных устройств низкого напряжения на ЗПГ. Модернизация продолжается и прогнозируется дополнительное увеличение производственной мощности предприятия. Налоговые отчисления                      в районный бюджет за отчетный период составили более 30,0 млн. руб.; 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- 9 инвестиционных проектов агропромышленного комплекса на общую сумму 148,6 млн. руб., освоено с начала реализации проектов 94,4 млн. руб., в том числе                  в 2023 году - 83,1 млн. руб. Средства были направлены на строительство овощехранилища, модульного молочного цеха, приобретение сельскохозяйственной техники и высокопродуктивного скота.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2024-2025гг. на территории Усть-Абаканского района планируются                          к реализации 6 новых инвестиционных проектов, и них: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- 4 сельскохозяйственной направленности;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- 1 туристического сегмента;</w:t>
      </w:r>
    </w:p>
    <w:p w:rsidR="00E02DEE" w:rsidRPr="0059252E" w:rsidRDefault="00E02DEE" w:rsidP="00E02DEE">
      <w:pPr>
        <w:shd w:val="clear" w:color="auto" w:fill="FFFFFF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- 1 проект промышленного производства. </w:t>
      </w:r>
    </w:p>
    <w:p w:rsidR="009709DA" w:rsidRPr="0059252E" w:rsidRDefault="00EA3800" w:rsidP="007628B8">
      <w:pPr>
        <w:pStyle w:val="Standard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59252E">
        <w:rPr>
          <w:rFonts w:ascii="Times New Roman" w:hAnsi="Times New Roman"/>
          <w:sz w:val="26"/>
          <w:szCs w:val="26"/>
          <w:lang w:val="ru-RU"/>
        </w:rPr>
        <w:t xml:space="preserve">В 2024 году </w:t>
      </w:r>
      <w:r w:rsidRPr="0059252E">
        <w:rPr>
          <w:sz w:val="26"/>
          <w:szCs w:val="26"/>
          <w:lang w:val="ru-RU"/>
        </w:rPr>
        <w:t>д</w:t>
      </w:r>
      <w:r w:rsidR="005C2CB1" w:rsidRPr="0059252E">
        <w:rPr>
          <w:sz w:val="26"/>
          <w:szCs w:val="26"/>
          <w:lang w:val="ru-RU"/>
        </w:rPr>
        <w:t>ля обеспечения качественной питьевой водой жителей с.Зеленое</w:t>
      </w:r>
      <w:r w:rsidR="005C2CB1" w:rsidRPr="0059252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F60AD" w:rsidRPr="0059252E">
        <w:rPr>
          <w:rFonts w:ascii="Times New Roman" w:hAnsi="Times New Roman"/>
          <w:sz w:val="26"/>
          <w:szCs w:val="26"/>
          <w:lang w:val="ru-RU"/>
        </w:rPr>
        <w:t xml:space="preserve">           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 xml:space="preserve">в рамках заключенного Соглашения с Министерством </w:t>
      </w:r>
      <w:r w:rsidR="00E80FAE" w:rsidRPr="0059252E">
        <w:rPr>
          <w:rFonts w:ascii="Times New Roman" w:hAnsi="Times New Roman"/>
          <w:sz w:val="26"/>
          <w:szCs w:val="26"/>
          <w:lang w:val="ru-RU"/>
        </w:rPr>
        <w:t>ЖКХ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 xml:space="preserve"> и </w:t>
      </w:r>
      <w:r w:rsidR="00E80FAE" w:rsidRPr="0059252E">
        <w:rPr>
          <w:rFonts w:ascii="Times New Roman" w:hAnsi="Times New Roman"/>
          <w:sz w:val="26"/>
          <w:szCs w:val="26"/>
          <w:lang w:val="ru-RU"/>
        </w:rPr>
        <w:t>энергетики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 xml:space="preserve"> Республики Хакасия продолж</w:t>
      </w:r>
      <w:r w:rsidR="002032D3" w:rsidRPr="0059252E">
        <w:rPr>
          <w:rFonts w:ascii="Times New Roman" w:hAnsi="Times New Roman"/>
          <w:sz w:val="26"/>
          <w:szCs w:val="26"/>
          <w:lang w:val="ru-RU"/>
        </w:rPr>
        <w:t>ены</w:t>
      </w:r>
      <w:r w:rsidR="00E80FAE" w:rsidRPr="0059252E">
        <w:rPr>
          <w:rFonts w:ascii="Times New Roman" w:hAnsi="Times New Roman"/>
          <w:sz w:val="26"/>
          <w:szCs w:val="26"/>
          <w:lang w:val="ru-RU"/>
        </w:rPr>
        <w:t xml:space="preserve"> работы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 xml:space="preserve"> по строительству системы водоснабжения в с.Зеленое. На реализацию мероприятия будет направлено</w:t>
      </w:r>
      <w:r w:rsidR="00E72FC4" w:rsidRPr="0059252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861EE8" w:rsidRPr="0059252E">
        <w:rPr>
          <w:rFonts w:ascii="Times New Roman" w:hAnsi="Times New Roman"/>
          <w:sz w:val="26"/>
          <w:szCs w:val="26"/>
          <w:lang w:val="ru-RU"/>
        </w:rPr>
        <w:t>30,8</w:t>
      </w:r>
      <w:r w:rsidR="00E72FC4" w:rsidRPr="0059252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>млн.руб. Ввод в эксплуатацию системы водоснабжения планируется в 202</w:t>
      </w:r>
      <w:r w:rsidR="005C2CB1" w:rsidRPr="0059252E">
        <w:rPr>
          <w:rFonts w:ascii="Times New Roman" w:hAnsi="Times New Roman"/>
          <w:sz w:val="26"/>
          <w:szCs w:val="26"/>
          <w:lang w:val="ru-RU"/>
        </w:rPr>
        <w:t>4</w:t>
      </w:r>
      <w:r w:rsidR="009709DA" w:rsidRPr="0059252E">
        <w:rPr>
          <w:rFonts w:ascii="Times New Roman" w:hAnsi="Times New Roman"/>
          <w:sz w:val="26"/>
          <w:szCs w:val="26"/>
          <w:lang w:val="ru-RU"/>
        </w:rPr>
        <w:t xml:space="preserve"> году.</w:t>
      </w:r>
    </w:p>
    <w:p w:rsidR="000B0693" w:rsidRPr="0059252E" w:rsidRDefault="000B0693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рамках социальной поддержк</w:t>
      </w:r>
      <w:r w:rsidR="004C3A20" w:rsidRPr="0059252E">
        <w:rPr>
          <w:sz w:val="26"/>
          <w:szCs w:val="26"/>
        </w:rPr>
        <w:t>и</w:t>
      </w:r>
      <w:r w:rsidRPr="0059252E">
        <w:rPr>
          <w:sz w:val="26"/>
          <w:szCs w:val="26"/>
        </w:rPr>
        <w:t xml:space="preserve"> детей-сирот и детей, оставшихся без попечения родителей» в течение 202</w:t>
      </w:r>
      <w:r w:rsidR="00823053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года в рамках выделенных лимитов за счет финансирования федерального и республиканского бюджетов </w:t>
      </w:r>
      <w:r w:rsidR="00EA3800" w:rsidRPr="0059252E">
        <w:rPr>
          <w:sz w:val="26"/>
          <w:szCs w:val="26"/>
        </w:rPr>
        <w:t xml:space="preserve">запланировано </w:t>
      </w:r>
      <w:r w:rsidRPr="0059252E">
        <w:rPr>
          <w:sz w:val="26"/>
          <w:szCs w:val="26"/>
        </w:rPr>
        <w:t>приобре</w:t>
      </w:r>
      <w:r w:rsidR="00EA3800" w:rsidRPr="0059252E">
        <w:rPr>
          <w:sz w:val="26"/>
          <w:szCs w:val="26"/>
        </w:rPr>
        <w:t>тение</w:t>
      </w:r>
      <w:r w:rsidRPr="0059252E">
        <w:rPr>
          <w:sz w:val="26"/>
          <w:szCs w:val="26"/>
        </w:rPr>
        <w:t xml:space="preserve"> </w:t>
      </w:r>
      <w:r w:rsidR="00823053" w:rsidRPr="0059252E">
        <w:rPr>
          <w:sz w:val="26"/>
          <w:szCs w:val="26"/>
        </w:rPr>
        <w:t>10</w:t>
      </w:r>
      <w:r w:rsidRPr="0059252E">
        <w:rPr>
          <w:sz w:val="26"/>
          <w:szCs w:val="26"/>
        </w:rPr>
        <w:t xml:space="preserve"> жилых помещений на </w:t>
      </w:r>
      <w:r w:rsidR="003C55B4" w:rsidRPr="0059252E">
        <w:rPr>
          <w:sz w:val="26"/>
          <w:szCs w:val="26"/>
        </w:rPr>
        <w:t xml:space="preserve">общую </w:t>
      </w:r>
      <w:r w:rsidRPr="0059252E">
        <w:rPr>
          <w:sz w:val="26"/>
          <w:szCs w:val="26"/>
        </w:rPr>
        <w:t>сумму</w:t>
      </w:r>
      <w:r w:rsidR="00E72FC4" w:rsidRPr="0059252E">
        <w:rPr>
          <w:sz w:val="26"/>
          <w:szCs w:val="26"/>
        </w:rPr>
        <w:t xml:space="preserve"> </w:t>
      </w:r>
      <w:r w:rsidR="00677120" w:rsidRPr="0059252E">
        <w:rPr>
          <w:sz w:val="26"/>
          <w:szCs w:val="26"/>
        </w:rPr>
        <w:t>35,5</w:t>
      </w:r>
      <w:r w:rsidR="00E72FC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млн.</w:t>
      </w:r>
      <w:r w:rsidR="007628B8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руб.</w:t>
      </w:r>
    </w:p>
    <w:p w:rsidR="00AE44D4" w:rsidRPr="0059252E" w:rsidRDefault="00AE44D4" w:rsidP="00AE44D4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В 2024 году в рамках государственной программы «Комплексное развитие сельских территорий» </w:t>
      </w:r>
      <w:r w:rsidR="003B2803" w:rsidRPr="0059252E">
        <w:rPr>
          <w:sz w:val="26"/>
          <w:szCs w:val="26"/>
        </w:rPr>
        <w:t>начато</w:t>
      </w:r>
      <w:r w:rsidRPr="0059252E">
        <w:rPr>
          <w:sz w:val="26"/>
          <w:szCs w:val="26"/>
        </w:rPr>
        <w:t xml:space="preserve"> строительство </w:t>
      </w:r>
      <w:r w:rsidR="003B2803" w:rsidRPr="0059252E">
        <w:rPr>
          <w:sz w:val="26"/>
          <w:szCs w:val="26"/>
        </w:rPr>
        <w:t xml:space="preserve">индивидуального </w:t>
      </w:r>
      <w:r w:rsidRPr="0059252E">
        <w:rPr>
          <w:sz w:val="26"/>
          <w:szCs w:val="26"/>
        </w:rPr>
        <w:t>дома по договору найма на территории Усть-Бюрского сельского совета для работника образования.</w:t>
      </w:r>
      <w:r w:rsidR="00EF2D19" w:rsidRPr="0059252E">
        <w:rPr>
          <w:sz w:val="26"/>
          <w:szCs w:val="26"/>
        </w:rPr>
        <w:t xml:space="preserve"> </w:t>
      </w:r>
      <w:r w:rsidR="003E6548" w:rsidRPr="0059252E">
        <w:rPr>
          <w:sz w:val="26"/>
          <w:szCs w:val="26"/>
        </w:rPr>
        <w:t>Сумма средств на строительство составит 5,9 млн. руб.</w:t>
      </w:r>
    </w:p>
    <w:p w:rsidR="008D4857" w:rsidRPr="0059252E" w:rsidRDefault="008D4857" w:rsidP="00AE44D4">
      <w:pPr>
        <w:shd w:val="clear" w:color="auto" w:fill="FFFFFF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Запланированы работы по благоустройству территории объекта капитального строительства (универсальный спортивный зал в рп. Усть-Абакан) на сумму </w:t>
      </w:r>
      <w:r w:rsidR="000F60AD" w:rsidRPr="0059252E">
        <w:rPr>
          <w:sz w:val="26"/>
          <w:szCs w:val="26"/>
        </w:rPr>
        <w:t xml:space="preserve">                     </w:t>
      </w:r>
      <w:r w:rsidRPr="0059252E">
        <w:rPr>
          <w:sz w:val="26"/>
          <w:szCs w:val="26"/>
        </w:rPr>
        <w:t>5,0 млн.руб.</w:t>
      </w:r>
    </w:p>
    <w:p w:rsidR="00754866" w:rsidRPr="0059252E" w:rsidRDefault="003B2803" w:rsidP="00754866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 </w:t>
      </w:r>
      <w:r w:rsidR="00754866" w:rsidRPr="0059252E">
        <w:rPr>
          <w:sz w:val="26"/>
          <w:szCs w:val="26"/>
        </w:rPr>
        <w:t>В 2024 год</w:t>
      </w:r>
      <w:r w:rsidR="00B374B8" w:rsidRPr="0059252E">
        <w:rPr>
          <w:sz w:val="26"/>
          <w:szCs w:val="26"/>
        </w:rPr>
        <w:t>у</w:t>
      </w:r>
      <w:r w:rsidR="00754866" w:rsidRPr="0059252E">
        <w:rPr>
          <w:sz w:val="26"/>
          <w:szCs w:val="26"/>
        </w:rPr>
        <w:t xml:space="preserve"> продолжится реализация проекта ООО «Бентонит Хакасии» </w:t>
      </w:r>
      <w:r w:rsidR="000F60AD" w:rsidRPr="0059252E">
        <w:rPr>
          <w:sz w:val="26"/>
          <w:szCs w:val="26"/>
        </w:rPr>
        <w:t xml:space="preserve">                 </w:t>
      </w:r>
      <w:r w:rsidR="00754866" w:rsidRPr="0059252E">
        <w:rPr>
          <w:sz w:val="26"/>
          <w:szCs w:val="26"/>
        </w:rPr>
        <w:t xml:space="preserve">по производству бентонитовых глинопорошков и бентонитовых гранул. </w:t>
      </w:r>
    </w:p>
    <w:p w:rsidR="00C360CA" w:rsidRPr="0059252E" w:rsidRDefault="00C360CA" w:rsidP="00C360CA">
      <w:pPr>
        <w:widowControl w:val="0"/>
        <w:ind w:firstLine="720"/>
        <w:contextualSpacing/>
        <w:jc w:val="both"/>
        <w:rPr>
          <w:color w:val="000000"/>
          <w:sz w:val="26"/>
          <w:szCs w:val="26"/>
        </w:rPr>
      </w:pPr>
      <w:r w:rsidRPr="0059252E">
        <w:rPr>
          <w:color w:val="000000"/>
          <w:sz w:val="26"/>
          <w:szCs w:val="26"/>
        </w:rPr>
        <w:t>Прогнозируются инвестиции в основной капитал на 202</w:t>
      </w:r>
      <w:r w:rsidR="001A097C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 xml:space="preserve"> год в размере </w:t>
      </w:r>
      <w:r w:rsidR="00790497" w:rsidRPr="0059252E">
        <w:rPr>
          <w:color w:val="000000"/>
          <w:sz w:val="26"/>
          <w:szCs w:val="26"/>
        </w:rPr>
        <w:t xml:space="preserve">                          </w:t>
      </w:r>
      <w:r w:rsidR="001A097C" w:rsidRPr="0059252E">
        <w:rPr>
          <w:color w:val="000000"/>
          <w:sz w:val="26"/>
          <w:szCs w:val="26"/>
        </w:rPr>
        <w:t>819,2</w:t>
      </w:r>
      <w:r w:rsidRPr="0059252E">
        <w:rPr>
          <w:color w:val="000000"/>
          <w:sz w:val="26"/>
          <w:szCs w:val="26"/>
        </w:rPr>
        <w:t xml:space="preserve"> млн. руб. и на плановый период 202</w:t>
      </w:r>
      <w:r w:rsidR="001A097C" w:rsidRPr="0059252E">
        <w:rPr>
          <w:color w:val="000000"/>
          <w:sz w:val="26"/>
          <w:szCs w:val="26"/>
        </w:rPr>
        <w:t>5</w:t>
      </w:r>
      <w:r w:rsidRPr="0059252E">
        <w:rPr>
          <w:color w:val="000000"/>
          <w:sz w:val="26"/>
          <w:szCs w:val="26"/>
        </w:rPr>
        <w:t xml:space="preserve"> г. – </w:t>
      </w:r>
      <w:r w:rsidR="00670F5A">
        <w:rPr>
          <w:color w:val="000000"/>
          <w:sz w:val="26"/>
          <w:szCs w:val="26"/>
        </w:rPr>
        <w:t>588,4</w:t>
      </w:r>
      <w:r w:rsidRPr="0059252E">
        <w:rPr>
          <w:color w:val="000000"/>
          <w:sz w:val="26"/>
          <w:szCs w:val="26"/>
        </w:rPr>
        <w:t xml:space="preserve"> млн. руб., 202</w:t>
      </w:r>
      <w:r w:rsidR="001A097C" w:rsidRPr="0059252E">
        <w:rPr>
          <w:color w:val="000000"/>
          <w:sz w:val="26"/>
          <w:szCs w:val="26"/>
        </w:rPr>
        <w:t>6</w:t>
      </w:r>
      <w:r w:rsidRPr="0059252E">
        <w:rPr>
          <w:color w:val="000000"/>
          <w:sz w:val="26"/>
          <w:szCs w:val="26"/>
        </w:rPr>
        <w:t xml:space="preserve"> г. –                            </w:t>
      </w:r>
      <w:r w:rsidR="001A097C" w:rsidRPr="0059252E">
        <w:rPr>
          <w:color w:val="000000"/>
          <w:sz w:val="26"/>
          <w:szCs w:val="26"/>
        </w:rPr>
        <w:t>596,3</w:t>
      </w:r>
      <w:r w:rsidRPr="0059252E">
        <w:rPr>
          <w:color w:val="000000"/>
          <w:sz w:val="26"/>
          <w:szCs w:val="26"/>
        </w:rPr>
        <w:t xml:space="preserve"> млн. руб., 202</w:t>
      </w:r>
      <w:r w:rsidR="001A097C" w:rsidRPr="0059252E">
        <w:rPr>
          <w:color w:val="000000"/>
          <w:sz w:val="26"/>
          <w:szCs w:val="26"/>
        </w:rPr>
        <w:t>7</w:t>
      </w:r>
      <w:r w:rsidRPr="0059252E">
        <w:rPr>
          <w:color w:val="000000"/>
          <w:sz w:val="26"/>
          <w:szCs w:val="26"/>
        </w:rPr>
        <w:t xml:space="preserve"> г. – </w:t>
      </w:r>
      <w:r w:rsidR="001A097C" w:rsidRPr="0059252E">
        <w:rPr>
          <w:color w:val="000000"/>
          <w:sz w:val="26"/>
          <w:szCs w:val="26"/>
        </w:rPr>
        <w:t>607,9</w:t>
      </w:r>
      <w:r w:rsidRPr="0059252E">
        <w:rPr>
          <w:color w:val="000000"/>
          <w:sz w:val="26"/>
          <w:szCs w:val="26"/>
        </w:rPr>
        <w:t xml:space="preserve"> млн. руб.</w:t>
      </w:r>
    </w:p>
    <w:p w:rsidR="004855A5" w:rsidRPr="0059252E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2027A5" w:rsidRPr="0059252E" w:rsidRDefault="002027A5" w:rsidP="005B38FA">
      <w:pPr>
        <w:ind w:left="709"/>
        <w:jc w:val="both"/>
        <w:rPr>
          <w:b/>
          <w:sz w:val="26"/>
          <w:szCs w:val="26"/>
        </w:rPr>
      </w:pPr>
    </w:p>
    <w:p w:rsidR="00616D29" w:rsidRPr="0059252E" w:rsidRDefault="005B38FA" w:rsidP="005B38FA">
      <w:pPr>
        <w:ind w:left="709"/>
        <w:jc w:val="both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lastRenderedPageBreak/>
        <w:t xml:space="preserve">8. </w:t>
      </w:r>
      <w:r w:rsidR="00EF2E03" w:rsidRPr="0059252E">
        <w:rPr>
          <w:b/>
          <w:sz w:val="26"/>
          <w:szCs w:val="26"/>
        </w:rPr>
        <w:t>Бюджет муниципального образования Усть-Абаканский район</w:t>
      </w:r>
    </w:p>
    <w:p w:rsidR="00616D29" w:rsidRPr="0059252E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165E15" w:rsidRPr="0059252E" w:rsidRDefault="00616D29" w:rsidP="00165E15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За 20</w:t>
      </w:r>
      <w:r w:rsidR="009A6587" w:rsidRPr="0059252E">
        <w:rPr>
          <w:sz w:val="26"/>
          <w:szCs w:val="26"/>
        </w:rPr>
        <w:t>2</w:t>
      </w:r>
      <w:r w:rsidR="006C3FC4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 в консолидированный бюджет муниципального района поступили доходы в сумме </w:t>
      </w:r>
      <w:r w:rsidR="006C3FC4" w:rsidRPr="0059252E">
        <w:rPr>
          <w:sz w:val="26"/>
          <w:szCs w:val="26"/>
        </w:rPr>
        <w:t>2689,9</w:t>
      </w:r>
      <w:r w:rsidRPr="0059252E">
        <w:rPr>
          <w:sz w:val="26"/>
          <w:szCs w:val="26"/>
        </w:rPr>
        <w:t xml:space="preserve"> млн. рублей, прирост к 20</w:t>
      </w:r>
      <w:r w:rsidR="0088455C" w:rsidRPr="0059252E">
        <w:rPr>
          <w:sz w:val="26"/>
          <w:szCs w:val="26"/>
        </w:rPr>
        <w:t>2</w:t>
      </w:r>
      <w:r w:rsidR="006C3FC4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 xml:space="preserve"> году составил </w:t>
      </w:r>
      <w:r w:rsidR="006C3FC4" w:rsidRPr="0059252E">
        <w:rPr>
          <w:sz w:val="26"/>
          <w:szCs w:val="26"/>
        </w:rPr>
        <w:t>7,7</w:t>
      </w:r>
      <w:r w:rsidRPr="0059252E">
        <w:rPr>
          <w:sz w:val="26"/>
          <w:szCs w:val="26"/>
        </w:rPr>
        <w:t xml:space="preserve">%.  </w:t>
      </w:r>
      <w:r w:rsidR="00165E15" w:rsidRPr="0059252E">
        <w:rPr>
          <w:sz w:val="26"/>
          <w:szCs w:val="26"/>
        </w:rPr>
        <w:t xml:space="preserve">Ожидается, что доходы бюджета муниципального образования Усть-Абаканский район </w:t>
      </w:r>
      <w:r w:rsidR="00790497" w:rsidRPr="0059252E">
        <w:rPr>
          <w:sz w:val="26"/>
          <w:szCs w:val="26"/>
        </w:rPr>
        <w:t xml:space="preserve">                         </w:t>
      </w:r>
      <w:r w:rsidR="00165E15" w:rsidRPr="0059252E">
        <w:rPr>
          <w:sz w:val="26"/>
          <w:szCs w:val="26"/>
        </w:rPr>
        <w:t>на 202</w:t>
      </w:r>
      <w:r w:rsidR="006C3FC4" w:rsidRPr="0059252E">
        <w:rPr>
          <w:sz w:val="26"/>
          <w:szCs w:val="26"/>
        </w:rPr>
        <w:t>4</w:t>
      </w:r>
      <w:r w:rsidR="00165E15" w:rsidRPr="0059252E">
        <w:rPr>
          <w:sz w:val="26"/>
          <w:szCs w:val="26"/>
        </w:rPr>
        <w:t xml:space="preserve"> год составят </w:t>
      </w:r>
      <w:r w:rsidR="006C3FC4" w:rsidRPr="0059252E">
        <w:rPr>
          <w:sz w:val="26"/>
          <w:szCs w:val="26"/>
        </w:rPr>
        <w:t>2944,8</w:t>
      </w:r>
      <w:r w:rsidR="00165E15" w:rsidRPr="0059252E">
        <w:rPr>
          <w:sz w:val="26"/>
          <w:szCs w:val="26"/>
        </w:rPr>
        <w:t xml:space="preserve"> млн. руб., на прогнозируемый период 202</w:t>
      </w:r>
      <w:r w:rsidR="006C3FC4" w:rsidRPr="0059252E">
        <w:rPr>
          <w:sz w:val="26"/>
          <w:szCs w:val="26"/>
        </w:rPr>
        <w:t>5</w:t>
      </w:r>
      <w:r w:rsidR="00165E15" w:rsidRPr="0059252E">
        <w:rPr>
          <w:sz w:val="26"/>
          <w:szCs w:val="26"/>
        </w:rPr>
        <w:t>-202</w:t>
      </w:r>
      <w:r w:rsidR="006C3FC4" w:rsidRPr="0059252E">
        <w:rPr>
          <w:sz w:val="26"/>
          <w:szCs w:val="26"/>
        </w:rPr>
        <w:t>7</w:t>
      </w:r>
      <w:r w:rsidR="00165E15" w:rsidRPr="0059252E">
        <w:rPr>
          <w:sz w:val="26"/>
          <w:szCs w:val="26"/>
        </w:rPr>
        <w:t xml:space="preserve"> годы запланированы доходы местного бюджета соответственно по годам – </w:t>
      </w:r>
      <w:r w:rsidR="006F6EE6" w:rsidRPr="0059252E">
        <w:rPr>
          <w:sz w:val="26"/>
          <w:szCs w:val="26"/>
        </w:rPr>
        <w:t xml:space="preserve">                          </w:t>
      </w:r>
      <w:r w:rsidR="006C3FC4" w:rsidRPr="0059252E">
        <w:rPr>
          <w:sz w:val="26"/>
          <w:szCs w:val="26"/>
        </w:rPr>
        <w:t>2437,0</w:t>
      </w:r>
      <w:r w:rsidR="00165E15" w:rsidRPr="0059252E">
        <w:rPr>
          <w:sz w:val="26"/>
          <w:szCs w:val="26"/>
        </w:rPr>
        <w:t xml:space="preserve"> / </w:t>
      </w:r>
      <w:r w:rsidR="006C3FC4" w:rsidRPr="0059252E">
        <w:rPr>
          <w:sz w:val="26"/>
          <w:szCs w:val="26"/>
        </w:rPr>
        <w:t>2260,8</w:t>
      </w:r>
      <w:r w:rsidR="00165E15" w:rsidRPr="0059252E">
        <w:rPr>
          <w:sz w:val="26"/>
          <w:szCs w:val="26"/>
        </w:rPr>
        <w:t xml:space="preserve"> / </w:t>
      </w:r>
      <w:r w:rsidR="006C3FC4" w:rsidRPr="0059252E">
        <w:rPr>
          <w:sz w:val="26"/>
          <w:szCs w:val="26"/>
        </w:rPr>
        <w:t>2349,5</w:t>
      </w:r>
      <w:r w:rsidR="00165E15" w:rsidRPr="0059252E">
        <w:rPr>
          <w:sz w:val="26"/>
          <w:szCs w:val="26"/>
        </w:rPr>
        <w:t xml:space="preserve"> млн. руб.</w:t>
      </w:r>
    </w:p>
    <w:p w:rsidR="00D7718D" w:rsidRPr="0059252E" w:rsidRDefault="00CA36E1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Снижение доходов местного бюджета связано с уменьшением безвозмездных поступлений (межбюджетной субсидии) </w:t>
      </w:r>
    </w:p>
    <w:p w:rsidR="009735B3" w:rsidRPr="0059252E" w:rsidRDefault="00616D29" w:rsidP="009735B3">
      <w:pPr>
        <w:widowControl w:val="0"/>
        <w:ind w:firstLine="708"/>
        <w:jc w:val="both"/>
        <w:rPr>
          <w:color w:val="FF0000"/>
          <w:sz w:val="26"/>
          <w:szCs w:val="26"/>
        </w:rPr>
      </w:pPr>
      <w:r w:rsidRPr="0059252E">
        <w:rPr>
          <w:b/>
          <w:color w:val="000000"/>
          <w:sz w:val="26"/>
          <w:szCs w:val="26"/>
        </w:rPr>
        <w:t>Налоговые доходы</w:t>
      </w:r>
      <w:r w:rsidRPr="0059252E">
        <w:rPr>
          <w:color w:val="000000"/>
          <w:sz w:val="26"/>
          <w:szCs w:val="26"/>
        </w:rPr>
        <w:t xml:space="preserve"> </w:t>
      </w:r>
      <w:r w:rsidR="00165E15" w:rsidRPr="0059252E">
        <w:rPr>
          <w:b/>
          <w:color w:val="000000"/>
          <w:sz w:val="26"/>
          <w:szCs w:val="26"/>
        </w:rPr>
        <w:t>местного бюджета</w:t>
      </w:r>
      <w:r w:rsidR="00165E15" w:rsidRPr="0059252E">
        <w:rPr>
          <w:color w:val="000000"/>
          <w:sz w:val="26"/>
          <w:szCs w:val="26"/>
        </w:rPr>
        <w:t xml:space="preserve"> </w:t>
      </w:r>
      <w:r w:rsidR="004327E2" w:rsidRPr="0059252E">
        <w:rPr>
          <w:color w:val="000000"/>
          <w:sz w:val="26"/>
          <w:szCs w:val="26"/>
        </w:rPr>
        <w:t>в 202</w:t>
      </w:r>
      <w:r w:rsidR="0040187E" w:rsidRPr="0059252E">
        <w:rPr>
          <w:color w:val="000000"/>
          <w:sz w:val="26"/>
          <w:szCs w:val="26"/>
        </w:rPr>
        <w:t>3</w:t>
      </w:r>
      <w:r w:rsidR="004327E2" w:rsidRPr="0059252E">
        <w:rPr>
          <w:color w:val="000000"/>
          <w:sz w:val="26"/>
          <w:szCs w:val="26"/>
        </w:rPr>
        <w:t xml:space="preserve"> году </w:t>
      </w:r>
      <w:r w:rsidRPr="0059252E">
        <w:rPr>
          <w:color w:val="000000"/>
          <w:sz w:val="26"/>
          <w:szCs w:val="26"/>
        </w:rPr>
        <w:t xml:space="preserve">поступили в сумме </w:t>
      </w:r>
      <w:r w:rsidR="000509E7" w:rsidRPr="0059252E">
        <w:rPr>
          <w:color w:val="000000"/>
          <w:sz w:val="26"/>
          <w:szCs w:val="26"/>
        </w:rPr>
        <w:t xml:space="preserve">                </w:t>
      </w:r>
      <w:r w:rsidR="0040187E" w:rsidRPr="0059252E">
        <w:rPr>
          <w:color w:val="000000"/>
          <w:sz w:val="26"/>
          <w:szCs w:val="26"/>
        </w:rPr>
        <w:t>667,1</w:t>
      </w:r>
      <w:r w:rsidR="009A6587" w:rsidRPr="0059252E">
        <w:rPr>
          <w:color w:val="000000"/>
          <w:sz w:val="26"/>
          <w:szCs w:val="26"/>
        </w:rPr>
        <w:t xml:space="preserve"> млн. рублей</w:t>
      </w:r>
      <w:r w:rsidRPr="0059252E">
        <w:rPr>
          <w:color w:val="000000"/>
          <w:sz w:val="26"/>
          <w:szCs w:val="26"/>
        </w:rPr>
        <w:t xml:space="preserve"> </w:t>
      </w:r>
      <w:r w:rsidR="009A6587" w:rsidRPr="0059252E">
        <w:rPr>
          <w:color w:val="000000"/>
          <w:sz w:val="26"/>
          <w:szCs w:val="26"/>
        </w:rPr>
        <w:t xml:space="preserve">и по сравнению с предыдущим годом увеличились </w:t>
      </w:r>
      <w:r w:rsidR="000509E7" w:rsidRPr="0059252E">
        <w:rPr>
          <w:color w:val="000000"/>
          <w:sz w:val="26"/>
          <w:szCs w:val="26"/>
        </w:rPr>
        <w:t xml:space="preserve">                                  </w:t>
      </w:r>
      <w:r w:rsidRPr="0059252E">
        <w:rPr>
          <w:color w:val="000000"/>
          <w:sz w:val="26"/>
          <w:szCs w:val="26"/>
        </w:rPr>
        <w:t xml:space="preserve">на </w:t>
      </w:r>
      <w:r w:rsidR="0040187E" w:rsidRPr="0059252E">
        <w:rPr>
          <w:color w:val="000000"/>
          <w:sz w:val="26"/>
          <w:szCs w:val="26"/>
        </w:rPr>
        <w:t>84,3</w:t>
      </w:r>
      <w:r w:rsidRPr="0059252E">
        <w:rPr>
          <w:color w:val="000000"/>
          <w:sz w:val="26"/>
          <w:szCs w:val="26"/>
        </w:rPr>
        <w:t xml:space="preserve"> млн. рублей (</w:t>
      </w:r>
      <w:r w:rsidR="00191261" w:rsidRPr="0059252E">
        <w:rPr>
          <w:color w:val="000000"/>
          <w:sz w:val="26"/>
          <w:szCs w:val="26"/>
        </w:rPr>
        <w:t>1</w:t>
      </w:r>
      <w:r w:rsidR="0040187E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>%).</w:t>
      </w:r>
      <w:r w:rsidRPr="0059252E">
        <w:rPr>
          <w:sz w:val="26"/>
          <w:szCs w:val="26"/>
        </w:rPr>
        <w:t xml:space="preserve"> Основным источником поступления собственных доходов является налог на доходы физических лиц, сумма поступления в 20</w:t>
      </w:r>
      <w:r w:rsidR="009A6587" w:rsidRPr="0059252E">
        <w:rPr>
          <w:sz w:val="26"/>
          <w:szCs w:val="26"/>
        </w:rPr>
        <w:t>2</w:t>
      </w:r>
      <w:r w:rsidR="0040187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</w:t>
      </w:r>
      <w:r w:rsidR="009A6587" w:rsidRPr="0059252E">
        <w:rPr>
          <w:sz w:val="26"/>
          <w:szCs w:val="26"/>
        </w:rPr>
        <w:t>составила</w:t>
      </w:r>
      <w:r w:rsidRPr="0059252E">
        <w:rPr>
          <w:sz w:val="26"/>
          <w:szCs w:val="26"/>
        </w:rPr>
        <w:t xml:space="preserve"> </w:t>
      </w:r>
      <w:r w:rsidR="0040187E" w:rsidRPr="0059252E">
        <w:rPr>
          <w:sz w:val="26"/>
          <w:szCs w:val="26"/>
        </w:rPr>
        <w:t>518,2</w:t>
      </w:r>
      <w:r w:rsidRPr="0059252E">
        <w:rPr>
          <w:sz w:val="26"/>
          <w:szCs w:val="26"/>
        </w:rPr>
        <w:t xml:space="preserve"> млн. рублей, </w:t>
      </w:r>
      <w:r w:rsidRPr="0059252E">
        <w:rPr>
          <w:color w:val="000000"/>
          <w:sz w:val="26"/>
          <w:szCs w:val="26"/>
        </w:rPr>
        <w:t xml:space="preserve">его </w:t>
      </w:r>
      <w:r w:rsidRPr="0059252E">
        <w:rPr>
          <w:sz w:val="26"/>
          <w:szCs w:val="26"/>
        </w:rPr>
        <w:t xml:space="preserve">доля в объеме налоговых доходов – </w:t>
      </w:r>
      <w:r w:rsidR="0040187E" w:rsidRPr="0059252E">
        <w:rPr>
          <w:sz w:val="26"/>
          <w:szCs w:val="26"/>
        </w:rPr>
        <w:t>77,7</w:t>
      </w:r>
      <w:r w:rsidRPr="0059252E">
        <w:rPr>
          <w:sz w:val="26"/>
          <w:szCs w:val="26"/>
        </w:rPr>
        <w:t xml:space="preserve">%. </w:t>
      </w:r>
      <w:r w:rsidR="009735B3" w:rsidRPr="0059252E">
        <w:rPr>
          <w:sz w:val="26"/>
          <w:szCs w:val="26"/>
        </w:rPr>
        <w:t>Прогнозируются налоговые доходы бюджета Усть-Абаканского района на 202</w:t>
      </w:r>
      <w:r w:rsidR="0040187E" w:rsidRPr="0059252E">
        <w:rPr>
          <w:sz w:val="26"/>
          <w:szCs w:val="26"/>
        </w:rPr>
        <w:t>4</w:t>
      </w:r>
      <w:r w:rsidR="009735B3" w:rsidRPr="0059252E">
        <w:rPr>
          <w:sz w:val="26"/>
          <w:szCs w:val="26"/>
        </w:rPr>
        <w:t xml:space="preserve"> год – </w:t>
      </w:r>
      <w:r w:rsidR="0040187E" w:rsidRPr="0059252E">
        <w:rPr>
          <w:sz w:val="26"/>
          <w:szCs w:val="26"/>
        </w:rPr>
        <w:t>728,9</w:t>
      </w:r>
      <w:r w:rsidR="009735B3" w:rsidRPr="0059252E">
        <w:rPr>
          <w:sz w:val="26"/>
          <w:szCs w:val="26"/>
        </w:rPr>
        <w:t xml:space="preserve"> млн. руб.</w:t>
      </w:r>
      <w:r w:rsidR="00790497" w:rsidRPr="0059252E">
        <w:rPr>
          <w:sz w:val="26"/>
          <w:szCs w:val="26"/>
        </w:rPr>
        <w:t xml:space="preserve">            </w:t>
      </w:r>
      <w:r w:rsidR="009735B3" w:rsidRPr="0059252E">
        <w:rPr>
          <w:sz w:val="26"/>
          <w:szCs w:val="26"/>
        </w:rPr>
        <w:t xml:space="preserve"> и на планируемый период 202</w:t>
      </w:r>
      <w:r w:rsidR="0040187E" w:rsidRPr="0059252E">
        <w:rPr>
          <w:sz w:val="26"/>
          <w:szCs w:val="26"/>
        </w:rPr>
        <w:t>5</w:t>
      </w:r>
      <w:r w:rsidR="009735B3" w:rsidRPr="0059252E">
        <w:rPr>
          <w:sz w:val="26"/>
          <w:szCs w:val="26"/>
        </w:rPr>
        <w:t>-202</w:t>
      </w:r>
      <w:r w:rsidR="0040187E" w:rsidRPr="0059252E">
        <w:rPr>
          <w:sz w:val="26"/>
          <w:szCs w:val="26"/>
        </w:rPr>
        <w:t>7</w:t>
      </w:r>
      <w:r w:rsidR="009735B3" w:rsidRPr="0059252E">
        <w:rPr>
          <w:sz w:val="26"/>
          <w:szCs w:val="26"/>
        </w:rPr>
        <w:t xml:space="preserve"> годы по годам – </w:t>
      </w:r>
      <w:r w:rsidR="0040187E" w:rsidRPr="0059252E">
        <w:rPr>
          <w:sz w:val="26"/>
          <w:szCs w:val="26"/>
        </w:rPr>
        <w:t>768,9</w:t>
      </w:r>
      <w:r w:rsidR="009735B3" w:rsidRPr="0059252E">
        <w:rPr>
          <w:sz w:val="26"/>
          <w:szCs w:val="26"/>
        </w:rPr>
        <w:t xml:space="preserve"> / </w:t>
      </w:r>
      <w:r w:rsidR="0040187E" w:rsidRPr="0059252E">
        <w:rPr>
          <w:sz w:val="26"/>
          <w:szCs w:val="26"/>
        </w:rPr>
        <w:t>815,1</w:t>
      </w:r>
      <w:r w:rsidR="009735B3" w:rsidRPr="0059252E">
        <w:rPr>
          <w:sz w:val="26"/>
          <w:szCs w:val="26"/>
        </w:rPr>
        <w:t xml:space="preserve"> / </w:t>
      </w:r>
      <w:r w:rsidR="0040187E" w:rsidRPr="0059252E">
        <w:rPr>
          <w:sz w:val="26"/>
          <w:szCs w:val="26"/>
        </w:rPr>
        <w:t>849,1</w:t>
      </w:r>
      <w:r w:rsidR="009735B3" w:rsidRPr="0059252E">
        <w:rPr>
          <w:sz w:val="26"/>
          <w:szCs w:val="26"/>
        </w:rPr>
        <w:t xml:space="preserve"> млн. руб.</w:t>
      </w:r>
    </w:p>
    <w:p w:rsidR="00616D29" w:rsidRPr="0059252E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86F6A" w:rsidRPr="0059252E" w:rsidRDefault="00616D29" w:rsidP="00616D4B">
      <w:pPr>
        <w:widowControl w:val="0"/>
        <w:tabs>
          <w:tab w:val="left" w:pos="7938"/>
        </w:tabs>
        <w:ind w:firstLine="708"/>
        <w:contextualSpacing/>
        <w:jc w:val="both"/>
        <w:rPr>
          <w:sz w:val="26"/>
          <w:szCs w:val="26"/>
        </w:rPr>
      </w:pPr>
      <w:r w:rsidRPr="0059252E">
        <w:rPr>
          <w:b/>
          <w:color w:val="000000"/>
          <w:sz w:val="26"/>
          <w:szCs w:val="26"/>
        </w:rPr>
        <w:t>Неналоговые доходы</w:t>
      </w:r>
      <w:r w:rsidRPr="0059252E">
        <w:rPr>
          <w:color w:val="000000"/>
          <w:sz w:val="26"/>
          <w:szCs w:val="26"/>
        </w:rPr>
        <w:t xml:space="preserve"> </w:t>
      </w:r>
      <w:r w:rsidR="004327E2" w:rsidRPr="0059252E">
        <w:rPr>
          <w:color w:val="000000"/>
          <w:sz w:val="26"/>
          <w:szCs w:val="26"/>
        </w:rPr>
        <w:t>в 202</w:t>
      </w:r>
      <w:r w:rsidR="0023023F" w:rsidRPr="0059252E">
        <w:rPr>
          <w:color w:val="000000"/>
          <w:sz w:val="26"/>
          <w:szCs w:val="26"/>
        </w:rPr>
        <w:t>3</w:t>
      </w:r>
      <w:r w:rsidR="004327E2" w:rsidRPr="0059252E">
        <w:rPr>
          <w:color w:val="000000"/>
          <w:sz w:val="26"/>
          <w:szCs w:val="26"/>
        </w:rPr>
        <w:t xml:space="preserve"> году </w:t>
      </w:r>
      <w:r w:rsidRPr="0059252E">
        <w:rPr>
          <w:color w:val="000000"/>
          <w:sz w:val="26"/>
          <w:szCs w:val="26"/>
        </w:rPr>
        <w:t xml:space="preserve">поступили в сумме </w:t>
      </w:r>
      <w:r w:rsidR="0023023F" w:rsidRPr="0059252E">
        <w:rPr>
          <w:color w:val="000000"/>
          <w:sz w:val="26"/>
          <w:szCs w:val="26"/>
        </w:rPr>
        <w:t>169,3</w:t>
      </w:r>
      <w:r w:rsidRPr="0059252E">
        <w:rPr>
          <w:color w:val="000000"/>
          <w:sz w:val="26"/>
          <w:szCs w:val="26"/>
        </w:rPr>
        <w:t xml:space="preserve"> млн. рублей</w:t>
      </w:r>
      <w:r w:rsidR="00B85B19" w:rsidRPr="0059252E">
        <w:t xml:space="preserve"> </w:t>
      </w:r>
      <w:r w:rsidR="000509E7" w:rsidRPr="0059252E">
        <w:t xml:space="preserve">                </w:t>
      </w:r>
      <w:r w:rsidR="00B85B19" w:rsidRPr="0059252E">
        <w:rPr>
          <w:sz w:val="26"/>
          <w:szCs w:val="26"/>
        </w:rPr>
        <w:t xml:space="preserve">и по сравнению с предыдущим годом </w:t>
      </w:r>
      <w:r w:rsidR="0023023F" w:rsidRPr="0059252E">
        <w:rPr>
          <w:sz w:val="26"/>
          <w:szCs w:val="26"/>
        </w:rPr>
        <w:t>увеличение</w:t>
      </w:r>
      <w:r w:rsidR="00131FEC" w:rsidRPr="0059252E">
        <w:rPr>
          <w:sz w:val="26"/>
          <w:szCs w:val="26"/>
        </w:rPr>
        <w:t xml:space="preserve"> составило</w:t>
      </w:r>
      <w:r w:rsidR="00B85B19" w:rsidRPr="0059252E">
        <w:rPr>
          <w:sz w:val="26"/>
          <w:szCs w:val="26"/>
        </w:rPr>
        <w:t xml:space="preserve"> </w:t>
      </w:r>
      <w:r w:rsidR="0023023F" w:rsidRPr="0059252E">
        <w:rPr>
          <w:sz w:val="26"/>
          <w:szCs w:val="26"/>
        </w:rPr>
        <w:t>15,8</w:t>
      </w:r>
      <w:r w:rsidR="00B85B19" w:rsidRPr="0059252E">
        <w:rPr>
          <w:sz w:val="26"/>
          <w:szCs w:val="26"/>
        </w:rPr>
        <w:t xml:space="preserve"> млн. руб. (на </w:t>
      </w:r>
      <w:r w:rsidR="0023023F" w:rsidRPr="0059252E">
        <w:rPr>
          <w:sz w:val="26"/>
          <w:szCs w:val="26"/>
        </w:rPr>
        <w:t>10</w:t>
      </w:r>
      <w:r w:rsidR="00B85B19" w:rsidRPr="0059252E">
        <w:rPr>
          <w:sz w:val="26"/>
          <w:szCs w:val="26"/>
        </w:rPr>
        <w:t>%)</w:t>
      </w:r>
      <w:r w:rsidRPr="0059252E">
        <w:rPr>
          <w:sz w:val="26"/>
          <w:szCs w:val="26"/>
        </w:rPr>
        <w:t>.</w:t>
      </w:r>
      <w:r w:rsidR="000509E7" w:rsidRPr="0059252E">
        <w:rPr>
          <w:sz w:val="26"/>
          <w:szCs w:val="26"/>
        </w:rPr>
        <w:t xml:space="preserve">                           </w:t>
      </w:r>
      <w:r w:rsidRPr="0059252E">
        <w:rPr>
          <w:sz w:val="26"/>
          <w:szCs w:val="26"/>
        </w:rPr>
        <w:t xml:space="preserve"> В структуре неналоговых доходов основную долю – </w:t>
      </w:r>
      <w:r w:rsidR="007860E5" w:rsidRPr="0059252E">
        <w:rPr>
          <w:sz w:val="26"/>
          <w:szCs w:val="26"/>
        </w:rPr>
        <w:t>58,5</w:t>
      </w:r>
      <w:r w:rsidRPr="0059252E">
        <w:rPr>
          <w:sz w:val="26"/>
          <w:szCs w:val="26"/>
        </w:rPr>
        <w:t>% составляют доходы</w:t>
      </w:r>
      <w:r w:rsidR="000509E7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 xml:space="preserve"> от использования имущества, платежи при пользовании природными ресурсами – </w:t>
      </w:r>
      <w:r w:rsidR="007860E5" w:rsidRPr="0059252E">
        <w:rPr>
          <w:sz w:val="26"/>
          <w:szCs w:val="26"/>
        </w:rPr>
        <w:t>11,6</w:t>
      </w:r>
      <w:r w:rsidRPr="0059252E">
        <w:rPr>
          <w:sz w:val="26"/>
          <w:szCs w:val="26"/>
        </w:rPr>
        <w:t xml:space="preserve">%, доходы от продажи материальных и нематериальных активов – </w:t>
      </w:r>
      <w:r w:rsidR="007860E5" w:rsidRPr="0059252E">
        <w:rPr>
          <w:sz w:val="26"/>
          <w:szCs w:val="26"/>
        </w:rPr>
        <w:t>27,9</w:t>
      </w:r>
      <w:r w:rsidRPr="0059252E">
        <w:rPr>
          <w:sz w:val="26"/>
          <w:szCs w:val="26"/>
        </w:rPr>
        <w:t xml:space="preserve">%. </w:t>
      </w:r>
      <w:r w:rsidRPr="0059252E">
        <w:rPr>
          <w:sz w:val="26"/>
          <w:szCs w:val="26"/>
          <w:shd w:val="clear" w:color="auto" w:fill="FFFFFF" w:themeFill="background1"/>
        </w:rPr>
        <w:t xml:space="preserve">Доходов </w:t>
      </w:r>
      <w:r w:rsidR="000509E7" w:rsidRPr="0059252E">
        <w:rPr>
          <w:sz w:val="26"/>
          <w:szCs w:val="26"/>
          <w:shd w:val="clear" w:color="auto" w:fill="FFFFFF" w:themeFill="background1"/>
        </w:rPr>
        <w:t xml:space="preserve">                  </w:t>
      </w:r>
      <w:r w:rsidRPr="0059252E">
        <w:rPr>
          <w:sz w:val="26"/>
          <w:szCs w:val="26"/>
          <w:shd w:val="clear" w:color="auto" w:fill="FFFFFF" w:themeFill="background1"/>
        </w:rPr>
        <w:t xml:space="preserve">от использования имущества, находящегося в государственной и муниципальной собственности, привлечено в объеме </w:t>
      </w:r>
      <w:r w:rsidR="007860E5" w:rsidRPr="0059252E">
        <w:rPr>
          <w:sz w:val="26"/>
          <w:szCs w:val="26"/>
          <w:shd w:val="clear" w:color="auto" w:fill="FFFFFF" w:themeFill="background1"/>
        </w:rPr>
        <w:t>99,1</w:t>
      </w:r>
      <w:r w:rsidRPr="0059252E">
        <w:rPr>
          <w:sz w:val="26"/>
          <w:szCs w:val="26"/>
          <w:shd w:val="clear" w:color="auto" w:fill="FFFFFF" w:themeFill="background1"/>
        </w:rPr>
        <w:t xml:space="preserve"> млн. руб.</w:t>
      </w:r>
      <w:r w:rsidRPr="0059252E">
        <w:rPr>
          <w:sz w:val="26"/>
          <w:szCs w:val="26"/>
        </w:rPr>
        <w:t xml:space="preserve"> </w:t>
      </w:r>
      <w:r w:rsidR="00986F6A" w:rsidRPr="0059252E">
        <w:rPr>
          <w:sz w:val="26"/>
          <w:szCs w:val="26"/>
        </w:rPr>
        <w:t>Прогнозируются неналоговые доходы в бюджет Усть-Абаканского района в 202</w:t>
      </w:r>
      <w:r w:rsidR="002D3FE0" w:rsidRPr="0059252E">
        <w:rPr>
          <w:sz w:val="26"/>
          <w:szCs w:val="26"/>
        </w:rPr>
        <w:t>4</w:t>
      </w:r>
      <w:r w:rsidR="00986F6A" w:rsidRPr="0059252E">
        <w:rPr>
          <w:sz w:val="26"/>
          <w:szCs w:val="26"/>
        </w:rPr>
        <w:t xml:space="preserve"> году – </w:t>
      </w:r>
      <w:r w:rsidR="002D3FE0" w:rsidRPr="0059252E">
        <w:rPr>
          <w:sz w:val="26"/>
          <w:szCs w:val="26"/>
        </w:rPr>
        <w:t>136,3</w:t>
      </w:r>
      <w:r w:rsidR="00986F6A" w:rsidRPr="0059252E">
        <w:rPr>
          <w:sz w:val="26"/>
          <w:szCs w:val="26"/>
        </w:rPr>
        <w:t xml:space="preserve"> млн.</w:t>
      </w:r>
      <w:r w:rsidR="007529DF" w:rsidRPr="0059252E">
        <w:rPr>
          <w:sz w:val="26"/>
          <w:szCs w:val="26"/>
        </w:rPr>
        <w:t xml:space="preserve"> </w:t>
      </w:r>
      <w:r w:rsidR="00986F6A" w:rsidRPr="0059252E">
        <w:rPr>
          <w:sz w:val="26"/>
          <w:szCs w:val="26"/>
        </w:rPr>
        <w:t xml:space="preserve">руб. </w:t>
      </w:r>
      <w:r w:rsidR="00FF4920" w:rsidRPr="0059252E">
        <w:rPr>
          <w:sz w:val="26"/>
          <w:szCs w:val="26"/>
        </w:rPr>
        <w:t xml:space="preserve">                               </w:t>
      </w:r>
      <w:r w:rsidR="00986F6A" w:rsidRPr="0059252E">
        <w:rPr>
          <w:sz w:val="26"/>
          <w:szCs w:val="26"/>
        </w:rPr>
        <w:t>и на планируемый период в 202</w:t>
      </w:r>
      <w:r w:rsidR="002D3FE0" w:rsidRPr="0059252E">
        <w:rPr>
          <w:sz w:val="26"/>
          <w:szCs w:val="26"/>
        </w:rPr>
        <w:t>5</w:t>
      </w:r>
      <w:r w:rsidR="00986F6A" w:rsidRPr="0059252E">
        <w:rPr>
          <w:sz w:val="26"/>
          <w:szCs w:val="26"/>
        </w:rPr>
        <w:t xml:space="preserve"> г. – </w:t>
      </w:r>
      <w:r w:rsidR="002D3FE0" w:rsidRPr="0059252E">
        <w:rPr>
          <w:sz w:val="26"/>
          <w:szCs w:val="26"/>
        </w:rPr>
        <w:t>121,6</w:t>
      </w:r>
      <w:r w:rsidR="00986F6A" w:rsidRPr="0059252E">
        <w:rPr>
          <w:sz w:val="26"/>
          <w:szCs w:val="26"/>
        </w:rPr>
        <w:t xml:space="preserve"> млн.</w:t>
      </w:r>
      <w:r w:rsidR="007529DF" w:rsidRPr="0059252E">
        <w:rPr>
          <w:sz w:val="26"/>
          <w:szCs w:val="26"/>
        </w:rPr>
        <w:t xml:space="preserve"> </w:t>
      </w:r>
      <w:r w:rsidR="00986F6A" w:rsidRPr="0059252E">
        <w:rPr>
          <w:sz w:val="26"/>
          <w:szCs w:val="26"/>
        </w:rPr>
        <w:t>руб., в 202</w:t>
      </w:r>
      <w:r w:rsidR="002D3FE0" w:rsidRPr="0059252E">
        <w:rPr>
          <w:sz w:val="26"/>
          <w:szCs w:val="26"/>
        </w:rPr>
        <w:t>6</w:t>
      </w:r>
      <w:r w:rsidR="00986F6A" w:rsidRPr="0059252E">
        <w:rPr>
          <w:sz w:val="26"/>
          <w:szCs w:val="26"/>
        </w:rPr>
        <w:t xml:space="preserve"> г. – </w:t>
      </w:r>
      <w:r w:rsidR="002D3FE0" w:rsidRPr="0059252E">
        <w:rPr>
          <w:sz w:val="26"/>
          <w:szCs w:val="26"/>
        </w:rPr>
        <w:t>119,3</w:t>
      </w:r>
      <w:r w:rsidR="00986F6A" w:rsidRPr="0059252E">
        <w:rPr>
          <w:sz w:val="26"/>
          <w:szCs w:val="26"/>
        </w:rPr>
        <w:t xml:space="preserve"> млн.</w:t>
      </w:r>
      <w:r w:rsidR="007529DF" w:rsidRPr="0059252E">
        <w:rPr>
          <w:sz w:val="26"/>
          <w:szCs w:val="26"/>
        </w:rPr>
        <w:t xml:space="preserve"> </w:t>
      </w:r>
      <w:r w:rsidR="00986F6A" w:rsidRPr="0059252E">
        <w:rPr>
          <w:sz w:val="26"/>
          <w:szCs w:val="26"/>
        </w:rPr>
        <w:t xml:space="preserve">руб., </w:t>
      </w:r>
      <w:r w:rsidR="00A53C67" w:rsidRPr="0059252E">
        <w:rPr>
          <w:sz w:val="26"/>
          <w:szCs w:val="26"/>
        </w:rPr>
        <w:t xml:space="preserve">             </w:t>
      </w:r>
      <w:r w:rsidR="00986F6A" w:rsidRPr="0059252E">
        <w:rPr>
          <w:sz w:val="26"/>
          <w:szCs w:val="26"/>
        </w:rPr>
        <w:t>202</w:t>
      </w:r>
      <w:r w:rsidR="002D3FE0" w:rsidRPr="0059252E">
        <w:rPr>
          <w:sz w:val="26"/>
          <w:szCs w:val="26"/>
        </w:rPr>
        <w:t>7</w:t>
      </w:r>
      <w:r w:rsidR="00986F6A" w:rsidRPr="0059252E">
        <w:rPr>
          <w:sz w:val="26"/>
          <w:szCs w:val="26"/>
        </w:rPr>
        <w:t xml:space="preserve"> г. – </w:t>
      </w:r>
      <w:r w:rsidR="002D3FE0" w:rsidRPr="0059252E">
        <w:rPr>
          <w:sz w:val="26"/>
          <w:szCs w:val="26"/>
        </w:rPr>
        <w:t>117,1</w:t>
      </w:r>
      <w:r w:rsidR="00986F6A" w:rsidRPr="0059252E">
        <w:rPr>
          <w:sz w:val="26"/>
          <w:szCs w:val="26"/>
        </w:rPr>
        <w:t xml:space="preserve"> млн.</w:t>
      </w:r>
      <w:r w:rsidR="007529DF" w:rsidRPr="0059252E">
        <w:rPr>
          <w:sz w:val="26"/>
          <w:szCs w:val="26"/>
        </w:rPr>
        <w:t xml:space="preserve"> </w:t>
      </w:r>
      <w:r w:rsidR="00986F6A" w:rsidRPr="0059252E">
        <w:rPr>
          <w:sz w:val="26"/>
          <w:szCs w:val="26"/>
        </w:rPr>
        <w:t>руб.</w:t>
      </w:r>
    </w:p>
    <w:p w:rsidR="00882715" w:rsidRPr="0059252E" w:rsidRDefault="00882715" w:rsidP="00616D2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16D29" w:rsidRPr="0059252E" w:rsidRDefault="00C628BE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sz w:val="26"/>
          <w:szCs w:val="26"/>
        </w:rPr>
        <w:t>Безвозмездные поступления</w:t>
      </w:r>
      <w:r w:rsidR="00616D29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в</w:t>
      </w:r>
      <w:r w:rsidR="00616D29" w:rsidRPr="0059252E">
        <w:rPr>
          <w:sz w:val="26"/>
          <w:szCs w:val="26"/>
        </w:rPr>
        <w:t xml:space="preserve"> бюджет</w:t>
      </w:r>
      <w:r w:rsidRPr="0059252E">
        <w:rPr>
          <w:sz w:val="26"/>
          <w:szCs w:val="26"/>
        </w:rPr>
        <w:t xml:space="preserve"> муниципального образования </w:t>
      </w:r>
      <w:r w:rsidR="000509E7" w:rsidRPr="0059252E">
        <w:rPr>
          <w:sz w:val="26"/>
          <w:szCs w:val="26"/>
        </w:rPr>
        <w:t xml:space="preserve">                 </w:t>
      </w:r>
      <w:r w:rsidRPr="0059252E">
        <w:rPr>
          <w:sz w:val="26"/>
          <w:szCs w:val="26"/>
        </w:rPr>
        <w:t>Усть-Абаканский район в 202</w:t>
      </w:r>
      <w:r w:rsidR="00AF3161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</w:t>
      </w:r>
      <w:r w:rsidR="00616D29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составили</w:t>
      </w:r>
      <w:r w:rsidR="00616D29" w:rsidRPr="0059252E">
        <w:rPr>
          <w:sz w:val="26"/>
          <w:szCs w:val="26"/>
        </w:rPr>
        <w:t xml:space="preserve"> </w:t>
      </w:r>
      <w:r w:rsidR="00AF3161" w:rsidRPr="0059252E">
        <w:rPr>
          <w:sz w:val="26"/>
          <w:szCs w:val="26"/>
        </w:rPr>
        <w:t>1853,5</w:t>
      </w:r>
      <w:r w:rsidR="00616D29" w:rsidRPr="0059252E">
        <w:rPr>
          <w:sz w:val="26"/>
          <w:szCs w:val="26"/>
        </w:rPr>
        <w:t xml:space="preserve"> млн. руб., или </w:t>
      </w:r>
      <w:r w:rsidR="005145F6" w:rsidRPr="0059252E">
        <w:rPr>
          <w:sz w:val="26"/>
          <w:szCs w:val="26"/>
        </w:rPr>
        <w:t>9</w:t>
      </w:r>
      <w:r w:rsidR="003F181C" w:rsidRPr="0059252E">
        <w:rPr>
          <w:sz w:val="26"/>
          <w:szCs w:val="26"/>
        </w:rPr>
        <w:t>4</w:t>
      </w:r>
      <w:r w:rsidR="005145F6" w:rsidRPr="0059252E">
        <w:rPr>
          <w:sz w:val="26"/>
          <w:szCs w:val="26"/>
        </w:rPr>
        <w:t>,</w:t>
      </w:r>
      <w:r w:rsidR="00616D4B" w:rsidRPr="0059252E">
        <w:rPr>
          <w:sz w:val="26"/>
          <w:szCs w:val="26"/>
        </w:rPr>
        <w:t>8</w:t>
      </w:r>
      <w:r w:rsidR="00616D29" w:rsidRPr="0059252E">
        <w:rPr>
          <w:sz w:val="26"/>
          <w:szCs w:val="26"/>
        </w:rPr>
        <w:t xml:space="preserve">% </w:t>
      </w:r>
      <w:r w:rsidR="000509E7" w:rsidRPr="0059252E">
        <w:rPr>
          <w:sz w:val="26"/>
          <w:szCs w:val="26"/>
        </w:rPr>
        <w:t xml:space="preserve">                         </w:t>
      </w:r>
      <w:r w:rsidR="00616D29" w:rsidRPr="0059252E">
        <w:rPr>
          <w:sz w:val="26"/>
          <w:szCs w:val="26"/>
        </w:rPr>
        <w:t xml:space="preserve">от плановых назначений. </w:t>
      </w:r>
      <w:r w:rsidR="0092427B" w:rsidRPr="0059252E">
        <w:rPr>
          <w:sz w:val="26"/>
          <w:szCs w:val="26"/>
        </w:rPr>
        <w:t>5</w:t>
      </w:r>
      <w:r w:rsidR="00AF3161" w:rsidRPr="0059252E">
        <w:rPr>
          <w:sz w:val="26"/>
          <w:szCs w:val="26"/>
        </w:rPr>
        <w:t>4</w:t>
      </w:r>
      <w:r w:rsidR="0092427B" w:rsidRPr="0059252E">
        <w:rPr>
          <w:sz w:val="26"/>
          <w:szCs w:val="26"/>
        </w:rPr>
        <w:t>,4</w:t>
      </w:r>
      <w:r w:rsidR="00616D29" w:rsidRPr="0059252E">
        <w:rPr>
          <w:sz w:val="26"/>
          <w:szCs w:val="26"/>
        </w:rPr>
        <w:t xml:space="preserve">% поступило в форме субвенций на выполнение переданных государственных полномочий. </w:t>
      </w:r>
      <w:r w:rsidR="00616D29" w:rsidRPr="0059252E">
        <w:rPr>
          <w:sz w:val="26"/>
          <w:szCs w:val="26"/>
          <w:shd w:val="clear" w:color="auto" w:fill="FFFFFF" w:themeFill="background1"/>
        </w:rPr>
        <w:t xml:space="preserve">Сумма поступлений в виде субсидий составила </w:t>
      </w:r>
      <w:r w:rsidR="00AF3161" w:rsidRPr="0059252E">
        <w:rPr>
          <w:sz w:val="26"/>
          <w:szCs w:val="26"/>
          <w:shd w:val="clear" w:color="auto" w:fill="FFFFFF" w:themeFill="background1"/>
        </w:rPr>
        <w:t>561,9</w:t>
      </w:r>
      <w:r w:rsidR="00565963" w:rsidRPr="0059252E">
        <w:rPr>
          <w:sz w:val="26"/>
          <w:szCs w:val="26"/>
          <w:shd w:val="clear" w:color="auto" w:fill="FFFFFF" w:themeFill="background1"/>
        </w:rPr>
        <w:t xml:space="preserve"> </w:t>
      </w:r>
      <w:r w:rsidR="00616D29" w:rsidRPr="0059252E">
        <w:rPr>
          <w:sz w:val="26"/>
          <w:szCs w:val="26"/>
          <w:shd w:val="clear" w:color="auto" w:fill="FFFFFF" w:themeFill="background1"/>
        </w:rPr>
        <w:t>млн. руб.</w:t>
      </w:r>
      <w:r w:rsidR="00616D29" w:rsidRPr="0059252E">
        <w:rPr>
          <w:sz w:val="26"/>
          <w:szCs w:val="26"/>
        </w:rPr>
        <w:t xml:space="preserve"> и была направлена на обеспечение мероприятий </w:t>
      </w:r>
      <w:r w:rsidR="000509E7" w:rsidRPr="0059252E">
        <w:rPr>
          <w:sz w:val="26"/>
          <w:szCs w:val="26"/>
        </w:rPr>
        <w:t xml:space="preserve">                       </w:t>
      </w:r>
      <w:r w:rsidR="00616D29" w:rsidRPr="0059252E">
        <w:rPr>
          <w:sz w:val="26"/>
          <w:szCs w:val="26"/>
        </w:rPr>
        <w:t xml:space="preserve">по строительству, модернизации, ремонту и содержанию автомобильных дорог, </w:t>
      </w:r>
      <w:r w:rsidR="000509E7" w:rsidRPr="0059252E">
        <w:rPr>
          <w:sz w:val="26"/>
          <w:szCs w:val="26"/>
        </w:rPr>
        <w:t xml:space="preserve">                   </w:t>
      </w:r>
      <w:r w:rsidR="00616D29" w:rsidRPr="0059252E">
        <w:rPr>
          <w:sz w:val="26"/>
          <w:szCs w:val="26"/>
        </w:rPr>
        <w:t xml:space="preserve">на реализацию федеральных целевых программ, </w:t>
      </w:r>
      <w:r w:rsidR="004437BB" w:rsidRPr="0059252E">
        <w:rPr>
          <w:sz w:val="26"/>
          <w:szCs w:val="26"/>
        </w:rPr>
        <w:t xml:space="preserve">на формирование современной городской среды, на обеспечение </w:t>
      </w:r>
      <w:r w:rsidR="00D05FF0" w:rsidRPr="0059252E">
        <w:rPr>
          <w:sz w:val="26"/>
          <w:szCs w:val="26"/>
        </w:rPr>
        <w:t xml:space="preserve">и софинансирование капитальных вложений </w:t>
      </w:r>
      <w:r w:rsidR="00FF4920" w:rsidRPr="0059252E">
        <w:rPr>
          <w:sz w:val="26"/>
          <w:szCs w:val="26"/>
        </w:rPr>
        <w:t xml:space="preserve">                  </w:t>
      </w:r>
      <w:r w:rsidR="00D05FF0" w:rsidRPr="0059252E">
        <w:rPr>
          <w:sz w:val="26"/>
          <w:szCs w:val="26"/>
        </w:rPr>
        <w:t xml:space="preserve">в объекты государственной (муниципальной) собственности в рамках </w:t>
      </w:r>
      <w:r w:rsidR="004437BB" w:rsidRPr="0059252E">
        <w:rPr>
          <w:sz w:val="26"/>
          <w:szCs w:val="26"/>
        </w:rPr>
        <w:t>комплексного развития территорий</w:t>
      </w:r>
      <w:r w:rsidR="00BF1C0C" w:rsidRPr="0059252E">
        <w:rPr>
          <w:sz w:val="26"/>
          <w:szCs w:val="26"/>
        </w:rPr>
        <w:t xml:space="preserve">, </w:t>
      </w:r>
      <w:r w:rsidR="00D70DE2" w:rsidRPr="0059252E">
        <w:rPr>
          <w:sz w:val="26"/>
          <w:szCs w:val="26"/>
        </w:rPr>
        <w:t xml:space="preserve">в рамках создания и модернизации объектов спортивной инфраструктуры муниципальной собственности для занятий физической культурой </w:t>
      </w:r>
      <w:r w:rsidR="00FF4920" w:rsidRPr="0059252E">
        <w:rPr>
          <w:sz w:val="26"/>
          <w:szCs w:val="26"/>
        </w:rPr>
        <w:t xml:space="preserve">            </w:t>
      </w:r>
      <w:r w:rsidR="00D70DE2" w:rsidRPr="0059252E">
        <w:rPr>
          <w:sz w:val="26"/>
          <w:szCs w:val="26"/>
        </w:rPr>
        <w:t xml:space="preserve">и спортом, на обеспечение образовательных организаций материально-технической базой для внедрения цифровой образовательной среды </w:t>
      </w:r>
      <w:r w:rsidR="00BF1C0C" w:rsidRPr="0059252E">
        <w:rPr>
          <w:sz w:val="26"/>
          <w:szCs w:val="26"/>
        </w:rPr>
        <w:t>на организацию бесплатного горячего питания обучающихся, получающих начальное общее образование, финансовое обеспечение дорожной деятельности, на реализацию национальных проектов, на поддержку отраслей культуры</w:t>
      </w:r>
      <w:r w:rsidR="00D05FF0" w:rsidRPr="0059252E">
        <w:rPr>
          <w:sz w:val="26"/>
          <w:szCs w:val="26"/>
        </w:rPr>
        <w:t xml:space="preserve"> и обеспечение материально-технической базы домов культуры, на реализацию мероприятий по обеспечению жильем молодых семей, на</w:t>
      </w:r>
      <w:r w:rsidR="008D5B3D" w:rsidRPr="0059252E">
        <w:rPr>
          <w:sz w:val="26"/>
          <w:szCs w:val="26"/>
        </w:rPr>
        <w:t xml:space="preserve"> п</w:t>
      </w:r>
      <w:r w:rsidR="00D05FF0" w:rsidRPr="0059252E">
        <w:rPr>
          <w:sz w:val="26"/>
          <w:szCs w:val="26"/>
        </w:rPr>
        <w:t>оддержку и развитие систем коммунального комплекса</w:t>
      </w:r>
      <w:r w:rsidR="008D5B3D" w:rsidRPr="0059252E">
        <w:rPr>
          <w:sz w:val="26"/>
          <w:szCs w:val="26"/>
        </w:rPr>
        <w:t>, на реализацию мероприятий, направленных на энергосбережение и повышение энергетической эффективности</w:t>
      </w:r>
      <w:r w:rsidR="00D70DE2" w:rsidRPr="0059252E">
        <w:rPr>
          <w:sz w:val="26"/>
          <w:szCs w:val="26"/>
        </w:rPr>
        <w:t xml:space="preserve">, на развитие сети учреждений культурно-досугового типа и развития </w:t>
      </w:r>
      <w:r w:rsidR="00D70DE2" w:rsidRPr="0059252E">
        <w:rPr>
          <w:sz w:val="26"/>
          <w:szCs w:val="26"/>
        </w:rPr>
        <w:lastRenderedPageBreak/>
        <w:t>отрасли культуры, на строительство и реконструкцию объектов питьевого водоснабжения.</w:t>
      </w:r>
      <w:r w:rsidR="00C05A76" w:rsidRPr="0059252E">
        <w:rPr>
          <w:sz w:val="26"/>
          <w:szCs w:val="26"/>
        </w:rPr>
        <w:t xml:space="preserve"> Ожидается, что безвозмездные поступления в бюджет Усть-Абаканского района в 202</w:t>
      </w:r>
      <w:r w:rsidR="00A7704C" w:rsidRPr="0059252E">
        <w:rPr>
          <w:sz w:val="26"/>
          <w:szCs w:val="26"/>
        </w:rPr>
        <w:t>4</w:t>
      </w:r>
      <w:r w:rsidR="00C05A76" w:rsidRPr="0059252E">
        <w:rPr>
          <w:sz w:val="26"/>
          <w:szCs w:val="26"/>
        </w:rPr>
        <w:t xml:space="preserve"> году поступ</w:t>
      </w:r>
      <w:r w:rsidR="0092427B" w:rsidRPr="0059252E">
        <w:rPr>
          <w:sz w:val="26"/>
          <w:szCs w:val="26"/>
        </w:rPr>
        <w:t>я</w:t>
      </w:r>
      <w:r w:rsidR="00C05A76" w:rsidRPr="0059252E">
        <w:rPr>
          <w:sz w:val="26"/>
          <w:szCs w:val="26"/>
        </w:rPr>
        <w:t xml:space="preserve">т </w:t>
      </w:r>
      <w:r w:rsidR="00A7704C" w:rsidRPr="0059252E">
        <w:rPr>
          <w:sz w:val="26"/>
          <w:szCs w:val="26"/>
        </w:rPr>
        <w:t>2079,6</w:t>
      </w:r>
      <w:r w:rsidR="00C05A76" w:rsidRPr="0059252E">
        <w:rPr>
          <w:sz w:val="26"/>
          <w:szCs w:val="26"/>
        </w:rPr>
        <w:t xml:space="preserve"> млн. руб., в плановый период прогнозируется на 202</w:t>
      </w:r>
      <w:r w:rsidR="00A7704C" w:rsidRPr="0059252E">
        <w:rPr>
          <w:sz w:val="26"/>
          <w:szCs w:val="26"/>
        </w:rPr>
        <w:t>5</w:t>
      </w:r>
      <w:r w:rsidR="00C05A76" w:rsidRPr="0059252E">
        <w:rPr>
          <w:sz w:val="26"/>
          <w:szCs w:val="26"/>
        </w:rPr>
        <w:t xml:space="preserve"> г. – </w:t>
      </w:r>
      <w:r w:rsidR="00A7704C" w:rsidRPr="0059252E">
        <w:rPr>
          <w:sz w:val="26"/>
          <w:szCs w:val="26"/>
        </w:rPr>
        <w:t>1546,5</w:t>
      </w:r>
      <w:r w:rsidR="00C05A76" w:rsidRPr="0059252E">
        <w:rPr>
          <w:sz w:val="26"/>
          <w:szCs w:val="26"/>
        </w:rPr>
        <w:t xml:space="preserve"> млн. руб., на 202</w:t>
      </w:r>
      <w:r w:rsidR="00A7704C" w:rsidRPr="0059252E">
        <w:rPr>
          <w:sz w:val="26"/>
          <w:szCs w:val="26"/>
        </w:rPr>
        <w:t>6</w:t>
      </w:r>
      <w:r w:rsidR="00C05A76" w:rsidRPr="0059252E">
        <w:rPr>
          <w:sz w:val="26"/>
          <w:szCs w:val="26"/>
        </w:rPr>
        <w:t xml:space="preserve"> г. – </w:t>
      </w:r>
      <w:r w:rsidR="00A7704C" w:rsidRPr="0059252E">
        <w:rPr>
          <w:sz w:val="26"/>
          <w:szCs w:val="26"/>
        </w:rPr>
        <w:t>1326,4</w:t>
      </w:r>
      <w:r w:rsidR="00C05A76" w:rsidRPr="0059252E">
        <w:rPr>
          <w:sz w:val="26"/>
          <w:szCs w:val="26"/>
        </w:rPr>
        <w:t xml:space="preserve"> млн. руб., на 202</w:t>
      </w:r>
      <w:r w:rsidR="00A7704C" w:rsidRPr="0059252E">
        <w:rPr>
          <w:sz w:val="26"/>
          <w:szCs w:val="26"/>
        </w:rPr>
        <w:t>7</w:t>
      </w:r>
      <w:r w:rsidR="00C05A76" w:rsidRPr="0059252E">
        <w:rPr>
          <w:sz w:val="26"/>
          <w:szCs w:val="26"/>
        </w:rPr>
        <w:t xml:space="preserve"> г. – </w:t>
      </w:r>
      <w:r w:rsidR="00A7704C" w:rsidRPr="0059252E">
        <w:rPr>
          <w:sz w:val="26"/>
          <w:szCs w:val="26"/>
        </w:rPr>
        <w:t>1383,3</w:t>
      </w:r>
      <w:r w:rsidR="00C05A76" w:rsidRPr="0059252E">
        <w:rPr>
          <w:sz w:val="26"/>
          <w:szCs w:val="26"/>
        </w:rPr>
        <w:t xml:space="preserve"> млн. руб.</w:t>
      </w:r>
    </w:p>
    <w:p w:rsidR="005E1F84" w:rsidRPr="0059252E" w:rsidRDefault="001C0846" w:rsidP="005E1F84">
      <w:pPr>
        <w:widowControl w:val="0"/>
        <w:ind w:firstLine="708"/>
        <w:contextualSpacing/>
        <w:jc w:val="both"/>
        <w:rPr>
          <w:lang w:eastAsia="ar-SA"/>
        </w:rPr>
      </w:pPr>
      <w:r w:rsidRPr="0059252E">
        <w:rPr>
          <w:b/>
          <w:sz w:val="26"/>
          <w:szCs w:val="26"/>
        </w:rPr>
        <w:t>Расходы местного бюджета.</w:t>
      </w:r>
      <w:r w:rsidRPr="0059252E">
        <w:rPr>
          <w:sz w:val="26"/>
          <w:szCs w:val="26"/>
        </w:rPr>
        <w:t xml:space="preserve"> </w:t>
      </w:r>
      <w:r w:rsidR="000C50A4" w:rsidRPr="0059252E">
        <w:rPr>
          <w:sz w:val="26"/>
          <w:szCs w:val="26"/>
        </w:rPr>
        <w:t xml:space="preserve">Расходная часть консолидированного бюджета </w:t>
      </w:r>
      <w:r w:rsidR="000509E7" w:rsidRPr="0059252E">
        <w:rPr>
          <w:sz w:val="26"/>
          <w:szCs w:val="26"/>
        </w:rPr>
        <w:t xml:space="preserve">            </w:t>
      </w:r>
      <w:r w:rsidR="000C50A4" w:rsidRPr="0059252E">
        <w:rPr>
          <w:sz w:val="26"/>
          <w:szCs w:val="26"/>
        </w:rPr>
        <w:t>за 20</w:t>
      </w:r>
      <w:r w:rsidRPr="0059252E">
        <w:rPr>
          <w:sz w:val="26"/>
          <w:szCs w:val="26"/>
        </w:rPr>
        <w:t>2</w:t>
      </w:r>
      <w:r w:rsidR="004206EC" w:rsidRPr="0059252E">
        <w:rPr>
          <w:sz w:val="26"/>
          <w:szCs w:val="26"/>
        </w:rPr>
        <w:t>3</w:t>
      </w:r>
      <w:r w:rsidR="000C50A4" w:rsidRPr="0059252E">
        <w:rPr>
          <w:sz w:val="26"/>
          <w:szCs w:val="26"/>
        </w:rPr>
        <w:t xml:space="preserve"> год исполнена в сумме </w:t>
      </w:r>
      <w:r w:rsidR="004206EC" w:rsidRPr="0059252E">
        <w:rPr>
          <w:sz w:val="26"/>
          <w:szCs w:val="26"/>
        </w:rPr>
        <w:t>2681,4</w:t>
      </w:r>
      <w:r w:rsidR="000C50A4" w:rsidRPr="0059252E">
        <w:rPr>
          <w:sz w:val="26"/>
          <w:szCs w:val="26"/>
        </w:rPr>
        <w:t xml:space="preserve"> млн. рублей, или </w:t>
      </w:r>
      <w:r w:rsidR="00433C75" w:rsidRPr="0059252E">
        <w:rPr>
          <w:sz w:val="26"/>
          <w:szCs w:val="26"/>
        </w:rPr>
        <w:t>91,8</w:t>
      </w:r>
      <w:r w:rsidR="000C50A4" w:rsidRPr="0059252E">
        <w:rPr>
          <w:sz w:val="26"/>
          <w:szCs w:val="26"/>
        </w:rPr>
        <w:t>% к уточненной годовой бюджетной росписи.  По сравнению с 20</w:t>
      </w:r>
      <w:r w:rsidR="00D969E5" w:rsidRPr="0059252E">
        <w:rPr>
          <w:sz w:val="26"/>
          <w:szCs w:val="26"/>
        </w:rPr>
        <w:t>2</w:t>
      </w:r>
      <w:r w:rsidR="004206EC" w:rsidRPr="0059252E">
        <w:rPr>
          <w:sz w:val="26"/>
          <w:szCs w:val="26"/>
        </w:rPr>
        <w:t>2</w:t>
      </w:r>
      <w:r w:rsidR="000C50A4" w:rsidRPr="0059252E">
        <w:rPr>
          <w:sz w:val="26"/>
          <w:szCs w:val="26"/>
        </w:rPr>
        <w:t xml:space="preserve"> годом, расходы консолидированного бюджета увеличились на </w:t>
      </w:r>
      <w:r w:rsidR="004206EC" w:rsidRPr="0059252E">
        <w:rPr>
          <w:sz w:val="26"/>
          <w:szCs w:val="26"/>
        </w:rPr>
        <w:t>253,5</w:t>
      </w:r>
      <w:r w:rsidR="000C50A4" w:rsidRPr="0059252E">
        <w:rPr>
          <w:sz w:val="26"/>
          <w:szCs w:val="26"/>
        </w:rPr>
        <w:t> млн. рублей</w:t>
      </w:r>
      <w:r w:rsidR="007E1083" w:rsidRPr="0059252E">
        <w:rPr>
          <w:sz w:val="26"/>
          <w:szCs w:val="26"/>
        </w:rPr>
        <w:t xml:space="preserve"> (</w:t>
      </w:r>
      <w:r w:rsidR="004206EC" w:rsidRPr="0059252E">
        <w:rPr>
          <w:sz w:val="26"/>
          <w:szCs w:val="26"/>
        </w:rPr>
        <w:t>10,4</w:t>
      </w:r>
      <w:r w:rsidR="007E1083" w:rsidRPr="0059252E">
        <w:rPr>
          <w:sz w:val="26"/>
          <w:szCs w:val="26"/>
        </w:rPr>
        <w:t>%)</w:t>
      </w:r>
      <w:r w:rsidR="000C50A4" w:rsidRPr="0059252E">
        <w:rPr>
          <w:sz w:val="26"/>
          <w:szCs w:val="26"/>
        </w:rPr>
        <w:t xml:space="preserve">. Большая часть расходов бюджета – </w:t>
      </w:r>
      <w:r w:rsidR="004206EC" w:rsidRPr="0059252E">
        <w:rPr>
          <w:sz w:val="26"/>
          <w:szCs w:val="26"/>
        </w:rPr>
        <w:t xml:space="preserve">1821,0 </w:t>
      </w:r>
      <w:r w:rsidR="000C50A4" w:rsidRPr="0059252E">
        <w:rPr>
          <w:sz w:val="26"/>
          <w:szCs w:val="26"/>
        </w:rPr>
        <w:t xml:space="preserve">млн. руб., или </w:t>
      </w:r>
      <w:r w:rsidR="0061127E" w:rsidRPr="0059252E">
        <w:rPr>
          <w:sz w:val="26"/>
          <w:szCs w:val="26"/>
        </w:rPr>
        <w:t>67,</w:t>
      </w:r>
      <w:r w:rsidR="004206EC" w:rsidRPr="0059252E">
        <w:rPr>
          <w:sz w:val="26"/>
          <w:szCs w:val="26"/>
        </w:rPr>
        <w:t>9</w:t>
      </w:r>
      <w:r w:rsidR="000C50A4" w:rsidRPr="0059252E">
        <w:rPr>
          <w:sz w:val="26"/>
          <w:szCs w:val="26"/>
        </w:rPr>
        <w:t xml:space="preserve">% направлена на финансирование социальной сферы: образования, культуры, социальной политики, физической культуры и спорта. Наибольший удельный вес в расходах бюджета составили расходы на образование – </w:t>
      </w:r>
      <w:r w:rsidR="00E45746" w:rsidRPr="0059252E">
        <w:rPr>
          <w:sz w:val="26"/>
          <w:szCs w:val="26"/>
        </w:rPr>
        <w:t>1285,1</w:t>
      </w:r>
      <w:r w:rsidR="000C50A4" w:rsidRPr="0059252E">
        <w:rPr>
          <w:sz w:val="26"/>
          <w:szCs w:val="26"/>
        </w:rPr>
        <w:t xml:space="preserve"> млн. руб. (</w:t>
      </w:r>
      <w:r w:rsidR="00E45746" w:rsidRPr="0059252E">
        <w:rPr>
          <w:sz w:val="26"/>
          <w:szCs w:val="26"/>
        </w:rPr>
        <w:t>47,9</w:t>
      </w:r>
      <w:r w:rsidR="000C50A4" w:rsidRPr="0059252E">
        <w:rPr>
          <w:sz w:val="26"/>
          <w:szCs w:val="26"/>
        </w:rPr>
        <w:t xml:space="preserve"> %). </w:t>
      </w:r>
      <w:r w:rsidR="00616D29" w:rsidRPr="0059252E">
        <w:rPr>
          <w:sz w:val="26"/>
          <w:szCs w:val="26"/>
        </w:rPr>
        <w:t xml:space="preserve"> </w:t>
      </w:r>
      <w:r w:rsidR="005E1F84" w:rsidRPr="0059252E">
        <w:rPr>
          <w:sz w:val="26"/>
          <w:szCs w:val="26"/>
          <w:lang w:eastAsia="ar-SA"/>
        </w:rPr>
        <w:t>На 202</w:t>
      </w:r>
      <w:r w:rsidR="00E45746" w:rsidRPr="0059252E">
        <w:rPr>
          <w:sz w:val="26"/>
          <w:szCs w:val="26"/>
          <w:lang w:eastAsia="ar-SA"/>
        </w:rPr>
        <w:t>4</w:t>
      </w:r>
      <w:r w:rsidR="005E1F84" w:rsidRPr="0059252E">
        <w:rPr>
          <w:sz w:val="26"/>
          <w:szCs w:val="26"/>
          <w:lang w:eastAsia="ar-SA"/>
        </w:rPr>
        <w:t xml:space="preserve"> год расходы местного бюджета ожидаются в сумме </w:t>
      </w:r>
      <w:r w:rsidR="00E45746" w:rsidRPr="0059252E">
        <w:rPr>
          <w:sz w:val="26"/>
          <w:szCs w:val="26"/>
          <w:lang w:eastAsia="ar-SA"/>
        </w:rPr>
        <w:t>3157,2</w:t>
      </w:r>
      <w:r w:rsidR="005E1F84" w:rsidRPr="0059252E">
        <w:rPr>
          <w:sz w:val="26"/>
          <w:szCs w:val="26"/>
          <w:lang w:eastAsia="ar-SA"/>
        </w:rPr>
        <w:t xml:space="preserve"> млн руб. и прогнозируются на плановый период 202</w:t>
      </w:r>
      <w:r w:rsidR="00E45746" w:rsidRPr="0059252E">
        <w:rPr>
          <w:sz w:val="26"/>
          <w:szCs w:val="26"/>
          <w:lang w:eastAsia="ar-SA"/>
        </w:rPr>
        <w:t>5</w:t>
      </w:r>
      <w:r w:rsidR="005E1F84" w:rsidRPr="0059252E">
        <w:rPr>
          <w:sz w:val="26"/>
          <w:szCs w:val="26"/>
          <w:lang w:eastAsia="ar-SA"/>
        </w:rPr>
        <w:t>-202</w:t>
      </w:r>
      <w:r w:rsidR="00E45746" w:rsidRPr="0059252E">
        <w:rPr>
          <w:sz w:val="26"/>
          <w:szCs w:val="26"/>
          <w:lang w:eastAsia="ar-SA"/>
        </w:rPr>
        <w:t>7</w:t>
      </w:r>
      <w:r w:rsidR="005E1F84" w:rsidRPr="0059252E">
        <w:rPr>
          <w:sz w:val="26"/>
          <w:szCs w:val="26"/>
          <w:lang w:eastAsia="ar-SA"/>
        </w:rPr>
        <w:t xml:space="preserve"> гг. в размере </w:t>
      </w:r>
      <w:r w:rsidR="00FF4920" w:rsidRPr="0059252E">
        <w:rPr>
          <w:sz w:val="26"/>
          <w:szCs w:val="26"/>
          <w:lang w:eastAsia="ar-SA"/>
        </w:rPr>
        <w:t xml:space="preserve">                  </w:t>
      </w:r>
      <w:r w:rsidR="00E45746" w:rsidRPr="0059252E">
        <w:rPr>
          <w:sz w:val="26"/>
          <w:szCs w:val="26"/>
          <w:lang w:eastAsia="ar-SA"/>
        </w:rPr>
        <w:t>2450,9</w:t>
      </w:r>
      <w:r w:rsidR="005E1F84" w:rsidRPr="0059252E">
        <w:rPr>
          <w:sz w:val="26"/>
          <w:szCs w:val="26"/>
          <w:lang w:eastAsia="ar-SA"/>
        </w:rPr>
        <w:t xml:space="preserve"> млн.</w:t>
      </w:r>
      <w:r w:rsidR="00B40CA0" w:rsidRPr="0059252E">
        <w:rPr>
          <w:sz w:val="26"/>
          <w:szCs w:val="26"/>
          <w:lang w:eastAsia="ar-SA"/>
        </w:rPr>
        <w:t xml:space="preserve"> </w:t>
      </w:r>
      <w:r w:rsidR="005E1F84" w:rsidRPr="0059252E">
        <w:rPr>
          <w:sz w:val="26"/>
          <w:szCs w:val="26"/>
          <w:lang w:eastAsia="ar-SA"/>
        </w:rPr>
        <w:t xml:space="preserve">руб. / </w:t>
      </w:r>
      <w:r w:rsidR="00E45746" w:rsidRPr="0059252E">
        <w:rPr>
          <w:sz w:val="26"/>
          <w:szCs w:val="26"/>
          <w:lang w:eastAsia="ar-SA"/>
        </w:rPr>
        <w:t>2275,1</w:t>
      </w:r>
      <w:r w:rsidR="005E1F84" w:rsidRPr="0059252E">
        <w:rPr>
          <w:sz w:val="26"/>
          <w:szCs w:val="26"/>
          <w:lang w:eastAsia="ar-SA"/>
        </w:rPr>
        <w:t xml:space="preserve"> млн.</w:t>
      </w:r>
      <w:r w:rsidR="00B40CA0" w:rsidRPr="0059252E">
        <w:rPr>
          <w:sz w:val="26"/>
          <w:szCs w:val="26"/>
          <w:lang w:eastAsia="ar-SA"/>
        </w:rPr>
        <w:t xml:space="preserve"> </w:t>
      </w:r>
      <w:r w:rsidR="005E1F84" w:rsidRPr="0059252E">
        <w:rPr>
          <w:sz w:val="26"/>
          <w:szCs w:val="26"/>
          <w:lang w:eastAsia="ar-SA"/>
        </w:rPr>
        <w:t xml:space="preserve">руб. / </w:t>
      </w:r>
      <w:r w:rsidR="00E45746" w:rsidRPr="0059252E">
        <w:rPr>
          <w:sz w:val="26"/>
          <w:szCs w:val="26"/>
          <w:lang w:eastAsia="ar-SA"/>
        </w:rPr>
        <w:t>2365,1</w:t>
      </w:r>
      <w:r w:rsidR="005E1F84" w:rsidRPr="0059252E">
        <w:rPr>
          <w:sz w:val="26"/>
          <w:szCs w:val="26"/>
          <w:lang w:eastAsia="ar-SA"/>
        </w:rPr>
        <w:t xml:space="preserve"> млн.</w:t>
      </w:r>
      <w:r w:rsidR="00B40CA0" w:rsidRPr="0059252E">
        <w:rPr>
          <w:sz w:val="26"/>
          <w:szCs w:val="26"/>
          <w:lang w:eastAsia="ar-SA"/>
        </w:rPr>
        <w:t xml:space="preserve"> </w:t>
      </w:r>
      <w:r w:rsidR="005E1F84" w:rsidRPr="0059252E">
        <w:rPr>
          <w:sz w:val="26"/>
          <w:szCs w:val="26"/>
          <w:lang w:eastAsia="ar-SA"/>
        </w:rPr>
        <w:t>руб. соответственно</w:t>
      </w:r>
      <w:r w:rsidR="005E1F84" w:rsidRPr="0059252E">
        <w:rPr>
          <w:lang w:eastAsia="ar-SA"/>
        </w:rPr>
        <w:t xml:space="preserve">. </w:t>
      </w:r>
    </w:p>
    <w:p w:rsidR="002F4490" w:rsidRPr="0059252E" w:rsidRDefault="002F4490" w:rsidP="002F4490">
      <w:pPr>
        <w:widowControl w:val="0"/>
        <w:ind w:firstLine="708"/>
        <w:contextualSpacing/>
        <w:jc w:val="both"/>
        <w:rPr>
          <w:b/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>Дефицит(-), профицит(+) местного бюджета</w:t>
      </w:r>
      <w:r w:rsidRPr="0059252E">
        <w:rPr>
          <w:b/>
          <w:sz w:val="26"/>
          <w:szCs w:val="26"/>
        </w:rPr>
        <w:t xml:space="preserve"> </w:t>
      </w:r>
    </w:p>
    <w:p w:rsidR="002F4490" w:rsidRPr="0059252E" w:rsidRDefault="002F4490" w:rsidP="002F4490">
      <w:pPr>
        <w:widowControl w:val="0"/>
        <w:ind w:firstLine="708"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В 202</w:t>
      </w:r>
      <w:r w:rsidR="00A92C40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в результате исполнения бюджета муниципального образования Усть-Абаканский район сложился профицит +</w:t>
      </w:r>
      <w:r w:rsidR="00A92C40" w:rsidRPr="0059252E">
        <w:rPr>
          <w:sz w:val="26"/>
          <w:szCs w:val="26"/>
        </w:rPr>
        <w:t>8,5</w:t>
      </w:r>
      <w:r w:rsidRPr="0059252E">
        <w:rPr>
          <w:sz w:val="26"/>
          <w:szCs w:val="26"/>
        </w:rPr>
        <w:t xml:space="preserve"> млн.</w:t>
      </w:r>
      <w:r w:rsidR="00A92C40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</w:t>
      </w:r>
      <w:r w:rsidR="00D40F91" w:rsidRPr="0059252E">
        <w:rPr>
          <w:sz w:val="26"/>
          <w:szCs w:val="26"/>
        </w:rPr>
        <w:t xml:space="preserve">. </w:t>
      </w:r>
      <w:r w:rsidRPr="0059252E">
        <w:rPr>
          <w:sz w:val="26"/>
          <w:szCs w:val="26"/>
        </w:rPr>
        <w:t>На последующие планируемые годы исходя из динамики предыдущих лет и влияния различных факторов прогнозируется на 202</w:t>
      </w:r>
      <w:r w:rsidR="00A92C40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 дефицит -</w:t>
      </w:r>
      <w:r w:rsidR="00A92C40" w:rsidRPr="0059252E">
        <w:rPr>
          <w:sz w:val="26"/>
          <w:szCs w:val="26"/>
        </w:rPr>
        <w:t>212,4</w:t>
      </w:r>
      <w:r w:rsidRPr="0059252E">
        <w:rPr>
          <w:sz w:val="26"/>
          <w:szCs w:val="26"/>
        </w:rPr>
        <w:t xml:space="preserve"> млн.</w:t>
      </w:r>
      <w:r w:rsidR="00D40F91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руб., на </w:t>
      </w:r>
      <w:r w:rsidR="00C67154" w:rsidRPr="0059252E">
        <w:rPr>
          <w:sz w:val="26"/>
          <w:szCs w:val="26"/>
        </w:rPr>
        <w:t xml:space="preserve">прогнозируемый период </w:t>
      </w:r>
      <w:r w:rsidRPr="0059252E">
        <w:rPr>
          <w:sz w:val="26"/>
          <w:szCs w:val="26"/>
        </w:rPr>
        <w:t>202</w:t>
      </w:r>
      <w:r w:rsidR="00A92C40" w:rsidRPr="0059252E">
        <w:rPr>
          <w:sz w:val="26"/>
          <w:szCs w:val="26"/>
        </w:rPr>
        <w:t>5</w:t>
      </w:r>
      <w:r w:rsidR="00C67154" w:rsidRPr="0059252E">
        <w:rPr>
          <w:sz w:val="26"/>
          <w:szCs w:val="26"/>
        </w:rPr>
        <w:t xml:space="preserve"> -</w:t>
      </w:r>
      <w:r w:rsidRPr="0059252E">
        <w:rPr>
          <w:sz w:val="26"/>
          <w:szCs w:val="26"/>
        </w:rPr>
        <w:t xml:space="preserve"> </w:t>
      </w:r>
      <w:r w:rsidR="00C67154" w:rsidRPr="0059252E">
        <w:rPr>
          <w:sz w:val="26"/>
          <w:szCs w:val="26"/>
        </w:rPr>
        <w:t>202</w:t>
      </w:r>
      <w:r w:rsidR="00A92C40" w:rsidRPr="0059252E">
        <w:rPr>
          <w:sz w:val="26"/>
          <w:szCs w:val="26"/>
        </w:rPr>
        <w:t>7</w:t>
      </w:r>
      <w:r w:rsidR="00C67154" w:rsidRPr="0059252E">
        <w:rPr>
          <w:sz w:val="26"/>
          <w:szCs w:val="26"/>
        </w:rPr>
        <w:t xml:space="preserve"> г</w:t>
      </w:r>
      <w:r w:rsidRPr="0059252E">
        <w:rPr>
          <w:sz w:val="26"/>
          <w:szCs w:val="26"/>
        </w:rPr>
        <w:t xml:space="preserve">г. </w:t>
      </w:r>
      <w:r w:rsidR="00C67154" w:rsidRPr="0059252E">
        <w:rPr>
          <w:sz w:val="26"/>
          <w:szCs w:val="26"/>
        </w:rPr>
        <w:t xml:space="preserve">по </w:t>
      </w:r>
      <w:r w:rsidR="00A92C40" w:rsidRPr="0059252E">
        <w:rPr>
          <w:sz w:val="26"/>
          <w:szCs w:val="26"/>
        </w:rPr>
        <w:t>-13,9 /</w:t>
      </w:r>
      <w:r w:rsidRPr="0059252E">
        <w:rPr>
          <w:sz w:val="26"/>
          <w:szCs w:val="26"/>
        </w:rPr>
        <w:t xml:space="preserve"> </w:t>
      </w:r>
      <w:r w:rsidR="00A92C40" w:rsidRPr="0059252E">
        <w:rPr>
          <w:sz w:val="26"/>
          <w:szCs w:val="26"/>
        </w:rPr>
        <w:t xml:space="preserve">-14,3/ -15,6 </w:t>
      </w:r>
      <w:r w:rsidRPr="0059252E">
        <w:rPr>
          <w:sz w:val="26"/>
          <w:szCs w:val="26"/>
        </w:rPr>
        <w:t>млн.</w:t>
      </w:r>
      <w:r w:rsidR="00D40F91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руб</w:t>
      </w:r>
      <w:r w:rsidR="00C67154" w:rsidRPr="0059252E">
        <w:rPr>
          <w:sz w:val="26"/>
          <w:szCs w:val="26"/>
        </w:rPr>
        <w:t>.</w:t>
      </w:r>
      <w:r w:rsidR="00A92C40" w:rsidRPr="0059252E">
        <w:rPr>
          <w:sz w:val="26"/>
          <w:szCs w:val="26"/>
        </w:rPr>
        <w:t xml:space="preserve"> соответственно.</w:t>
      </w:r>
    </w:p>
    <w:p w:rsidR="00D516F5" w:rsidRPr="0059252E" w:rsidRDefault="005B38FA" w:rsidP="005B38FA">
      <w:pPr>
        <w:pStyle w:val="aa"/>
        <w:ind w:left="1069" w:firstLine="0"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 xml:space="preserve">9. </w:t>
      </w:r>
      <w:r w:rsidR="002C13D2" w:rsidRPr="0059252E">
        <w:rPr>
          <w:b/>
          <w:sz w:val="26"/>
          <w:szCs w:val="26"/>
        </w:rPr>
        <w:t>Труд и занятость</w:t>
      </w:r>
    </w:p>
    <w:p w:rsidR="00FC73B8" w:rsidRPr="0059252E" w:rsidRDefault="00FC73B8" w:rsidP="00FC73B8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 xml:space="preserve">Численность </w:t>
      </w:r>
      <w:r w:rsidR="00A86A72" w:rsidRPr="0059252E">
        <w:rPr>
          <w:b/>
          <w:bCs/>
          <w:iCs/>
          <w:sz w:val="26"/>
          <w:szCs w:val="26"/>
        </w:rPr>
        <w:t>рабочей силы</w:t>
      </w:r>
      <w:r w:rsidRPr="0059252E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59252E">
        <w:rPr>
          <w:b/>
          <w:bCs/>
          <w:i/>
          <w:iCs/>
          <w:sz w:val="26"/>
          <w:szCs w:val="26"/>
        </w:rPr>
        <w:t xml:space="preserve"> </w:t>
      </w:r>
      <w:r w:rsidRPr="0059252E">
        <w:rPr>
          <w:sz w:val="26"/>
          <w:szCs w:val="26"/>
        </w:rPr>
        <w:t>в 202</w:t>
      </w:r>
      <w:r w:rsidR="00B4231A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составила </w:t>
      </w:r>
      <w:r w:rsidR="003203F4" w:rsidRPr="0059252E">
        <w:rPr>
          <w:sz w:val="26"/>
          <w:szCs w:val="26"/>
        </w:rPr>
        <w:t>19,</w:t>
      </w:r>
      <w:r w:rsidR="00BD2E0B" w:rsidRPr="0059252E">
        <w:rPr>
          <w:sz w:val="26"/>
          <w:szCs w:val="26"/>
        </w:rPr>
        <w:t>55</w:t>
      </w:r>
      <w:r w:rsidRPr="0059252E">
        <w:rPr>
          <w:sz w:val="26"/>
          <w:szCs w:val="26"/>
        </w:rPr>
        <w:t xml:space="preserve"> тыс.чел. и по сравнению с предыдущим годом </w:t>
      </w:r>
      <w:r w:rsidR="003203F4" w:rsidRPr="0059252E">
        <w:rPr>
          <w:sz w:val="26"/>
          <w:szCs w:val="26"/>
        </w:rPr>
        <w:t>увеличилась</w:t>
      </w:r>
      <w:r w:rsidRPr="0059252E">
        <w:rPr>
          <w:sz w:val="26"/>
          <w:szCs w:val="26"/>
        </w:rPr>
        <w:t xml:space="preserve"> на </w:t>
      </w:r>
      <w:r w:rsidR="00A86A72" w:rsidRPr="0059252E">
        <w:rPr>
          <w:sz w:val="26"/>
          <w:szCs w:val="26"/>
        </w:rPr>
        <w:t>0,</w:t>
      </w:r>
      <w:r w:rsidR="00BD2E0B" w:rsidRPr="0059252E">
        <w:rPr>
          <w:sz w:val="26"/>
          <w:szCs w:val="26"/>
        </w:rPr>
        <w:t xml:space="preserve">11 </w:t>
      </w:r>
      <w:r w:rsidRPr="0059252E">
        <w:rPr>
          <w:sz w:val="26"/>
          <w:szCs w:val="26"/>
        </w:rPr>
        <w:t>тыс.чел. Ожидается, что в 202</w:t>
      </w:r>
      <w:r w:rsidR="00BD2E0B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году </w:t>
      </w:r>
      <w:r w:rsidR="00F803ED" w:rsidRPr="0059252E">
        <w:rPr>
          <w:sz w:val="26"/>
          <w:szCs w:val="26"/>
        </w:rPr>
        <w:t>численность рабочей силы составит 19,</w:t>
      </w:r>
      <w:r w:rsidR="00BD2E0B" w:rsidRPr="0059252E">
        <w:rPr>
          <w:sz w:val="26"/>
          <w:szCs w:val="26"/>
        </w:rPr>
        <w:t>38</w:t>
      </w:r>
      <w:r w:rsidR="00F803ED" w:rsidRPr="0059252E">
        <w:rPr>
          <w:sz w:val="26"/>
          <w:szCs w:val="26"/>
        </w:rPr>
        <w:t xml:space="preserve"> тыс.чел. В</w:t>
      </w:r>
      <w:r w:rsidRPr="0059252E">
        <w:rPr>
          <w:sz w:val="26"/>
          <w:szCs w:val="26"/>
        </w:rPr>
        <w:t xml:space="preserve"> прогнозиру</w:t>
      </w:r>
      <w:r w:rsidR="00EA7176" w:rsidRPr="0059252E">
        <w:rPr>
          <w:sz w:val="26"/>
          <w:szCs w:val="26"/>
        </w:rPr>
        <w:t>емы</w:t>
      </w:r>
      <w:r w:rsidR="00F803ED" w:rsidRPr="0059252E">
        <w:rPr>
          <w:sz w:val="26"/>
          <w:szCs w:val="26"/>
        </w:rPr>
        <w:t>й</w:t>
      </w:r>
      <w:r w:rsidR="00EA7176" w:rsidRPr="0059252E">
        <w:rPr>
          <w:sz w:val="26"/>
          <w:szCs w:val="26"/>
        </w:rPr>
        <w:t xml:space="preserve"> </w:t>
      </w:r>
      <w:r w:rsidR="00F803ED" w:rsidRPr="0059252E">
        <w:rPr>
          <w:sz w:val="26"/>
          <w:szCs w:val="26"/>
        </w:rPr>
        <w:t>период</w:t>
      </w:r>
      <w:r w:rsidRPr="0059252E">
        <w:rPr>
          <w:sz w:val="26"/>
          <w:szCs w:val="26"/>
        </w:rPr>
        <w:t xml:space="preserve"> 202</w:t>
      </w:r>
      <w:r w:rsidR="00BD2E0B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-202</w:t>
      </w:r>
      <w:r w:rsidR="00BD2E0B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гг. </w:t>
      </w:r>
      <w:r w:rsidR="00BD2E0B" w:rsidRPr="0059252E">
        <w:rPr>
          <w:sz w:val="26"/>
          <w:szCs w:val="26"/>
        </w:rPr>
        <w:t xml:space="preserve">численность </w:t>
      </w:r>
      <w:r w:rsidR="003203F4" w:rsidRPr="0059252E">
        <w:rPr>
          <w:sz w:val="26"/>
          <w:szCs w:val="26"/>
        </w:rPr>
        <w:t xml:space="preserve">рабочей силы </w:t>
      </w:r>
      <w:r w:rsidR="00BD2E0B" w:rsidRPr="0059252E">
        <w:rPr>
          <w:sz w:val="26"/>
          <w:szCs w:val="26"/>
        </w:rPr>
        <w:t xml:space="preserve">запланирована на уровне 2024 года и составит </w:t>
      </w:r>
      <w:r w:rsidR="003203F4" w:rsidRPr="0059252E">
        <w:rPr>
          <w:sz w:val="26"/>
          <w:szCs w:val="26"/>
        </w:rPr>
        <w:t>19,3</w:t>
      </w:r>
      <w:r w:rsidR="00BD2E0B" w:rsidRPr="0059252E">
        <w:rPr>
          <w:sz w:val="26"/>
          <w:szCs w:val="26"/>
        </w:rPr>
        <w:t>8</w:t>
      </w:r>
      <w:r w:rsidR="003203F4" w:rsidRPr="0059252E">
        <w:rPr>
          <w:sz w:val="26"/>
          <w:szCs w:val="26"/>
        </w:rPr>
        <w:t xml:space="preserve"> тыс.чел</w:t>
      </w:r>
      <w:r w:rsidR="00EA7176" w:rsidRPr="0059252E">
        <w:rPr>
          <w:sz w:val="26"/>
          <w:szCs w:val="26"/>
        </w:rPr>
        <w:t>.</w:t>
      </w:r>
      <w:r w:rsidR="00603275" w:rsidRPr="0059252E">
        <w:rPr>
          <w:sz w:val="26"/>
          <w:szCs w:val="26"/>
        </w:rPr>
        <w:t xml:space="preserve">  </w:t>
      </w:r>
    </w:p>
    <w:p w:rsidR="00131BB3" w:rsidRPr="0059252E" w:rsidRDefault="00EA7176" w:rsidP="00131BB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 xml:space="preserve">Численность </w:t>
      </w:r>
      <w:r w:rsidR="009D4185" w:rsidRPr="0059252E">
        <w:rPr>
          <w:b/>
          <w:bCs/>
          <w:iCs/>
          <w:sz w:val="26"/>
          <w:szCs w:val="26"/>
        </w:rPr>
        <w:t xml:space="preserve">трудоспособного </w:t>
      </w:r>
      <w:r w:rsidRPr="0059252E">
        <w:rPr>
          <w:b/>
          <w:bCs/>
          <w:iCs/>
          <w:sz w:val="26"/>
          <w:szCs w:val="26"/>
        </w:rPr>
        <w:t>населения в трудоспособном возрасте</w:t>
      </w:r>
      <w:r w:rsidRPr="0059252E">
        <w:rPr>
          <w:bCs/>
          <w:iCs/>
          <w:sz w:val="26"/>
          <w:szCs w:val="26"/>
        </w:rPr>
        <w:t xml:space="preserve"> </w:t>
      </w:r>
      <w:r w:rsidR="00D4574B" w:rsidRPr="0059252E">
        <w:rPr>
          <w:bCs/>
          <w:iCs/>
          <w:sz w:val="26"/>
          <w:szCs w:val="26"/>
        </w:rPr>
        <w:t xml:space="preserve">              </w:t>
      </w:r>
      <w:r w:rsidRPr="0059252E">
        <w:rPr>
          <w:sz w:val="26"/>
          <w:szCs w:val="26"/>
        </w:rPr>
        <w:t>в 202</w:t>
      </w:r>
      <w:r w:rsidR="009C0D03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составила </w:t>
      </w:r>
      <w:r w:rsidR="009C0D03" w:rsidRPr="0059252E">
        <w:rPr>
          <w:sz w:val="26"/>
          <w:szCs w:val="26"/>
        </w:rPr>
        <w:t>23,7</w:t>
      </w:r>
      <w:r w:rsidRPr="0059252E">
        <w:rPr>
          <w:sz w:val="26"/>
          <w:szCs w:val="26"/>
        </w:rPr>
        <w:t xml:space="preserve"> тыс.чел. и по сравнению с предыдущим годом увеличилась на </w:t>
      </w:r>
      <w:r w:rsidR="009C0D03" w:rsidRPr="0059252E">
        <w:rPr>
          <w:sz w:val="26"/>
          <w:szCs w:val="26"/>
        </w:rPr>
        <w:t>1,3</w:t>
      </w:r>
      <w:r w:rsidRPr="0059252E">
        <w:rPr>
          <w:sz w:val="26"/>
          <w:szCs w:val="26"/>
        </w:rPr>
        <w:t xml:space="preserve"> тыс.чел. </w:t>
      </w:r>
      <w:r w:rsidR="002C3DAC" w:rsidRPr="0059252E">
        <w:rPr>
          <w:sz w:val="26"/>
          <w:szCs w:val="26"/>
        </w:rPr>
        <w:t xml:space="preserve">Закономерный рост трудоспособного населения связан с преодолением негативных последствий демографической ямы 1990-х годов. Сейчас активное трудовое пополнение приходится на выпускников вузов и колледжей, рожденных после 2000 года. </w:t>
      </w:r>
      <w:r w:rsidR="00131BB3" w:rsidRPr="0059252E">
        <w:rPr>
          <w:sz w:val="26"/>
          <w:szCs w:val="26"/>
        </w:rPr>
        <w:t>Ожидается, что в 202</w:t>
      </w:r>
      <w:r w:rsidR="009C0D03" w:rsidRPr="0059252E">
        <w:rPr>
          <w:sz w:val="26"/>
          <w:szCs w:val="26"/>
        </w:rPr>
        <w:t>4</w:t>
      </w:r>
      <w:r w:rsidR="00131BB3" w:rsidRPr="0059252E">
        <w:rPr>
          <w:sz w:val="26"/>
          <w:szCs w:val="26"/>
        </w:rPr>
        <w:t xml:space="preserve"> году </w:t>
      </w:r>
      <w:r w:rsidR="00E63EEF" w:rsidRPr="0059252E">
        <w:rPr>
          <w:sz w:val="26"/>
          <w:szCs w:val="26"/>
        </w:rPr>
        <w:t>численность трудоспособного населения останется на уровне 202</w:t>
      </w:r>
      <w:r w:rsidR="009C0D03" w:rsidRPr="0059252E">
        <w:rPr>
          <w:sz w:val="26"/>
          <w:szCs w:val="26"/>
        </w:rPr>
        <w:t>3</w:t>
      </w:r>
      <w:r w:rsidR="00E63EEF" w:rsidRPr="0059252E">
        <w:rPr>
          <w:sz w:val="26"/>
          <w:szCs w:val="26"/>
        </w:rPr>
        <w:t xml:space="preserve"> года </w:t>
      </w:r>
      <w:r w:rsidR="009C0D03" w:rsidRPr="0059252E">
        <w:rPr>
          <w:sz w:val="26"/>
          <w:szCs w:val="26"/>
        </w:rPr>
        <w:t>–</w:t>
      </w:r>
      <w:r w:rsidR="00131BB3" w:rsidRPr="0059252E">
        <w:rPr>
          <w:sz w:val="26"/>
          <w:szCs w:val="26"/>
        </w:rPr>
        <w:t xml:space="preserve"> </w:t>
      </w:r>
      <w:r w:rsidR="009C0D03" w:rsidRPr="0059252E">
        <w:rPr>
          <w:sz w:val="26"/>
          <w:szCs w:val="26"/>
        </w:rPr>
        <w:t>23,7</w:t>
      </w:r>
      <w:r w:rsidR="00131BB3" w:rsidRPr="0059252E">
        <w:rPr>
          <w:sz w:val="26"/>
          <w:szCs w:val="26"/>
        </w:rPr>
        <w:t xml:space="preserve"> тыс.чел. и </w:t>
      </w:r>
      <w:r w:rsidR="009C0D03" w:rsidRPr="0059252E">
        <w:rPr>
          <w:sz w:val="26"/>
          <w:szCs w:val="26"/>
        </w:rPr>
        <w:t>незначительно снизится</w:t>
      </w:r>
      <w:r w:rsidR="00131BB3" w:rsidRPr="0059252E">
        <w:rPr>
          <w:sz w:val="26"/>
          <w:szCs w:val="26"/>
        </w:rPr>
        <w:t xml:space="preserve"> </w:t>
      </w:r>
      <w:r w:rsidR="00E63EEF" w:rsidRPr="0059252E">
        <w:rPr>
          <w:sz w:val="26"/>
          <w:szCs w:val="26"/>
        </w:rPr>
        <w:t>к</w:t>
      </w:r>
      <w:r w:rsidR="00131BB3" w:rsidRPr="0059252E">
        <w:rPr>
          <w:sz w:val="26"/>
          <w:szCs w:val="26"/>
        </w:rPr>
        <w:t xml:space="preserve"> 202</w:t>
      </w:r>
      <w:r w:rsidR="009C0D03" w:rsidRPr="0059252E">
        <w:rPr>
          <w:sz w:val="26"/>
          <w:szCs w:val="26"/>
        </w:rPr>
        <w:t>7</w:t>
      </w:r>
      <w:r w:rsidR="00131BB3" w:rsidRPr="0059252E">
        <w:rPr>
          <w:sz w:val="26"/>
          <w:szCs w:val="26"/>
        </w:rPr>
        <w:t xml:space="preserve"> год</w:t>
      </w:r>
      <w:r w:rsidR="00E63EEF" w:rsidRPr="0059252E">
        <w:rPr>
          <w:sz w:val="26"/>
          <w:szCs w:val="26"/>
        </w:rPr>
        <w:t>у</w:t>
      </w:r>
      <w:r w:rsidR="00131BB3" w:rsidRPr="0059252E">
        <w:rPr>
          <w:sz w:val="26"/>
          <w:szCs w:val="26"/>
        </w:rPr>
        <w:t xml:space="preserve"> </w:t>
      </w:r>
      <w:r w:rsidR="00D4574B" w:rsidRPr="0059252E">
        <w:rPr>
          <w:sz w:val="26"/>
          <w:szCs w:val="26"/>
        </w:rPr>
        <w:t xml:space="preserve">    </w:t>
      </w:r>
      <w:r w:rsidR="00131BB3" w:rsidRPr="0059252E">
        <w:rPr>
          <w:sz w:val="26"/>
          <w:szCs w:val="26"/>
        </w:rPr>
        <w:t xml:space="preserve">до </w:t>
      </w:r>
      <w:r w:rsidR="009C0D03" w:rsidRPr="0059252E">
        <w:rPr>
          <w:sz w:val="26"/>
          <w:szCs w:val="26"/>
        </w:rPr>
        <w:t>23,6</w:t>
      </w:r>
      <w:r w:rsidR="00131BB3" w:rsidRPr="0059252E">
        <w:rPr>
          <w:sz w:val="26"/>
          <w:szCs w:val="26"/>
        </w:rPr>
        <w:t xml:space="preserve"> тыс.чел.</w:t>
      </w:r>
    </w:p>
    <w:p w:rsidR="007C3F1B" w:rsidRPr="0059252E" w:rsidRDefault="007C3F1B" w:rsidP="007C3F1B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59252E">
        <w:rPr>
          <w:b/>
          <w:sz w:val="26"/>
          <w:szCs w:val="26"/>
        </w:rPr>
        <w:t>Численность занятых в экономике</w:t>
      </w:r>
      <w:r w:rsidRPr="0059252E">
        <w:rPr>
          <w:sz w:val="26"/>
          <w:szCs w:val="26"/>
        </w:rPr>
        <w:t xml:space="preserve"> </w:t>
      </w:r>
      <w:r w:rsidRPr="0059252E">
        <w:rPr>
          <w:bCs/>
          <w:iCs/>
          <w:sz w:val="26"/>
          <w:szCs w:val="26"/>
        </w:rPr>
        <w:t>в Усть-Абаканском районе</w:t>
      </w:r>
      <w:r w:rsidRPr="0059252E">
        <w:rPr>
          <w:b/>
          <w:bCs/>
          <w:iCs/>
          <w:sz w:val="26"/>
          <w:szCs w:val="26"/>
        </w:rPr>
        <w:t>,</w:t>
      </w:r>
      <w:r w:rsidRPr="0059252E">
        <w:rPr>
          <w:b/>
          <w:bCs/>
          <w:i/>
          <w:iCs/>
          <w:sz w:val="26"/>
          <w:szCs w:val="26"/>
        </w:rPr>
        <w:t xml:space="preserve"> </w:t>
      </w:r>
      <w:r w:rsidRPr="0059252E">
        <w:rPr>
          <w:sz w:val="26"/>
          <w:szCs w:val="26"/>
        </w:rPr>
        <w:t>то есть среднесписочная</w:t>
      </w:r>
      <w:r w:rsidRPr="0059252E">
        <w:rPr>
          <w:color w:val="FF0000"/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численность работников по полному кругу предприятий </w:t>
      </w:r>
      <w:r w:rsidR="00880C82" w:rsidRPr="0059252E">
        <w:rPr>
          <w:sz w:val="26"/>
          <w:szCs w:val="26"/>
        </w:rPr>
        <w:t xml:space="preserve">                         </w:t>
      </w:r>
      <w:r w:rsidRPr="0059252E">
        <w:rPr>
          <w:sz w:val="26"/>
          <w:szCs w:val="26"/>
        </w:rPr>
        <w:t>и организаций (с учетом малых, микропредприятий и индивидуальных предпринимателей) за 202</w:t>
      </w:r>
      <w:r w:rsidR="00C00CD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 составила </w:t>
      </w:r>
      <w:r w:rsidR="00CD6831" w:rsidRPr="0059252E">
        <w:rPr>
          <w:sz w:val="26"/>
          <w:szCs w:val="26"/>
        </w:rPr>
        <w:t>18,</w:t>
      </w:r>
      <w:r w:rsidR="00C00CDE" w:rsidRPr="0059252E">
        <w:rPr>
          <w:sz w:val="26"/>
          <w:szCs w:val="26"/>
        </w:rPr>
        <w:t>66</w:t>
      </w:r>
      <w:r w:rsidRPr="0059252E">
        <w:rPr>
          <w:sz w:val="26"/>
          <w:szCs w:val="26"/>
        </w:rPr>
        <w:t xml:space="preserve"> тыс. чел. и по сравнению</w:t>
      </w:r>
      <w:r w:rsidR="00880C82" w:rsidRPr="0059252E">
        <w:rPr>
          <w:sz w:val="26"/>
          <w:szCs w:val="26"/>
        </w:rPr>
        <w:t xml:space="preserve">                            </w:t>
      </w:r>
      <w:r w:rsidRPr="0059252E">
        <w:rPr>
          <w:sz w:val="26"/>
          <w:szCs w:val="26"/>
        </w:rPr>
        <w:t xml:space="preserve"> с предыдущим годом увеличилась на </w:t>
      </w:r>
      <w:r w:rsidR="00CD6831" w:rsidRPr="0059252E">
        <w:rPr>
          <w:sz w:val="26"/>
          <w:szCs w:val="26"/>
        </w:rPr>
        <w:t>0,</w:t>
      </w:r>
      <w:r w:rsidR="00C00CDE" w:rsidRPr="0059252E">
        <w:rPr>
          <w:sz w:val="26"/>
          <w:szCs w:val="26"/>
        </w:rPr>
        <w:t>38</w:t>
      </w:r>
      <w:r w:rsidRPr="0059252E">
        <w:rPr>
          <w:sz w:val="26"/>
          <w:szCs w:val="26"/>
        </w:rPr>
        <w:t xml:space="preserve"> тыс. чел. По средневзвешенным параметрам исходя из динамики за предыдущие годы прогнозируется на 202</w:t>
      </w:r>
      <w:r w:rsidR="00C00CDE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г.- </w:t>
      </w:r>
      <w:r w:rsidR="00CD6831" w:rsidRPr="0059252E">
        <w:rPr>
          <w:sz w:val="26"/>
          <w:szCs w:val="26"/>
        </w:rPr>
        <w:t>18,</w:t>
      </w:r>
      <w:r w:rsidR="00C00CDE" w:rsidRPr="0059252E">
        <w:rPr>
          <w:sz w:val="26"/>
          <w:szCs w:val="26"/>
        </w:rPr>
        <w:t>66</w:t>
      </w:r>
      <w:r w:rsidRPr="0059252E">
        <w:rPr>
          <w:sz w:val="26"/>
          <w:szCs w:val="26"/>
        </w:rPr>
        <w:t xml:space="preserve"> тыс. чел. </w:t>
      </w:r>
      <w:r w:rsidR="00880C82" w:rsidRPr="0059252E">
        <w:rPr>
          <w:sz w:val="26"/>
          <w:szCs w:val="26"/>
        </w:rPr>
        <w:t xml:space="preserve">          </w:t>
      </w:r>
      <w:r w:rsidRPr="0059252E">
        <w:rPr>
          <w:sz w:val="26"/>
          <w:szCs w:val="26"/>
        </w:rPr>
        <w:t>и плановый период 202</w:t>
      </w:r>
      <w:r w:rsidR="00C00CDE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-202</w:t>
      </w:r>
      <w:r w:rsidR="00C00CDE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гг. – </w:t>
      </w:r>
      <w:r w:rsidR="00CD6831" w:rsidRPr="0059252E">
        <w:rPr>
          <w:sz w:val="26"/>
          <w:szCs w:val="26"/>
        </w:rPr>
        <w:t>18,</w:t>
      </w:r>
      <w:r w:rsidR="00C00CDE" w:rsidRPr="0059252E">
        <w:rPr>
          <w:sz w:val="26"/>
          <w:szCs w:val="26"/>
        </w:rPr>
        <w:t>66</w:t>
      </w:r>
      <w:r w:rsidRPr="0059252E">
        <w:rPr>
          <w:sz w:val="26"/>
          <w:szCs w:val="26"/>
        </w:rPr>
        <w:t>/</w:t>
      </w:r>
      <w:r w:rsidR="00CD6831" w:rsidRPr="0059252E">
        <w:rPr>
          <w:sz w:val="26"/>
          <w:szCs w:val="26"/>
        </w:rPr>
        <w:t>18,</w:t>
      </w:r>
      <w:r w:rsidR="00C00CDE" w:rsidRPr="0059252E">
        <w:rPr>
          <w:sz w:val="26"/>
          <w:szCs w:val="26"/>
        </w:rPr>
        <w:t>66</w:t>
      </w:r>
      <w:r w:rsidRPr="0059252E">
        <w:rPr>
          <w:sz w:val="26"/>
          <w:szCs w:val="26"/>
        </w:rPr>
        <w:t>/</w:t>
      </w:r>
      <w:r w:rsidR="00CD6831" w:rsidRPr="0059252E">
        <w:rPr>
          <w:sz w:val="26"/>
          <w:szCs w:val="26"/>
        </w:rPr>
        <w:t>18,</w:t>
      </w:r>
      <w:r w:rsidR="00C00CDE" w:rsidRPr="0059252E">
        <w:rPr>
          <w:sz w:val="26"/>
          <w:szCs w:val="26"/>
        </w:rPr>
        <w:t>6</w:t>
      </w:r>
      <w:r w:rsidRPr="0059252E">
        <w:rPr>
          <w:sz w:val="26"/>
          <w:szCs w:val="26"/>
        </w:rPr>
        <w:t xml:space="preserve"> тыс. чел.</w:t>
      </w:r>
    </w:p>
    <w:p w:rsidR="00694129" w:rsidRPr="0059252E" w:rsidRDefault="00694129" w:rsidP="00603275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 xml:space="preserve">Численность населения в трудоспособном возрасте, не занятого </w:t>
      </w:r>
      <w:r w:rsidR="00880C82" w:rsidRPr="0059252E">
        <w:rPr>
          <w:b/>
          <w:bCs/>
          <w:iCs/>
          <w:sz w:val="26"/>
          <w:szCs w:val="26"/>
        </w:rPr>
        <w:t xml:space="preserve">                           </w:t>
      </w:r>
      <w:r w:rsidRPr="0059252E">
        <w:rPr>
          <w:b/>
          <w:bCs/>
          <w:iCs/>
          <w:sz w:val="26"/>
          <w:szCs w:val="26"/>
        </w:rPr>
        <w:t>в экономике</w:t>
      </w:r>
      <w:r w:rsidRPr="0059252E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59252E">
        <w:rPr>
          <w:b/>
          <w:bCs/>
          <w:i/>
          <w:iCs/>
          <w:sz w:val="26"/>
          <w:szCs w:val="26"/>
        </w:rPr>
        <w:t xml:space="preserve"> </w:t>
      </w:r>
      <w:r w:rsidRPr="0059252E">
        <w:rPr>
          <w:sz w:val="26"/>
          <w:szCs w:val="26"/>
        </w:rPr>
        <w:t>в 202</w:t>
      </w:r>
      <w:r w:rsidR="00C00CDE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</w:t>
      </w:r>
      <w:r w:rsidR="00064EC4" w:rsidRPr="0059252E">
        <w:rPr>
          <w:sz w:val="26"/>
          <w:szCs w:val="26"/>
        </w:rPr>
        <w:t>и</w:t>
      </w:r>
      <w:r w:rsidRPr="0059252E">
        <w:rPr>
          <w:sz w:val="26"/>
          <w:szCs w:val="26"/>
        </w:rPr>
        <w:t xml:space="preserve">ла </w:t>
      </w:r>
      <w:r w:rsidR="00C00CDE" w:rsidRPr="0059252E">
        <w:rPr>
          <w:sz w:val="26"/>
          <w:szCs w:val="26"/>
        </w:rPr>
        <w:t>5,045</w:t>
      </w:r>
      <w:r w:rsidRPr="0059252E">
        <w:rPr>
          <w:sz w:val="26"/>
          <w:szCs w:val="26"/>
        </w:rPr>
        <w:t xml:space="preserve"> тыс.чел. Ожидается, что в 202</w:t>
      </w:r>
      <w:r w:rsidR="00C00CDE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году</w:t>
      </w:r>
      <w:r w:rsidR="00C00CDE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 xml:space="preserve">и </w:t>
      </w:r>
      <w:r w:rsidR="004A484F" w:rsidRPr="0059252E">
        <w:rPr>
          <w:sz w:val="26"/>
          <w:szCs w:val="26"/>
        </w:rPr>
        <w:t>в прогнозируемые годы</w:t>
      </w:r>
      <w:r w:rsidRPr="0059252E">
        <w:rPr>
          <w:sz w:val="26"/>
          <w:szCs w:val="26"/>
        </w:rPr>
        <w:t xml:space="preserve"> </w:t>
      </w:r>
      <w:r w:rsidR="00B956D7" w:rsidRPr="0059252E">
        <w:rPr>
          <w:sz w:val="26"/>
          <w:szCs w:val="26"/>
        </w:rPr>
        <w:t>останется на</w:t>
      </w:r>
      <w:r w:rsidRPr="0059252E">
        <w:rPr>
          <w:sz w:val="26"/>
          <w:szCs w:val="26"/>
        </w:rPr>
        <w:t xml:space="preserve"> уровн</w:t>
      </w:r>
      <w:r w:rsidR="00B956D7" w:rsidRPr="0059252E">
        <w:rPr>
          <w:sz w:val="26"/>
          <w:szCs w:val="26"/>
        </w:rPr>
        <w:t>е 202</w:t>
      </w:r>
      <w:r w:rsidR="00C00CDE" w:rsidRPr="0059252E">
        <w:rPr>
          <w:sz w:val="26"/>
          <w:szCs w:val="26"/>
        </w:rPr>
        <w:t>3</w:t>
      </w:r>
      <w:r w:rsidR="00B956D7" w:rsidRPr="0059252E">
        <w:rPr>
          <w:sz w:val="26"/>
          <w:szCs w:val="26"/>
        </w:rPr>
        <w:t xml:space="preserve"> года.</w:t>
      </w:r>
    </w:p>
    <w:p w:rsidR="00AC542C" w:rsidRPr="0059252E" w:rsidRDefault="00AC542C" w:rsidP="00AC542C">
      <w:pPr>
        <w:widowControl w:val="0"/>
        <w:ind w:firstLine="708"/>
        <w:contextualSpacing/>
        <w:jc w:val="both"/>
        <w:rPr>
          <w:bCs/>
          <w:iCs/>
          <w:color w:val="000000"/>
          <w:sz w:val="26"/>
          <w:szCs w:val="26"/>
        </w:rPr>
      </w:pPr>
      <w:r w:rsidRPr="0059252E">
        <w:rPr>
          <w:b/>
          <w:color w:val="000000"/>
          <w:sz w:val="26"/>
          <w:szCs w:val="26"/>
        </w:rPr>
        <w:t xml:space="preserve">Номинальная начисленная среднемесячная заработная плата работников организаций в целом по </w:t>
      </w:r>
      <w:r w:rsidRPr="0059252E">
        <w:rPr>
          <w:b/>
          <w:bCs/>
          <w:iCs/>
          <w:color w:val="000000"/>
          <w:sz w:val="26"/>
          <w:szCs w:val="26"/>
        </w:rPr>
        <w:t>Усть-Абаканскому району</w:t>
      </w:r>
      <w:r w:rsidRPr="0059252E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>в 202</w:t>
      </w:r>
      <w:r w:rsidR="0055730C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году составила </w:t>
      </w:r>
      <w:r w:rsidR="00544A3F" w:rsidRPr="0059252E">
        <w:rPr>
          <w:color w:val="000000"/>
          <w:sz w:val="26"/>
          <w:szCs w:val="26"/>
        </w:rPr>
        <w:t xml:space="preserve">              </w:t>
      </w:r>
      <w:r w:rsidR="0055730C" w:rsidRPr="0059252E">
        <w:rPr>
          <w:color w:val="000000"/>
          <w:sz w:val="26"/>
          <w:szCs w:val="26"/>
        </w:rPr>
        <w:lastRenderedPageBreak/>
        <w:t>53560,5</w:t>
      </w:r>
      <w:r w:rsidRPr="0059252E">
        <w:rPr>
          <w:color w:val="000000"/>
          <w:sz w:val="26"/>
          <w:szCs w:val="26"/>
        </w:rPr>
        <w:t xml:space="preserve"> руб./чел. в месяц и по сравнению с прошлым годом увеличилась </w:t>
      </w:r>
      <w:r w:rsidR="00FF4920" w:rsidRPr="0059252E">
        <w:rPr>
          <w:color w:val="000000"/>
          <w:sz w:val="26"/>
          <w:szCs w:val="26"/>
        </w:rPr>
        <w:t xml:space="preserve">                           </w:t>
      </w:r>
      <w:r w:rsidRPr="0059252E">
        <w:rPr>
          <w:color w:val="000000"/>
          <w:sz w:val="26"/>
          <w:szCs w:val="26"/>
        </w:rPr>
        <w:t xml:space="preserve">на </w:t>
      </w:r>
      <w:r w:rsidR="0055730C" w:rsidRPr="0059252E">
        <w:rPr>
          <w:color w:val="000000"/>
          <w:sz w:val="26"/>
          <w:szCs w:val="26"/>
        </w:rPr>
        <w:t>5370,6</w:t>
      </w:r>
      <w:r w:rsidR="00AD2F36" w:rsidRPr="0059252E">
        <w:rPr>
          <w:color w:val="000000"/>
          <w:sz w:val="26"/>
          <w:szCs w:val="26"/>
        </w:rPr>
        <w:t xml:space="preserve"> руб.</w:t>
      </w:r>
      <w:r w:rsidRPr="0059252E">
        <w:rPr>
          <w:color w:val="000000"/>
          <w:sz w:val="26"/>
          <w:szCs w:val="26"/>
        </w:rPr>
        <w:t xml:space="preserve"> Исходя из средневзвешенных параметров динамики размеров фактической среднемесячной заработной платы за предыдущие годы ожидается </w:t>
      </w:r>
      <w:r w:rsidR="00FF4920" w:rsidRPr="0059252E">
        <w:rPr>
          <w:color w:val="000000"/>
          <w:sz w:val="26"/>
          <w:szCs w:val="26"/>
        </w:rPr>
        <w:t xml:space="preserve">                   </w:t>
      </w:r>
      <w:r w:rsidRPr="0059252E">
        <w:rPr>
          <w:color w:val="000000"/>
          <w:sz w:val="26"/>
          <w:szCs w:val="26"/>
        </w:rPr>
        <w:t>в 202</w:t>
      </w:r>
      <w:r w:rsidR="00D179E6" w:rsidRPr="0059252E">
        <w:rPr>
          <w:color w:val="000000"/>
          <w:sz w:val="26"/>
          <w:szCs w:val="26"/>
        </w:rPr>
        <w:t>4</w:t>
      </w:r>
      <w:r w:rsidRPr="0059252E">
        <w:rPr>
          <w:color w:val="000000"/>
          <w:sz w:val="26"/>
          <w:szCs w:val="26"/>
        </w:rPr>
        <w:t xml:space="preserve"> году в размере </w:t>
      </w:r>
      <w:r w:rsidR="00EE02E3">
        <w:rPr>
          <w:color w:val="000000"/>
          <w:sz w:val="26"/>
          <w:szCs w:val="26"/>
        </w:rPr>
        <w:t>57748,0</w:t>
      </w:r>
      <w:r w:rsidRPr="0059252E">
        <w:rPr>
          <w:color w:val="000000"/>
          <w:sz w:val="26"/>
          <w:szCs w:val="26"/>
        </w:rPr>
        <w:t xml:space="preserve"> руб./чел.</w:t>
      </w:r>
      <w:r w:rsidRPr="0059252E">
        <w:rPr>
          <w:bCs/>
          <w:iCs/>
          <w:color w:val="000000"/>
          <w:sz w:val="26"/>
          <w:szCs w:val="26"/>
        </w:rPr>
        <w:t xml:space="preserve"> П</w:t>
      </w:r>
      <w:r w:rsidRPr="0059252E">
        <w:rPr>
          <w:color w:val="000000"/>
          <w:sz w:val="26"/>
          <w:szCs w:val="26"/>
        </w:rPr>
        <w:t>рогнозируется ежегодное планомерное увеличение заработной платы в планируемый период 202</w:t>
      </w:r>
      <w:r w:rsidR="00D179E6" w:rsidRPr="0059252E">
        <w:rPr>
          <w:color w:val="000000"/>
          <w:sz w:val="26"/>
          <w:szCs w:val="26"/>
        </w:rPr>
        <w:t>5</w:t>
      </w:r>
      <w:r w:rsidRPr="0059252E">
        <w:rPr>
          <w:color w:val="000000"/>
          <w:sz w:val="26"/>
          <w:szCs w:val="26"/>
        </w:rPr>
        <w:t>-202</w:t>
      </w:r>
      <w:r w:rsidR="00D179E6" w:rsidRPr="0059252E">
        <w:rPr>
          <w:color w:val="000000"/>
          <w:sz w:val="26"/>
          <w:szCs w:val="26"/>
        </w:rPr>
        <w:t>7</w:t>
      </w:r>
      <w:r w:rsidRPr="0059252E">
        <w:rPr>
          <w:color w:val="000000"/>
          <w:sz w:val="26"/>
          <w:szCs w:val="26"/>
        </w:rPr>
        <w:t xml:space="preserve">гг.– </w:t>
      </w:r>
      <w:r w:rsidR="006F74CF" w:rsidRPr="0059252E">
        <w:rPr>
          <w:color w:val="000000"/>
          <w:sz w:val="26"/>
          <w:szCs w:val="26"/>
        </w:rPr>
        <w:t xml:space="preserve">                       </w:t>
      </w:r>
      <w:r w:rsidR="00D179E6" w:rsidRPr="0059252E">
        <w:rPr>
          <w:color w:val="000000"/>
          <w:sz w:val="26"/>
          <w:szCs w:val="26"/>
        </w:rPr>
        <w:t>61817,6</w:t>
      </w:r>
      <w:r w:rsidRPr="0059252E">
        <w:rPr>
          <w:color w:val="000000"/>
          <w:sz w:val="26"/>
          <w:szCs w:val="26"/>
        </w:rPr>
        <w:t xml:space="preserve"> / </w:t>
      </w:r>
      <w:r w:rsidR="00D179E6" w:rsidRPr="0059252E">
        <w:rPr>
          <w:color w:val="000000"/>
          <w:sz w:val="26"/>
          <w:szCs w:val="26"/>
        </w:rPr>
        <w:t>65499,0</w:t>
      </w:r>
      <w:r w:rsidRPr="0059252E">
        <w:rPr>
          <w:color w:val="000000"/>
          <w:sz w:val="26"/>
          <w:szCs w:val="26"/>
        </w:rPr>
        <w:t>/</w:t>
      </w:r>
      <w:r w:rsidR="00544A3F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 </w:t>
      </w:r>
      <w:r w:rsidR="00D179E6" w:rsidRPr="0059252E">
        <w:rPr>
          <w:color w:val="000000"/>
          <w:sz w:val="26"/>
          <w:szCs w:val="26"/>
        </w:rPr>
        <w:t>69424,5</w:t>
      </w:r>
      <w:r w:rsidRPr="0059252E">
        <w:rPr>
          <w:color w:val="000000"/>
          <w:sz w:val="26"/>
          <w:szCs w:val="26"/>
        </w:rPr>
        <w:t xml:space="preserve"> руб./чел.</w:t>
      </w:r>
      <w:r w:rsidRPr="0059252E">
        <w:rPr>
          <w:bCs/>
          <w:iCs/>
          <w:color w:val="000000"/>
          <w:sz w:val="26"/>
          <w:szCs w:val="26"/>
        </w:rPr>
        <w:t xml:space="preserve"> </w:t>
      </w:r>
    </w:p>
    <w:p w:rsidR="00B94584" w:rsidRPr="0059252E" w:rsidRDefault="000B4F6A" w:rsidP="00B9458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bCs/>
          <w:sz w:val="26"/>
          <w:szCs w:val="26"/>
        </w:rPr>
        <w:t>У</w:t>
      </w:r>
      <w:r w:rsidR="00B94584" w:rsidRPr="0059252E">
        <w:rPr>
          <w:b/>
          <w:bCs/>
          <w:iCs/>
          <w:sz w:val="26"/>
          <w:szCs w:val="26"/>
        </w:rPr>
        <w:t>ровень зарегистрированной безработицы</w:t>
      </w:r>
      <w:r w:rsidR="00B94584" w:rsidRPr="0059252E">
        <w:rPr>
          <w:b/>
          <w:sz w:val="26"/>
          <w:szCs w:val="26"/>
        </w:rPr>
        <w:t xml:space="preserve"> </w:t>
      </w:r>
      <w:r w:rsidR="00B94584" w:rsidRPr="0059252E">
        <w:rPr>
          <w:sz w:val="26"/>
          <w:szCs w:val="26"/>
        </w:rPr>
        <w:t>на конец 202</w:t>
      </w:r>
      <w:r w:rsidRPr="0059252E">
        <w:rPr>
          <w:sz w:val="26"/>
          <w:szCs w:val="26"/>
        </w:rPr>
        <w:t>3</w:t>
      </w:r>
      <w:r w:rsidR="00B94584" w:rsidRPr="0059252E">
        <w:rPr>
          <w:sz w:val="26"/>
          <w:szCs w:val="26"/>
        </w:rPr>
        <w:t xml:space="preserve"> года составил </w:t>
      </w:r>
      <w:r w:rsidRPr="0059252E">
        <w:rPr>
          <w:sz w:val="26"/>
          <w:szCs w:val="26"/>
        </w:rPr>
        <w:t>0,66</w:t>
      </w:r>
      <w:r w:rsidR="00B94584" w:rsidRPr="0059252E">
        <w:rPr>
          <w:sz w:val="26"/>
          <w:szCs w:val="26"/>
        </w:rPr>
        <w:t>%</w:t>
      </w:r>
      <w:r w:rsidR="00A528DE" w:rsidRPr="0059252E">
        <w:rPr>
          <w:sz w:val="26"/>
          <w:szCs w:val="26"/>
        </w:rPr>
        <w:t>.</w:t>
      </w:r>
      <w:r w:rsidR="00A528DE" w:rsidRPr="0059252E">
        <w:rPr>
          <w:sz w:val="28"/>
          <w:szCs w:val="28"/>
        </w:rPr>
        <w:t xml:space="preserve"> Численность безработных граждан, состоящих на регистрационном учете </w:t>
      </w:r>
      <w:r w:rsidR="00544A3F" w:rsidRPr="0059252E">
        <w:rPr>
          <w:sz w:val="28"/>
          <w:szCs w:val="28"/>
        </w:rPr>
        <w:t xml:space="preserve">                 </w:t>
      </w:r>
      <w:r w:rsidR="00A528DE" w:rsidRPr="0059252E">
        <w:rPr>
          <w:sz w:val="28"/>
          <w:szCs w:val="28"/>
        </w:rPr>
        <w:t>в службе занятости, на 01.01.202</w:t>
      </w:r>
      <w:r w:rsidRPr="0059252E">
        <w:rPr>
          <w:sz w:val="28"/>
          <w:szCs w:val="28"/>
        </w:rPr>
        <w:t>4</w:t>
      </w:r>
      <w:r w:rsidR="00A528DE" w:rsidRPr="0059252E">
        <w:rPr>
          <w:sz w:val="28"/>
          <w:szCs w:val="28"/>
        </w:rPr>
        <w:t xml:space="preserve"> составила </w:t>
      </w:r>
      <w:r w:rsidRPr="0059252E">
        <w:rPr>
          <w:sz w:val="28"/>
          <w:szCs w:val="28"/>
        </w:rPr>
        <w:t>129</w:t>
      </w:r>
      <w:r w:rsidR="00A528DE" w:rsidRPr="0059252E">
        <w:rPr>
          <w:sz w:val="28"/>
          <w:szCs w:val="28"/>
        </w:rPr>
        <w:t xml:space="preserve"> человек, что </w:t>
      </w:r>
      <w:r w:rsidR="00AF5E9C" w:rsidRPr="0059252E">
        <w:rPr>
          <w:sz w:val="28"/>
          <w:szCs w:val="28"/>
        </w:rPr>
        <w:t>на</w:t>
      </w:r>
      <w:r w:rsidR="00A528DE" w:rsidRPr="0059252E">
        <w:rPr>
          <w:sz w:val="28"/>
          <w:szCs w:val="28"/>
        </w:rPr>
        <w:t xml:space="preserve"> </w:t>
      </w:r>
      <w:r w:rsidRPr="0059252E">
        <w:rPr>
          <w:sz w:val="28"/>
          <w:szCs w:val="28"/>
        </w:rPr>
        <w:t>38,6</w:t>
      </w:r>
      <w:r w:rsidR="00AF5E9C" w:rsidRPr="0059252E">
        <w:rPr>
          <w:sz w:val="28"/>
          <w:szCs w:val="28"/>
        </w:rPr>
        <w:t>%</w:t>
      </w:r>
      <w:r w:rsidR="00A528DE" w:rsidRPr="0059252E">
        <w:rPr>
          <w:sz w:val="28"/>
          <w:szCs w:val="28"/>
        </w:rPr>
        <w:t xml:space="preserve"> </w:t>
      </w:r>
      <w:r w:rsidR="00AD2F36" w:rsidRPr="0059252E">
        <w:rPr>
          <w:sz w:val="28"/>
          <w:szCs w:val="28"/>
        </w:rPr>
        <w:t>ниже</w:t>
      </w:r>
      <w:r w:rsidR="00A528DE" w:rsidRPr="0059252E">
        <w:rPr>
          <w:sz w:val="28"/>
          <w:szCs w:val="28"/>
        </w:rPr>
        <w:t xml:space="preserve"> уровня прошлого года (20</w:t>
      </w:r>
      <w:r w:rsidR="00BC08D9" w:rsidRPr="0059252E">
        <w:rPr>
          <w:sz w:val="28"/>
          <w:szCs w:val="28"/>
        </w:rPr>
        <w:t>2</w:t>
      </w:r>
      <w:r w:rsidRPr="0059252E">
        <w:rPr>
          <w:sz w:val="28"/>
          <w:szCs w:val="28"/>
        </w:rPr>
        <w:t>2</w:t>
      </w:r>
      <w:r w:rsidR="00A528DE" w:rsidRPr="0059252E">
        <w:rPr>
          <w:sz w:val="28"/>
          <w:szCs w:val="28"/>
        </w:rPr>
        <w:t xml:space="preserve"> год-</w:t>
      </w:r>
      <w:r w:rsidRPr="0059252E">
        <w:rPr>
          <w:sz w:val="28"/>
          <w:szCs w:val="28"/>
        </w:rPr>
        <w:t>210</w:t>
      </w:r>
      <w:r w:rsidR="00A528DE" w:rsidRPr="0059252E">
        <w:rPr>
          <w:sz w:val="28"/>
          <w:szCs w:val="28"/>
        </w:rPr>
        <w:t xml:space="preserve"> человек). </w:t>
      </w:r>
      <w:r w:rsidR="003F550F" w:rsidRPr="0059252E">
        <w:rPr>
          <w:sz w:val="26"/>
          <w:szCs w:val="26"/>
        </w:rPr>
        <w:t xml:space="preserve">Предполагается, что в перспективе </w:t>
      </w:r>
      <w:r w:rsidR="00AF5E9C" w:rsidRPr="0059252E">
        <w:rPr>
          <w:sz w:val="26"/>
          <w:szCs w:val="26"/>
        </w:rPr>
        <w:t>уровень</w:t>
      </w:r>
      <w:r w:rsidR="003F550F" w:rsidRPr="0059252E">
        <w:rPr>
          <w:sz w:val="26"/>
          <w:szCs w:val="26"/>
        </w:rPr>
        <w:t xml:space="preserve"> зарегистрированн</w:t>
      </w:r>
      <w:r w:rsidR="00AF5E9C" w:rsidRPr="0059252E">
        <w:rPr>
          <w:sz w:val="26"/>
          <w:szCs w:val="26"/>
        </w:rPr>
        <w:t>ой</w:t>
      </w:r>
      <w:r w:rsidR="003F550F" w:rsidRPr="0059252E">
        <w:rPr>
          <w:sz w:val="26"/>
          <w:szCs w:val="26"/>
        </w:rPr>
        <w:t xml:space="preserve"> безработ</w:t>
      </w:r>
      <w:r w:rsidR="00AF5E9C" w:rsidRPr="0059252E">
        <w:rPr>
          <w:sz w:val="26"/>
          <w:szCs w:val="26"/>
        </w:rPr>
        <w:t>ицы</w:t>
      </w:r>
      <w:r w:rsidR="003F550F" w:rsidRPr="0059252E">
        <w:rPr>
          <w:sz w:val="26"/>
          <w:szCs w:val="26"/>
        </w:rPr>
        <w:t xml:space="preserve"> </w:t>
      </w:r>
      <w:r w:rsidR="00B94584" w:rsidRPr="0059252E">
        <w:rPr>
          <w:sz w:val="26"/>
          <w:szCs w:val="26"/>
        </w:rPr>
        <w:t>в 202</w:t>
      </w:r>
      <w:r w:rsidRPr="0059252E">
        <w:rPr>
          <w:sz w:val="26"/>
          <w:szCs w:val="26"/>
        </w:rPr>
        <w:t>4</w:t>
      </w:r>
      <w:r w:rsidR="00B94584" w:rsidRPr="0059252E">
        <w:rPr>
          <w:sz w:val="26"/>
          <w:szCs w:val="26"/>
        </w:rPr>
        <w:t xml:space="preserve"> году </w:t>
      </w:r>
      <w:r w:rsidR="003F550F" w:rsidRPr="0059252E">
        <w:rPr>
          <w:sz w:val="26"/>
          <w:szCs w:val="26"/>
        </w:rPr>
        <w:t>составит</w:t>
      </w:r>
      <w:r w:rsidR="00B9458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0,8</w:t>
      </w:r>
      <w:r w:rsidR="00B94584" w:rsidRPr="0059252E">
        <w:rPr>
          <w:sz w:val="26"/>
          <w:szCs w:val="26"/>
        </w:rPr>
        <w:t xml:space="preserve">%, </w:t>
      </w:r>
      <w:r w:rsidR="00BC08D9" w:rsidRPr="0059252E">
        <w:rPr>
          <w:sz w:val="26"/>
          <w:szCs w:val="26"/>
        </w:rPr>
        <w:t xml:space="preserve">и </w:t>
      </w:r>
      <w:r w:rsidR="00B94584" w:rsidRPr="0059252E">
        <w:rPr>
          <w:sz w:val="26"/>
          <w:szCs w:val="26"/>
        </w:rPr>
        <w:t>в плановый период 202</w:t>
      </w:r>
      <w:r w:rsidRPr="0059252E">
        <w:rPr>
          <w:sz w:val="26"/>
          <w:szCs w:val="26"/>
        </w:rPr>
        <w:t>5</w:t>
      </w:r>
      <w:r w:rsidR="00B94584" w:rsidRPr="0059252E">
        <w:rPr>
          <w:sz w:val="26"/>
          <w:szCs w:val="26"/>
        </w:rPr>
        <w:t>-202</w:t>
      </w:r>
      <w:r w:rsidRPr="0059252E">
        <w:rPr>
          <w:sz w:val="26"/>
          <w:szCs w:val="26"/>
        </w:rPr>
        <w:t>7</w:t>
      </w:r>
      <w:r w:rsidR="00B94584" w:rsidRPr="0059252E">
        <w:rPr>
          <w:sz w:val="26"/>
          <w:szCs w:val="26"/>
        </w:rPr>
        <w:t xml:space="preserve"> гг. </w:t>
      </w:r>
      <w:r w:rsidR="00DE678F" w:rsidRPr="0059252E">
        <w:rPr>
          <w:sz w:val="26"/>
          <w:szCs w:val="26"/>
        </w:rPr>
        <w:t>останется на уровне 202</w:t>
      </w:r>
      <w:r w:rsidR="00CF3F8A">
        <w:rPr>
          <w:sz w:val="26"/>
          <w:szCs w:val="26"/>
        </w:rPr>
        <w:t>4</w:t>
      </w:r>
      <w:r w:rsidR="00DE678F" w:rsidRPr="0059252E">
        <w:rPr>
          <w:sz w:val="26"/>
          <w:szCs w:val="26"/>
        </w:rPr>
        <w:t xml:space="preserve"> года</w:t>
      </w:r>
      <w:r w:rsidR="00E13A61">
        <w:rPr>
          <w:sz w:val="26"/>
          <w:szCs w:val="26"/>
        </w:rPr>
        <w:t xml:space="preserve"> (0,8%)</w:t>
      </w:r>
      <w:r w:rsidR="00DE678F" w:rsidRPr="0059252E">
        <w:rPr>
          <w:sz w:val="26"/>
          <w:szCs w:val="26"/>
        </w:rPr>
        <w:t>.</w:t>
      </w:r>
      <w:r w:rsidR="00B94584" w:rsidRPr="0059252E">
        <w:rPr>
          <w:sz w:val="26"/>
          <w:szCs w:val="26"/>
        </w:rPr>
        <w:t xml:space="preserve"> </w:t>
      </w:r>
    </w:p>
    <w:p w:rsidR="00B94584" w:rsidRPr="0059252E" w:rsidRDefault="008D1680" w:rsidP="00E84137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>Ч</w:t>
      </w:r>
      <w:r w:rsidR="00B94584" w:rsidRPr="0059252E">
        <w:rPr>
          <w:b/>
          <w:bCs/>
          <w:iCs/>
          <w:sz w:val="26"/>
          <w:szCs w:val="26"/>
        </w:rPr>
        <w:t>исленность безработных</w:t>
      </w:r>
      <w:r w:rsidR="00B94584" w:rsidRPr="0059252E">
        <w:rPr>
          <w:b/>
          <w:sz w:val="26"/>
          <w:szCs w:val="26"/>
        </w:rPr>
        <w:t>, зарегистрированных в государственных учреждениях службы занятости населения</w:t>
      </w:r>
      <w:r w:rsidR="00B94584" w:rsidRPr="0059252E">
        <w:rPr>
          <w:sz w:val="26"/>
          <w:szCs w:val="26"/>
        </w:rPr>
        <w:t xml:space="preserve"> на конец 20</w:t>
      </w:r>
      <w:r w:rsidR="00E84137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>3</w:t>
      </w:r>
      <w:r w:rsidR="00B94584" w:rsidRPr="0059252E">
        <w:rPr>
          <w:sz w:val="26"/>
          <w:szCs w:val="26"/>
        </w:rPr>
        <w:t xml:space="preserve"> года </w:t>
      </w:r>
      <w:r w:rsidR="00E84137" w:rsidRPr="0059252E">
        <w:rPr>
          <w:sz w:val="26"/>
          <w:szCs w:val="26"/>
        </w:rPr>
        <w:t>составила</w:t>
      </w:r>
      <w:r w:rsidR="00B9458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129</w:t>
      </w:r>
      <w:r w:rsidR="00B94584" w:rsidRPr="0059252E">
        <w:rPr>
          <w:sz w:val="26"/>
          <w:szCs w:val="26"/>
        </w:rPr>
        <w:t xml:space="preserve"> чел., ожидается в 202</w:t>
      </w:r>
      <w:r w:rsidRPr="0059252E">
        <w:rPr>
          <w:sz w:val="26"/>
          <w:szCs w:val="26"/>
        </w:rPr>
        <w:t>4</w:t>
      </w:r>
      <w:r w:rsidR="00B94584" w:rsidRPr="0059252E">
        <w:rPr>
          <w:sz w:val="26"/>
          <w:szCs w:val="26"/>
        </w:rPr>
        <w:t xml:space="preserve"> году – </w:t>
      </w:r>
      <w:r w:rsidRPr="0059252E">
        <w:rPr>
          <w:sz w:val="26"/>
          <w:szCs w:val="26"/>
        </w:rPr>
        <w:t>155</w:t>
      </w:r>
      <w:r w:rsidR="00B94584" w:rsidRPr="0059252E">
        <w:rPr>
          <w:sz w:val="26"/>
          <w:szCs w:val="26"/>
        </w:rPr>
        <w:t xml:space="preserve"> чел., в плановый период </w:t>
      </w:r>
      <w:r w:rsidRPr="0059252E">
        <w:rPr>
          <w:sz w:val="26"/>
          <w:szCs w:val="26"/>
        </w:rPr>
        <w:t>останется на уровне 2024 года.</w:t>
      </w:r>
      <w:r w:rsidR="00B94584" w:rsidRPr="0059252E">
        <w:rPr>
          <w:sz w:val="26"/>
          <w:szCs w:val="26"/>
        </w:rPr>
        <w:t xml:space="preserve"> </w:t>
      </w:r>
    </w:p>
    <w:p w:rsidR="00B94584" w:rsidRPr="0059252E" w:rsidRDefault="00A44B25" w:rsidP="006F1A6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bCs/>
          <w:iCs/>
          <w:sz w:val="26"/>
          <w:szCs w:val="26"/>
        </w:rPr>
        <w:t>Ч</w:t>
      </w:r>
      <w:r w:rsidR="00B94584" w:rsidRPr="0059252E">
        <w:rPr>
          <w:b/>
          <w:bCs/>
          <w:iCs/>
          <w:sz w:val="26"/>
          <w:szCs w:val="26"/>
        </w:rPr>
        <w:t>исленность незанятых граждан</w:t>
      </w:r>
      <w:r w:rsidR="00B94584" w:rsidRPr="0059252E">
        <w:rPr>
          <w:b/>
          <w:sz w:val="26"/>
          <w:szCs w:val="26"/>
        </w:rPr>
        <w:t>, зарегистрированных в государственных учреждениях службы занятости населения, в расчете на одну заявленную вакансию</w:t>
      </w:r>
      <w:r w:rsidR="00B94584" w:rsidRPr="0059252E">
        <w:rPr>
          <w:sz w:val="26"/>
          <w:szCs w:val="26"/>
          <w:u w:val="single"/>
        </w:rPr>
        <w:t xml:space="preserve"> </w:t>
      </w:r>
      <w:r w:rsidR="00B94584" w:rsidRPr="0059252E">
        <w:rPr>
          <w:sz w:val="26"/>
          <w:szCs w:val="26"/>
        </w:rPr>
        <w:t>на конец 20</w:t>
      </w:r>
      <w:r w:rsidR="006F1A63" w:rsidRPr="0059252E">
        <w:rPr>
          <w:sz w:val="26"/>
          <w:szCs w:val="26"/>
        </w:rPr>
        <w:t>2</w:t>
      </w:r>
      <w:r w:rsidRPr="0059252E">
        <w:rPr>
          <w:sz w:val="26"/>
          <w:szCs w:val="26"/>
        </w:rPr>
        <w:t>3</w:t>
      </w:r>
      <w:r w:rsidR="00B94584" w:rsidRPr="0059252E">
        <w:rPr>
          <w:sz w:val="26"/>
          <w:szCs w:val="26"/>
        </w:rPr>
        <w:t xml:space="preserve"> года </w:t>
      </w:r>
      <w:r w:rsidR="006F1A63" w:rsidRPr="0059252E">
        <w:rPr>
          <w:sz w:val="26"/>
          <w:szCs w:val="26"/>
        </w:rPr>
        <w:t>–</w:t>
      </w:r>
      <w:r w:rsidR="00B94584" w:rsidRPr="0059252E">
        <w:rPr>
          <w:sz w:val="26"/>
          <w:szCs w:val="26"/>
        </w:rPr>
        <w:t xml:space="preserve"> </w:t>
      </w:r>
      <w:r w:rsidRPr="0059252E">
        <w:rPr>
          <w:sz w:val="26"/>
          <w:szCs w:val="26"/>
        </w:rPr>
        <w:t>0,6</w:t>
      </w:r>
      <w:r w:rsidR="00B94584" w:rsidRPr="0059252E">
        <w:rPr>
          <w:sz w:val="26"/>
          <w:szCs w:val="26"/>
        </w:rPr>
        <w:t xml:space="preserve"> человека</w:t>
      </w:r>
      <w:r w:rsidR="00B94584" w:rsidRPr="0059252E">
        <w:rPr>
          <w:bCs/>
          <w:i/>
          <w:iCs/>
          <w:sz w:val="26"/>
          <w:szCs w:val="26"/>
        </w:rPr>
        <w:t xml:space="preserve"> </w:t>
      </w:r>
      <w:r w:rsidR="00B94584" w:rsidRPr="0059252E">
        <w:rPr>
          <w:bCs/>
          <w:iCs/>
          <w:sz w:val="26"/>
          <w:szCs w:val="26"/>
        </w:rPr>
        <w:t>на одну заявленную вакансию</w:t>
      </w:r>
      <w:r w:rsidR="00B94584" w:rsidRPr="0059252E">
        <w:rPr>
          <w:sz w:val="26"/>
          <w:szCs w:val="26"/>
        </w:rPr>
        <w:t xml:space="preserve">, ожидается </w:t>
      </w:r>
      <w:r w:rsidR="00FF4920" w:rsidRPr="0059252E">
        <w:rPr>
          <w:sz w:val="26"/>
          <w:szCs w:val="26"/>
        </w:rPr>
        <w:t xml:space="preserve">                 </w:t>
      </w:r>
      <w:r w:rsidR="00B94584" w:rsidRPr="0059252E">
        <w:rPr>
          <w:sz w:val="26"/>
          <w:szCs w:val="26"/>
        </w:rPr>
        <w:t>в 202</w:t>
      </w:r>
      <w:r w:rsidRPr="0059252E">
        <w:rPr>
          <w:sz w:val="26"/>
          <w:szCs w:val="26"/>
        </w:rPr>
        <w:t>4</w:t>
      </w:r>
      <w:r w:rsidR="00B94584" w:rsidRPr="0059252E">
        <w:rPr>
          <w:sz w:val="26"/>
          <w:szCs w:val="26"/>
        </w:rPr>
        <w:t xml:space="preserve"> году – </w:t>
      </w:r>
      <w:r w:rsidRPr="0059252E">
        <w:rPr>
          <w:sz w:val="26"/>
          <w:szCs w:val="26"/>
        </w:rPr>
        <w:t>0,6</w:t>
      </w:r>
      <w:r w:rsidR="005D3B5B" w:rsidRPr="0059252E">
        <w:rPr>
          <w:sz w:val="26"/>
          <w:szCs w:val="26"/>
        </w:rPr>
        <w:t xml:space="preserve"> чел.</w:t>
      </w:r>
      <w:r w:rsidR="00B94584" w:rsidRPr="0059252E">
        <w:rPr>
          <w:sz w:val="26"/>
          <w:szCs w:val="26"/>
        </w:rPr>
        <w:t xml:space="preserve">, </w:t>
      </w:r>
      <w:r w:rsidR="005D3B5B" w:rsidRPr="0059252E">
        <w:rPr>
          <w:sz w:val="26"/>
          <w:szCs w:val="26"/>
        </w:rPr>
        <w:t>и к концу прогнозного периода останется на уровне 202</w:t>
      </w:r>
      <w:r w:rsidRPr="0059252E">
        <w:rPr>
          <w:sz w:val="26"/>
          <w:szCs w:val="26"/>
        </w:rPr>
        <w:t>4</w:t>
      </w:r>
      <w:r w:rsidR="005D3B5B" w:rsidRPr="0059252E">
        <w:rPr>
          <w:sz w:val="26"/>
          <w:szCs w:val="26"/>
        </w:rPr>
        <w:t xml:space="preserve"> года</w:t>
      </w:r>
      <w:r w:rsidR="00B94584" w:rsidRPr="0059252E">
        <w:rPr>
          <w:sz w:val="26"/>
          <w:szCs w:val="26"/>
        </w:rPr>
        <w:t xml:space="preserve">. </w:t>
      </w:r>
    </w:p>
    <w:p w:rsidR="00EA7176" w:rsidRPr="0059252E" w:rsidRDefault="00EA7176" w:rsidP="00FC73B8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7C6B51" w:rsidRPr="0059252E" w:rsidRDefault="00206705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  <w:r w:rsidRPr="0059252E">
        <w:rPr>
          <w:b/>
          <w:bCs/>
          <w:iCs/>
          <w:color w:val="000000"/>
          <w:sz w:val="26"/>
          <w:szCs w:val="26"/>
        </w:rPr>
        <w:t xml:space="preserve">Среднесписочная численность работников организаций (без внешних совместителей) </w:t>
      </w:r>
      <w:r w:rsidRPr="0059252E">
        <w:rPr>
          <w:color w:val="000000"/>
          <w:sz w:val="26"/>
          <w:szCs w:val="26"/>
        </w:rPr>
        <w:t>в 202</w:t>
      </w:r>
      <w:r w:rsidR="00107736" w:rsidRPr="0059252E">
        <w:rPr>
          <w:color w:val="000000"/>
          <w:sz w:val="26"/>
          <w:szCs w:val="26"/>
        </w:rPr>
        <w:t>3</w:t>
      </w:r>
      <w:r w:rsidRPr="0059252E">
        <w:rPr>
          <w:color w:val="000000"/>
          <w:sz w:val="26"/>
          <w:szCs w:val="26"/>
        </w:rPr>
        <w:t xml:space="preserve"> году составила </w:t>
      </w:r>
      <w:r w:rsidR="00107736" w:rsidRPr="0059252E">
        <w:rPr>
          <w:color w:val="000000"/>
          <w:sz w:val="26"/>
          <w:szCs w:val="26"/>
        </w:rPr>
        <w:t>8,4</w:t>
      </w:r>
      <w:r w:rsidRPr="0059252E">
        <w:rPr>
          <w:color w:val="000000"/>
          <w:sz w:val="26"/>
          <w:szCs w:val="26"/>
        </w:rPr>
        <w:t xml:space="preserve"> тыс.</w:t>
      </w:r>
      <w:r w:rsidR="004A0945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чел. и по сравнению с предыдущим годом </w:t>
      </w:r>
      <w:r w:rsidR="00107736" w:rsidRPr="0059252E">
        <w:rPr>
          <w:color w:val="000000"/>
          <w:sz w:val="26"/>
          <w:szCs w:val="26"/>
        </w:rPr>
        <w:t>увеличилась</w:t>
      </w:r>
      <w:r w:rsidRPr="0059252E">
        <w:rPr>
          <w:color w:val="000000"/>
          <w:sz w:val="26"/>
          <w:szCs w:val="26"/>
        </w:rPr>
        <w:t xml:space="preserve"> на 0,</w:t>
      </w:r>
      <w:r w:rsidR="00107736" w:rsidRPr="0059252E">
        <w:rPr>
          <w:color w:val="000000"/>
          <w:sz w:val="26"/>
          <w:szCs w:val="26"/>
        </w:rPr>
        <w:t>5</w:t>
      </w:r>
      <w:r w:rsidRPr="0059252E">
        <w:rPr>
          <w:color w:val="000000"/>
          <w:sz w:val="26"/>
          <w:szCs w:val="26"/>
        </w:rPr>
        <w:t xml:space="preserve"> тыс.</w:t>
      </w:r>
      <w:r w:rsidR="004A0945" w:rsidRPr="0059252E">
        <w:rPr>
          <w:color w:val="000000"/>
          <w:sz w:val="26"/>
          <w:szCs w:val="26"/>
        </w:rPr>
        <w:t xml:space="preserve"> </w:t>
      </w:r>
      <w:r w:rsidRPr="0059252E">
        <w:rPr>
          <w:color w:val="000000"/>
          <w:sz w:val="26"/>
          <w:szCs w:val="26"/>
        </w:rPr>
        <w:t xml:space="preserve">чел. </w:t>
      </w:r>
      <w:r w:rsidR="007C6B51" w:rsidRPr="0059252E">
        <w:rPr>
          <w:color w:val="000000"/>
          <w:sz w:val="26"/>
          <w:szCs w:val="26"/>
        </w:rPr>
        <w:t>Ожидается, что в 202</w:t>
      </w:r>
      <w:r w:rsidR="00107736" w:rsidRPr="0059252E">
        <w:rPr>
          <w:color w:val="000000"/>
          <w:sz w:val="26"/>
          <w:szCs w:val="26"/>
        </w:rPr>
        <w:t>4</w:t>
      </w:r>
      <w:r w:rsidR="007C6B51" w:rsidRPr="0059252E">
        <w:rPr>
          <w:color w:val="000000"/>
          <w:sz w:val="26"/>
          <w:szCs w:val="26"/>
        </w:rPr>
        <w:t xml:space="preserve"> году составит 8,</w:t>
      </w:r>
      <w:r w:rsidR="00107736" w:rsidRPr="0059252E">
        <w:rPr>
          <w:color w:val="000000"/>
          <w:sz w:val="26"/>
          <w:szCs w:val="26"/>
        </w:rPr>
        <w:t>5</w:t>
      </w:r>
      <w:r w:rsidR="007C6B51" w:rsidRPr="0059252E">
        <w:rPr>
          <w:color w:val="000000"/>
          <w:sz w:val="26"/>
          <w:szCs w:val="26"/>
        </w:rPr>
        <w:t xml:space="preserve"> тыс.чел. </w:t>
      </w:r>
      <w:r w:rsidR="00E304C8" w:rsidRPr="0059252E">
        <w:rPr>
          <w:color w:val="000000"/>
          <w:sz w:val="26"/>
          <w:szCs w:val="26"/>
        </w:rPr>
        <w:t xml:space="preserve"> </w:t>
      </w:r>
      <w:r w:rsidR="00FF4920" w:rsidRPr="0059252E">
        <w:rPr>
          <w:color w:val="000000"/>
          <w:sz w:val="26"/>
          <w:szCs w:val="26"/>
        </w:rPr>
        <w:t xml:space="preserve"> </w:t>
      </w:r>
      <w:r w:rsidR="007C6B51" w:rsidRPr="0059252E">
        <w:rPr>
          <w:color w:val="000000"/>
          <w:sz w:val="26"/>
          <w:szCs w:val="26"/>
        </w:rPr>
        <w:t>и останется на таком уровне в плановый период 202</w:t>
      </w:r>
      <w:r w:rsidR="00107736" w:rsidRPr="0059252E">
        <w:rPr>
          <w:color w:val="000000"/>
          <w:sz w:val="26"/>
          <w:szCs w:val="26"/>
        </w:rPr>
        <w:t>5</w:t>
      </w:r>
      <w:r w:rsidR="007C6B51" w:rsidRPr="0059252E">
        <w:rPr>
          <w:color w:val="000000"/>
          <w:sz w:val="26"/>
          <w:szCs w:val="26"/>
        </w:rPr>
        <w:t>-202</w:t>
      </w:r>
      <w:r w:rsidR="00107736" w:rsidRPr="0059252E">
        <w:rPr>
          <w:color w:val="000000"/>
          <w:sz w:val="26"/>
          <w:szCs w:val="26"/>
        </w:rPr>
        <w:t>7</w:t>
      </w:r>
      <w:r w:rsidR="007C6B51" w:rsidRPr="0059252E">
        <w:rPr>
          <w:color w:val="000000"/>
          <w:sz w:val="26"/>
          <w:szCs w:val="26"/>
        </w:rPr>
        <w:t xml:space="preserve"> гг.</w:t>
      </w:r>
      <w:r w:rsidR="005F5CF6" w:rsidRPr="0059252E">
        <w:rPr>
          <w:color w:val="000000"/>
          <w:sz w:val="26"/>
          <w:szCs w:val="26"/>
        </w:rPr>
        <w:t xml:space="preserve"> </w:t>
      </w:r>
      <w:r w:rsidR="007C6B51" w:rsidRPr="0059252E">
        <w:rPr>
          <w:color w:val="000000"/>
          <w:sz w:val="26"/>
          <w:szCs w:val="26"/>
        </w:rPr>
        <w:t xml:space="preserve"> – 8,</w:t>
      </w:r>
      <w:r w:rsidR="00107736" w:rsidRPr="0059252E">
        <w:rPr>
          <w:color w:val="000000"/>
          <w:sz w:val="26"/>
          <w:szCs w:val="26"/>
        </w:rPr>
        <w:t>5</w:t>
      </w:r>
      <w:r w:rsidR="007C6B51" w:rsidRPr="0059252E">
        <w:rPr>
          <w:color w:val="000000"/>
          <w:sz w:val="26"/>
          <w:szCs w:val="26"/>
        </w:rPr>
        <w:t xml:space="preserve"> / 8,</w:t>
      </w:r>
      <w:r w:rsidR="00107736" w:rsidRPr="0059252E">
        <w:rPr>
          <w:color w:val="000000"/>
          <w:sz w:val="26"/>
          <w:szCs w:val="26"/>
        </w:rPr>
        <w:t>5</w:t>
      </w:r>
      <w:r w:rsidR="007C6B51" w:rsidRPr="0059252E">
        <w:rPr>
          <w:color w:val="000000"/>
          <w:sz w:val="26"/>
          <w:szCs w:val="26"/>
        </w:rPr>
        <w:t xml:space="preserve"> / 8,</w:t>
      </w:r>
      <w:r w:rsidR="00107736" w:rsidRPr="0059252E">
        <w:rPr>
          <w:color w:val="000000"/>
          <w:sz w:val="26"/>
          <w:szCs w:val="26"/>
        </w:rPr>
        <w:t>5</w:t>
      </w:r>
      <w:r w:rsidR="007C6B51" w:rsidRPr="0059252E">
        <w:rPr>
          <w:color w:val="000000"/>
          <w:sz w:val="26"/>
          <w:szCs w:val="26"/>
        </w:rPr>
        <w:t>.</w:t>
      </w:r>
    </w:p>
    <w:p w:rsidR="00511D9D" w:rsidRPr="0059252E" w:rsidRDefault="00511D9D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</w:p>
    <w:p w:rsidR="004A0945" w:rsidRPr="0059252E" w:rsidRDefault="004A0945" w:rsidP="004A0945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9252E">
        <w:rPr>
          <w:b/>
          <w:iCs/>
          <w:sz w:val="26"/>
          <w:szCs w:val="26"/>
        </w:rPr>
        <w:t>Фонд начисленной заработной платы</w:t>
      </w:r>
      <w:r w:rsidRPr="0059252E">
        <w:rPr>
          <w:b/>
          <w:bCs/>
          <w:iCs/>
          <w:sz w:val="26"/>
          <w:szCs w:val="26"/>
        </w:rPr>
        <w:t xml:space="preserve"> всех работников</w:t>
      </w:r>
      <w:r w:rsidRPr="0059252E">
        <w:rPr>
          <w:bCs/>
          <w:i/>
          <w:iCs/>
          <w:sz w:val="26"/>
          <w:szCs w:val="26"/>
        </w:rPr>
        <w:t xml:space="preserve"> </w:t>
      </w:r>
      <w:r w:rsidRPr="0059252E">
        <w:rPr>
          <w:bCs/>
          <w:iCs/>
          <w:sz w:val="26"/>
          <w:szCs w:val="26"/>
        </w:rPr>
        <w:t xml:space="preserve">по полному кругу предприятий и организаций Усть-Абаканского района </w:t>
      </w:r>
      <w:r w:rsidRPr="0059252E">
        <w:rPr>
          <w:sz w:val="26"/>
          <w:szCs w:val="26"/>
        </w:rPr>
        <w:t>в 202</w:t>
      </w:r>
      <w:r w:rsidR="00B531E8" w:rsidRPr="0059252E">
        <w:rPr>
          <w:sz w:val="26"/>
          <w:szCs w:val="26"/>
        </w:rPr>
        <w:t>3</w:t>
      </w:r>
      <w:r w:rsidRPr="0059252E">
        <w:rPr>
          <w:sz w:val="26"/>
          <w:szCs w:val="26"/>
        </w:rPr>
        <w:t xml:space="preserve"> году составил </w:t>
      </w:r>
      <w:r w:rsidR="00544A3F" w:rsidRPr="0059252E">
        <w:rPr>
          <w:sz w:val="26"/>
          <w:szCs w:val="26"/>
        </w:rPr>
        <w:t xml:space="preserve">                </w:t>
      </w:r>
      <w:r w:rsidR="00B531E8" w:rsidRPr="0059252E">
        <w:rPr>
          <w:sz w:val="26"/>
          <w:szCs w:val="26"/>
        </w:rPr>
        <w:t>5398,9</w:t>
      </w:r>
      <w:r w:rsidRPr="0059252E">
        <w:rPr>
          <w:sz w:val="26"/>
          <w:szCs w:val="26"/>
        </w:rPr>
        <w:t xml:space="preserve"> млн. руб. и по сравнению с предыдущим годом увеличился на </w:t>
      </w:r>
      <w:r w:rsidR="00B531E8" w:rsidRPr="0059252E">
        <w:rPr>
          <w:sz w:val="26"/>
          <w:szCs w:val="26"/>
        </w:rPr>
        <w:t>830,5</w:t>
      </w:r>
      <w:r w:rsidRPr="0059252E">
        <w:rPr>
          <w:sz w:val="26"/>
          <w:szCs w:val="26"/>
        </w:rPr>
        <w:t xml:space="preserve"> млн. руб. (на </w:t>
      </w:r>
      <w:r w:rsidR="00B531E8" w:rsidRPr="0059252E">
        <w:rPr>
          <w:sz w:val="26"/>
          <w:szCs w:val="26"/>
        </w:rPr>
        <w:t>18</w:t>
      </w:r>
      <w:r w:rsidRPr="0059252E">
        <w:rPr>
          <w:sz w:val="26"/>
          <w:szCs w:val="26"/>
        </w:rPr>
        <w:t>%)</w:t>
      </w:r>
      <w:r w:rsidR="005658AA" w:rsidRPr="0059252E">
        <w:rPr>
          <w:sz w:val="26"/>
          <w:szCs w:val="26"/>
        </w:rPr>
        <w:t>.</w:t>
      </w:r>
      <w:r w:rsidRPr="0059252E">
        <w:rPr>
          <w:sz w:val="26"/>
          <w:szCs w:val="26"/>
        </w:rPr>
        <w:t xml:space="preserve"> </w:t>
      </w:r>
      <w:r w:rsidR="005658AA" w:rsidRPr="0059252E">
        <w:rPr>
          <w:sz w:val="26"/>
          <w:szCs w:val="26"/>
        </w:rPr>
        <w:t>О</w:t>
      </w:r>
      <w:r w:rsidRPr="0059252E">
        <w:rPr>
          <w:sz w:val="26"/>
          <w:szCs w:val="26"/>
        </w:rPr>
        <w:t>жидается и планируется постоянный планомерный рост ф</w:t>
      </w:r>
      <w:r w:rsidRPr="0059252E">
        <w:rPr>
          <w:iCs/>
          <w:sz w:val="26"/>
          <w:szCs w:val="26"/>
        </w:rPr>
        <w:t>онда начисленной заработной платы</w:t>
      </w:r>
      <w:r w:rsidRPr="0059252E">
        <w:rPr>
          <w:sz w:val="26"/>
          <w:szCs w:val="26"/>
        </w:rPr>
        <w:t>, что составит на 202</w:t>
      </w:r>
      <w:r w:rsidR="00B531E8" w:rsidRPr="0059252E">
        <w:rPr>
          <w:sz w:val="26"/>
          <w:szCs w:val="26"/>
        </w:rPr>
        <w:t>4</w:t>
      </w:r>
      <w:r w:rsidRPr="0059252E">
        <w:rPr>
          <w:sz w:val="26"/>
          <w:szCs w:val="26"/>
        </w:rPr>
        <w:t xml:space="preserve"> год – </w:t>
      </w:r>
      <w:r w:rsidR="00B531E8" w:rsidRPr="0059252E">
        <w:rPr>
          <w:sz w:val="26"/>
          <w:szCs w:val="26"/>
        </w:rPr>
        <w:t>58</w:t>
      </w:r>
      <w:r w:rsidR="005419E9">
        <w:rPr>
          <w:sz w:val="26"/>
          <w:szCs w:val="26"/>
        </w:rPr>
        <w:t>9</w:t>
      </w:r>
      <w:r w:rsidR="00B531E8" w:rsidRPr="0059252E">
        <w:rPr>
          <w:sz w:val="26"/>
          <w:szCs w:val="26"/>
        </w:rPr>
        <w:t>0,3</w:t>
      </w:r>
      <w:r w:rsidRPr="0059252E">
        <w:rPr>
          <w:sz w:val="26"/>
          <w:szCs w:val="26"/>
        </w:rPr>
        <w:t xml:space="preserve"> млн. руб.</w:t>
      </w:r>
      <w:r w:rsidR="005658AA" w:rsidRPr="0059252E">
        <w:rPr>
          <w:sz w:val="26"/>
          <w:szCs w:val="26"/>
        </w:rPr>
        <w:t xml:space="preserve"> (рост </w:t>
      </w:r>
      <w:r w:rsidR="00544A3F" w:rsidRPr="0059252E">
        <w:rPr>
          <w:sz w:val="26"/>
          <w:szCs w:val="26"/>
        </w:rPr>
        <w:t xml:space="preserve">             </w:t>
      </w:r>
      <w:r w:rsidR="005658AA" w:rsidRPr="0059252E">
        <w:rPr>
          <w:sz w:val="26"/>
          <w:szCs w:val="26"/>
        </w:rPr>
        <w:t xml:space="preserve">на </w:t>
      </w:r>
      <w:r w:rsidR="005419E9">
        <w:rPr>
          <w:sz w:val="26"/>
          <w:szCs w:val="26"/>
        </w:rPr>
        <w:t>9,1</w:t>
      </w:r>
      <w:r w:rsidR="005658AA" w:rsidRPr="0059252E">
        <w:rPr>
          <w:sz w:val="26"/>
          <w:szCs w:val="26"/>
        </w:rPr>
        <w:t>%)</w:t>
      </w:r>
      <w:r w:rsidRPr="0059252E">
        <w:rPr>
          <w:sz w:val="26"/>
          <w:szCs w:val="26"/>
        </w:rPr>
        <w:t xml:space="preserve"> и на плановый период на 202</w:t>
      </w:r>
      <w:r w:rsidR="00B531E8" w:rsidRPr="0059252E">
        <w:rPr>
          <w:sz w:val="26"/>
          <w:szCs w:val="26"/>
        </w:rPr>
        <w:t>5</w:t>
      </w:r>
      <w:r w:rsidRPr="0059252E">
        <w:rPr>
          <w:sz w:val="26"/>
          <w:szCs w:val="26"/>
        </w:rPr>
        <w:t>-202</w:t>
      </w:r>
      <w:r w:rsidR="00B531E8" w:rsidRPr="0059252E">
        <w:rPr>
          <w:sz w:val="26"/>
          <w:szCs w:val="26"/>
        </w:rPr>
        <w:t>7</w:t>
      </w:r>
      <w:r w:rsidRPr="0059252E">
        <w:rPr>
          <w:sz w:val="26"/>
          <w:szCs w:val="26"/>
        </w:rPr>
        <w:t xml:space="preserve"> гг. соответственно по годам – </w:t>
      </w:r>
      <w:r w:rsidR="00544A3F" w:rsidRPr="0059252E">
        <w:rPr>
          <w:sz w:val="26"/>
          <w:szCs w:val="26"/>
        </w:rPr>
        <w:t xml:space="preserve">                   </w:t>
      </w:r>
      <w:r w:rsidR="00B531E8" w:rsidRPr="0059252E">
        <w:rPr>
          <w:sz w:val="26"/>
          <w:szCs w:val="26"/>
        </w:rPr>
        <w:t>6305,4</w:t>
      </w:r>
      <w:r w:rsidRPr="0059252E">
        <w:rPr>
          <w:sz w:val="26"/>
          <w:szCs w:val="26"/>
        </w:rPr>
        <w:t xml:space="preserve"> млн. руб. / </w:t>
      </w:r>
      <w:r w:rsidR="00B531E8" w:rsidRPr="0059252E">
        <w:rPr>
          <w:sz w:val="26"/>
          <w:szCs w:val="26"/>
        </w:rPr>
        <w:t>6680,9</w:t>
      </w:r>
      <w:r w:rsidRPr="0059252E">
        <w:rPr>
          <w:sz w:val="26"/>
          <w:szCs w:val="26"/>
        </w:rPr>
        <w:t xml:space="preserve"> млн. руб. / </w:t>
      </w:r>
      <w:r w:rsidR="00B531E8" w:rsidRPr="0059252E">
        <w:rPr>
          <w:sz w:val="26"/>
          <w:szCs w:val="26"/>
        </w:rPr>
        <w:t>7081,3</w:t>
      </w:r>
      <w:r w:rsidRPr="0059252E">
        <w:rPr>
          <w:sz w:val="26"/>
          <w:szCs w:val="26"/>
        </w:rPr>
        <w:t xml:space="preserve"> млн. руб. </w:t>
      </w:r>
      <w:bookmarkStart w:id="0" w:name="_GoBack"/>
      <w:bookmarkEnd w:id="0"/>
    </w:p>
    <w:p w:rsidR="00AA3EBD" w:rsidRPr="0059252E" w:rsidRDefault="00AA3EBD" w:rsidP="004A0945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804919" w:rsidRPr="0059252E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42887" w:rsidRPr="0059252E" w:rsidRDefault="00F42887" w:rsidP="00F42887">
      <w:pPr>
        <w:widowControl w:val="0"/>
        <w:ind w:firstLine="709"/>
        <w:contextualSpacing/>
        <w:jc w:val="center"/>
        <w:rPr>
          <w:b/>
          <w:sz w:val="26"/>
          <w:szCs w:val="26"/>
        </w:rPr>
      </w:pPr>
      <w:r w:rsidRPr="0059252E">
        <w:rPr>
          <w:b/>
          <w:sz w:val="26"/>
          <w:szCs w:val="26"/>
        </w:rPr>
        <w:t>11. Перечень основных проблемных вопросов развития муниципального образования, сдерживающих его социально-экономическое развитие.</w:t>
      </w:r>
    </w:p>
    <w:p w:rsidR="00F42887" w:rsidRPr="0059252E" w:rsidRDefault="00F42887" w:rsidP="00F42887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804919" w:rsidRPr="0059252E" w:rsidRDefault="005D5DD6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  <w:r w:rsidRPr="0059252E">
        <w:rPr>
          <w:rFonts w:eastAsia="Calibri"/>
          <w:sz w:val="26"/>
          <w:szCs w:val="26"/>
        </w:rPr>
        <w:t>Ввиду недостатка источников доходов бюджета муниципального образования имеется потребность в дополнительной финансовой помощи со стороны республиканского бюджета в виде дотаций и субсидий на решение вопросов местного значения.</w:t>
      </w:r>
      <w:r w:rsidR="0006175D" w:rsidRPr="0059252E">
        <w:rPr>
          <w:rFonts w:eastAsia="Calibri"/>
          <w:sz w:val="26"/>
          <w:szCs w:val="26"/>
        </w:rPr>
        <w:t xml:space="preserve"> </w:t>
      </w:r>
    </w:p>
    <w:p w:rsidR="003A103A" w:rsidRPr="0059252E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D2FB6" w:rsidRPr="0059252E" w:rsidRDefault="008D2FB6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</w:p>
    <w:p w:rsidR="003526DB" w:rsidRPr="0059252E" w:rsidRDefault="003526DB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</w:p>
    <w:p w:rsidR="0058340D" w:rsidRPr="0059252E" w:rsidRDefault="0058340D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</w:p>
    <w:p w:rsidR="0086058A" w:rsidRPr="0059252E" w:rsidRDefault="009D5DB4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Замес</w:t>
      </w:r>
      <w:r w:rsidR="00F647B6" w:rsidRPr="0059252E">
        <w:rPr>
          <w:sz w:val="26"/>
          <w:szCs w:val="26"/>
        </w:rPr>
        <w:t>титель руководител</w:t>
      </w:r>
      <w:r w:rsidR="00433865" w:rsidRPr="0059252E">
        <w:rPr>
          <w:sz w:val="26"/>
          <w:szCs w:val="26"/>
        </w:rPr>
        <w:t>я</w:t>
      </w:r>
      <w:r w:rsidR="00F647B6" w:rsidRPr="0059252E">
        <w:rPr>
          <w:sz w:val="26"/>
          <w:szCs w:val="26"/>
        </w:rPr>
        <w:t xml:space="preserve"> </w:t>
      </w:r>
      <w:r w:rsidR="0086058A" w:rsidRPr="0059252E">
        <w:rPr>
          <w:sz w:val="26"/>
          <w:szCs w:val="26"/>
        </w:rPr>
        <w:t xml:space="preserve">- начальник </w:t>
      </w:r>
    </w:p>
    <w:p w:rsidR="00F647B6" w:rsidRPr="0059252E" w:rsidRDefault="0086058A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экономического отдела У</w:t>
      </w:r>
      <w:r w:rsidR="00F647B6" w:rsidRPr="0059252E">
        <w:rPr>
          <w:sz w:val="26"/>
          <w:szCs w:val="26"/>
        </w:rPr>
        <w:t>правления</w:t>
      </w:r>
    </w:p>
    <w:p w:rsidR="00433865" w:rsidRPr="0059252E" w:rsidRDefault="00F647B6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 xml:space="preserve">финансов и экономики </w:t>
      </w:r>
      <w:r w:rsidR="00433865" w:rsidRPr="0059252E">
        <w:rPr>
          <w:sz w:val="26"/>
          <w:szCs w:val="26"/>
        </w:rPr>
        <w:t xml:space="preserve">администрации </w:t>
      </w:r>
    </w:p>
    <w:p w:rsidR="00464938" w:rsidRPr="000A53DF" w:rsidRDefault="0086058A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59252E">
        <w:rPr>
          <w:sz w:val="26"/>
          <w:szCs w:val="26"/>
        </w:rPr>
        <w:t>Усть-Абаканского района</w:t>
      </w:r>
      <w:r w:rsidRPr="0070678D">
        <w:rPr>
          <w:sz w:val="26"/>
          <w:szCs w:val="26"/>
        </w:rPr>
        <w:t xml:space="preserve">           </w:t>
      </w:r>
      <w:r w:rsidR="00F647B6" w:rsidRPr="0070678D">
        <w:rPr>
          <w:sz w:val="26"/>
          <w:szCs w:val="26"/>
        </w:rPr>
        <w:t xml:space="preserve">                                    </w:t>
      </w:r>
      <w:r w:rsidR="007119A3" w:rsidRPr="0070678D">
        <w:rPr>
          <w:sz w:val="26"/>
          <w:szCs w:val="26"/>
        </w:rPr>
        <w:t xml:space="preserve">        </w:t>
      </w:r>
      <w:r w:rsidR="00BF683D" w:rsidRPr="0070678D">
        <w:rPr>
          <w:sz w:val="26"/>
          <w:szCs w:val="26"/>
        </w:rPr>
        <w:t xml:space="preserve">     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 xml:space="preserve">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>О.И. Якунина</w:t>
      </w:r>
    </w:p>
    <w:sectPr w:rsidR="00464938" w:rsidRPr="000A53DF" w:rsidSect="002959D7">
      <w:pgSz w:w="11906" w:h="16838"/>
      <w:pgMar w:top="1021" w:right="680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A98" w:rsidRDefault="00E83A98" w:rsidP="006973DF">
      <w:r>
        <w:separator/>
      </w:r>
    </w:p>
  </w:endnote>
  <w:endnote w:type="continuationSeparator" w:id="0">
    <w:p w:rsidR="00E83A98" w:rsidRDefault="00E83A98" w:rsidP="0069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A98" w:rsidRDefault="00E83A98" w:rsidP="006973DF">
      <w:r>
        <w:separator/>
      </w:r>
    </w:p>
  </w:footnote>
  <w:footnote w:type="continuationSeparator" w:id="0">
    <w:p w:rsidR="00E83A98" w:rsidRDefault="00E83A98" w:rsidP="00697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9D8"/>
    <w:multiLevelType w:val="hybridMultilevel"/>
    <w:tmpl w:val="50FAE96E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DA75B1"/>
    <w:multiLevelType w:val="hybridMultilevel"/>
    <w:tmpl w:val="AE38396A"/>
    <w:lvl w:ilvl="0" w:tplc="546E651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EA7D86"/>
    <w:multiLevelType w:val="hybridMultilevel"/>
    <w:tmpl w:val="B7FCB5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D079CC"/>
    <w:multiLevelType w:val="hybridMultilevel"/>
    <w:tmpl w:val="C6C4C4F4"/>
    <w:lvl w:ilvl="0" w:tplc="CC9612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9ED6D08"/>
    <w:multiLevelType w:val="hybridMultilevel"/>
    <w:tmpl w:val="366ACD62"/>
    <w:lvl w:ilvl="0" w:tplc="2C4EF2A8">
      <w:start w:val="1"/>
      <w:numFmt w:val="bullet"/>
      <w:lvlText w:val="-"/>
      <w:lvlJc w:val="left"/>
      <w:pPr>
        <w:tabs>
          <w:tab w:val="num" w:pos="2535"/>
        </w:tabs>
        <w:ind w:left="253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503200"/>
    <w:multiLevelType w:val="hybridMultilevel"/>
    <w:tmpl w:val="E4D8D100"/>
    <w:lvl w:ilvl="0" w:tplc="CC9612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3D1255"/>
    <w:multiLevelType w:val="multilevel"/>
    <w:tmpl w:val="469091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72D64E5E"/>
    <w:multiLevelType w:val="hybridMultilevel"/>
    <w:tmpl w:val="88720EDA"/>
    <w:lvl w:ilvl="0" w:tplc="105E5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86147D"/>
    <w:multiLevelType w:val="hybridMultilevel"/>
    <w:tmpl w:val="5C4AF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ECE"/>
    <w:rsid w:val="00000756"/>
    <w:rsid w:val="00000888"/>
    <w:rsid w:val="00000A1C"/>
    <w:rsid w:val="000017BC"/>
    <w:rsid w:val="0000243C"/>
    <w:rsid w:val="00004807"/>
    <w:rsid w:val="000057C9"/>
    <w:rsid w:val="00007F6B"/>
    <w:rsid w:val="000101E3"/>
    <w:rsid w:val="00010DE5"/>
    <w:rsid w:val="00011783"/>
    <w:rsid w:val="000131FC"/>
    <w:rsid w:val="000154EC"/>
    <w:rsid w:val="000156E7"/>
    <w:rsid w:val="00015976"/>
    <w:rsid w:val="0001718C"/>
    <w:rsid w:val="000173A9"/>
    <w:rsid w:val="000178B0"/>
    <w:rsid w:val="00017E6B"/>
    <w:rsid w:val="00020363"/>
    <w:rsid w:val="00020C49"/>
    <w:rsid w:val="00022AF8"/>
    <w:rsid w:val="00024EE2"/>
    <w:rsid w:val="00025A0D"/>
    <w:rsid w:val="00026ACA"/>
    <w:rsid w:val="000302D1"/>
    <w:rsid w:val="00031EE8"/>
    <w:rsid w:val="00032A46"/>
    <w:rsid w:val="00035C9D"/>
    <w:rsid w:val="00036B8D"/>
    <w:rsid w:val="00037034"/>
    <w:rsid w:val="00037A16"/>
    <w:rsid w:val="00037EE6"/>
    <w:rsid w:val="00040CB0"/>
    <w:rsid w:val="0004166E"/>
    <w:rsid w:val="00042B3B"/>
    <w:rsid w:val="00043038"/>
    <w:rsid w:val="00043D13"/>
    <w:rsid w:val="0004427A"/>
    <w:rsid w:val="00044EF5"/>
    <w:rsid w:val="000472C4"/>
    <w:rsid w:val="0005030A"/>
    <w:rsid w:val="000509E7"/>
    <w:rsid w:val="00051448"/>
    <w:rsid w:val="00053A62"/>
    <w:rsid w:val="0006175D"/>
    <w:rsid w:val="00061F6C"/>
    <w:rsid w:val="000623D4"/>
    <w:rsid w:val="00062922"/>
    <w:rsid w:val="00063B60"/>
    <w:rsid w:val="00063DC6"/>
    <w:rsid w:val="00064000"/>
    <w:rsid w:val="000642AB"/>
    <w:rsid w:val="00064EC4"/>
    <w:rsid w:val="00070195"/>
    <w:rsid w:val="00072E62"/>
    <w:rsid w:val="00073532"/>
    <w:rsid w:val="000739E4"/>
    <w:rsid w:val="00076DF7"/>
    <w:rsid w:val="0007766D"/>
    <w:rsid w:val="00077E07"/>
    <w:rsid w:val="00080514"/>
    <w:rsid w:val="00080724"/>
    <w:rsid w:val="0008084B"/>
    <w:rsid w:val="000819FA"/>
    <w:rsid w:val="00081EEE"/>
    <w:rsid w:val="000825C2"/>
    <w:rsid w:val="000831E5"/>
    <w:rsid w:val="00083588"/>
    <w:rsid w:val="0008377B"/>
    <w:rsid w:val="00085727"/>
    <w:rsid w:val="0008579D"/>
    <w:rsid w:val="00085ECA"/>
    <w:rsid w:val="00086463"/>
    <w:rsid w:val="0008660F"/>
    <w:rsid w:val="00086952"/>
    <w:rsid w:val="00087038"/>
    <w:rsid w:val="000879D4"/>
    <w:rsid w:val="00090682"/>
    <w:rsid w:val="000907C9"/>
    <w:rsid w:val="000918F0"/>
    <w:rsid w:val="00092053"/>
    <w:rsid w:val="000943B3"/>
    <w:rsid w:val="000945B0"/>
    <w:rsid w:val="000945BC"/>
    <w:rsid w:val="00094D00"/>
    <w:rsid w:val="000970DB"/>
    <w:rsid w:val="0009712E"/>
    <w:rsid w:val="00097BB1"/>
    <w:rsid w:val="000A07E7"/>
    <w:rsid w:val="000A1F78"/>
    <w:rsid w:val="000A353B"/>
    <w:rsid w:val="000A356F"/>
    <w:rsid w:val="000A53DF"/>
    <w:rsid w:val="000A6ED2"/>
    <w:rsid w:val="000A73F3"/>
    <w:rsid w:val="000B0562"/>
    <w:rsid w:val="000B0693"/>
    <w:rsid w:val="000B2779"/>
    <w:rsid w:val="000B2E49"/>
    <w:rsid w:val="000B39A1"/>
    <w:rsid w:val="000B3DEF"/>
    <w:rsid w:val="000B4F6A"/>
    <w:rsid w:val="000B536B"/>
    <w:rsid w:val="000B5BB0"/>
    <w:rsid w:val="000B627E"/>
    <w:rsid w:val="000C13D5"/>
    <w:rsid w:val="000C50A4"/>
    <w:rsid w:val="000C66A2"/>
    <w:rsid w:val="000C70E0"/>
    <w:rsid w:val="000D021A"/>
    <w:rsid w:val="000D131A"/>
    <w:rsid w:val="000D2B12"/>
    <w:rsid w:val="000D3C33"/>
    <w:rsid w:val="000D3CBD"/>
    <w:rsid w:val="000D6EAE"/>
    <w:rsid w:val="000D73A4"/>
    <w:rsid w:val="000D74BD"/>
    <w:rsid w:val="000D7D0A"/>
    <w:rsid w:val="000D7DC1"/>
    <w:rsid w:val="000E1363"/>
    <w:rsid w:val="000E1A6D"/>
    <w:rsid w:val="000E2649"/>
    <w:rsid w:val="000E28BD"/>
    <w:rsid w:val="000E2B70"/>
    <w:rsid w:val="000E2F87"/>
    <w:rsid w:val="000E417D"/>
    <w:rsid w:val="000E766D"/>
    <w:rsid w:val="000E7ED1"/>
    <w:rsid w:val="000F0E60"/>
    <w:rsid w:val="000F1DB1"/>
    <w:rsid w:val="000F1EEB"/>
    <w:rsid w:val="000F2B26"/>
    <w:rsid w:val="000F3407"/>
    <w:rsid w:val="000F4052"/>
    <w:rsid w:val="000F49D6"/>
    <w:rsid w:val="000F5D54"/>
    <w:rsid w:val="000F60AD"/>
    <w:rsid w:val="000F6DD2"/>
    <w:rsid w:val="000F736C"/>
    <w:rsid w:val="001001A5"/>
    <w:rsid w:val="001004FD"/>
    <w:rsid w:val="0010297E"/>
    <w:rsid w:val="001036EB"/>
    <w:rsid w:val="0010590B"/>
    <w:rsid w:val="00105E58"/>
    <w:rsid w:val="0010682A"/>
    <w:rsid w:val="00106B49"/>
    <w:rsid w:val="00107736"/>
    <w:rsid w:val="001105F0"/>
    <w:rsid w:val="00110FE1"/>
    <w:rsid w:val="001123AD"/>
    <w:rsid w:val="00114BC2"/>
    <w:rsid w:val="0011510A"/>
    <w:rsid w:val="00115868"/>
    <w:rsid w:val="00117416"/>
    <w:rsid w:val="00121F4A"/>
    <w:rsid w:val="00123BCB"/>
    <w:rsid w:val="00126A87"/>
    <w:rsid w:val="00126B44"/>
    <w:rsid w:val="001273A0"/>
    <w:rsid w:val="00131BB3"/>
    <w:rsid w:val="00131FEC"/>
    <w:rsid w:val="0013313B"/>
    <w:rsid w:val="00133781"/>
    <w:rsid w:val="00134284"/>
    <w:rsid w:val="001366FE"/>
    <w:rsid w:val="00136C2A"/>
    <w:rsid w:val="0013700B"/>
    <w:rsid w:val="00137199"/>
    <w:rsid w:val="00137843"/>
    <w:rsid w:val="0014020F"/>
    <w:rsid w:val="001402AB"/>
    <w:rsid w:val="0014067C"/>
    <w:rsid w:val="00141346"/>
    <w:rsid w:val="00141DD0"/>
    <w:rsid w:val="00142439"/>
    <w:rsid w:val="001427D3"/>
    <w:rsid w:val="001433FC"/>
    <w:rsid w:val="00143440"/>
    <w:rsid w:val="001435DF"/>
    <w:rsid w:val="00144181"/>
    <w:rsid w:val="00145C90"/>
    <w:rsid w:val="00145E09"/>
    <w:rsid w:val="00147301"/>
    <w:rsid w:val="00147BA9"/>
    <w:rsid w:val="001508A1"/>
    <w:rsid w:val="001521E1"/>
    <w:rsid w:val="00152508"/>
    <w:rsid w:val="0015255E"/>
    <w:rsid w:val="00152F84"/>
    <w:rsid w:val="001533AC"/>
    <w:rsid w:val="00154055"/>
    <w:rsid w:val="0015444A"/>
    <w:rsid w:val="001552CB"/>
    <w:rsid w:val="0015597B"/>
    <w:rsid w:val="00155D82"/>
    <w:rsid w:val="00155EAE"/>
    <w:rsid w:val="00161028"/>
    <w:rsid w:val="00163D48"/>
    <w:rsid w:val="001648C7"/>
    <w:rsid w:val="00164F60"/>
    <w:rsid w:val="00165919"/>
    <w:rsid w:val="00165E15"/>
    <w:rsid w:val="00165F0F"/>
    <w:rsid w:val="00165FF5"/>
    <w:rsid w:val="00166111"/>
    <w:rsid w:val="00170BDB"/>
    <w:rsid w:val="00170E9D"/>
    <w:rsid w:val="00170F84"/>
    <w:rsid w:val="00171B21"/>
    <w:rsid w:val="00172197"/>
    <w:rsid w:val="00174555"/>
    <w:rsid w:val="00174FD6"/>
    <w:rsid w:val="00175F67"/>
    <w:rsid w:val="00177B99"/>
    <w:rsid w:val="00177DC5"/>
    <w:rsid w:val="0018003C"/>
    <w:rsid w:val="0018028B"/>
    <w:rsid w:val="00180F1E"/>
    <w:rsid w:val="00183C0C"/>
    <w:rsid w:val="0018408A"/>
    <w:rsid w:val="0018447C"/>
    <w:rsid w:val="00184B41"/>
    <w:rsid w:val="00185481"/>
    <w:rsid w:val="00185AC5"/>
    <w:rsid w:val="00185D55"/>
    <w:rsid w:val="001872E7"/>
    <w:rsid w:val="00187F50"/>
    <w:rsid w:val="0019095E"/>
    <w:rsid w:val="00191261"/>
    <w:rsid w:val="00192E8F"/>
    <w:rsid w:val="0019324B"/>
    <w:rsid w:val="00194C9A"/>
    <w:rsid w:val="00195D2F"/>
    <w:rsid w:val="00196882"/>
    <w:rsid w:val="001A07EB"/>
    <w:rsid w:val="001A097C"/>
    <w:rsid w:val="001A4971"/>
    <w:rsid w:val="001A5529"/>
    <w:rsid w:val="001A63C5"/>
    <w:rsid w:val="001B0007"/>
    <w:rsid w:val="001B43E2"/>
    <w:rsid w:val="001B4B9B"/>
    <w:rsid w:val="001B7118"/>
    <w:rsid w:val="001C0846"/>
    <w:rsid w:val="001C3094"/>
    <w:rsid w:val="001C4616"/>
    <w:rsid w:val="001C50E1"/>
    <w:rsid w:val="001C5834"/>
    <w:rsid w:val="001C5A28"/>
    <w:rsid w:val="001C73A5"/>
    <w:rsid w:val="001D2461"/>
    <w:rsid w:val="001D25B2"/>
    <w:rsid w:val="001D29DE"/>
    <w:rsid w:val="001D3A76"/>
    <w:rsid w:val="001D45B3"/>
    <w:rsid w:val="001D4655"/>
    <w:rsid w:val="001D5419"/>
    <w:rsid w:val="001E0650"/>
    <w:rsid w:val="001E1085"/>
    <w:rsid w:val="001E2498"/>
    <w:rsid w:val="001E26D4"/>
    <w:rsid w:val="001E26EF"/>
    <w:rsid w:val="001E33FF"/>
    <w:rsid w:val="001E4C5A"/>
    <w:rsid w:val="001E557C"/>
    <w:rsid w:val="001E5ECF"/>
    <w:rsid w:val="001F0AFF"/>
    <w:rsid w:val="001F195D"/>
    <w:rsid w:val="001F2447"/>
    <w:rsid w:val="001F244A"/>
    <w:rsid w:val="001F4269"/>
    <w:rsid w:val="001F5C48"/>
    <w:rsid w:val="001F7A2C"/>
    <w:rsid w:val="0020009C"/>
    <w:rsid w:val="002002C5"/>
    <w:rsid w:val="00200866"/>
    <w:rsid w:val="00200DA0"/>
    <w:rsid w:val="0020151E"/>
    <w:rsid w:val="0020248D"/>
    <w:rsid w:val="002027A5"/>
    <w:rsid w:val="002032D3"/>
    <w:rsid w:val="002066E4"/>
    <w:rsid w:val="00206705"/>
    <w:rsid w:val="002068E3"/>
    <w:rsid w:val="00207088"/>
    <w:rsid w:val="00212402"/>
    <w:rsid w:val="00212B33"/>
    <w:rsid w:val="00212D9A"/>
    <w:rsid w:val="00212FC5"/>
    <w:rsid w:val="002141C6"/>
    <w:rsid w:val="00214F63"/>
    <w:rsid w:val="00217179"/>
    <w:rsid w:val="002179DD"/>
    <w:rsid w:val="00220006"/>
    <w:rsid w:val="00220B4B"/>
    <w:rsid w:val="00220E92"/>
    <w:rsid w:val="00222FD7"/>
    <w:rsid w:val="002237AA"/>
    <w:rsid w:val="00223B35"/>
    <w:rsid w:val="00225EB2"/>
    <w:rsid w:val="00225EB9"/>
    <w:rsid w:val="00226EE6"/>
    <w:rsid w:val="00227311"/>
    <w:rsid w:val="0023023F"/>
    <w:rsid w:val="00230ADB"/>
    <w:rsid w:val="002313CF"/>
    <w:rsid w:val="00231529"/>
    <w:rsid w:val="0023162D"/>
    <w:rsid w:val="00231773"/>
    <w:rsid w:val="002321C1"/>
    <w:rsid w:val="00232CED"/>
    <w:rsid w:val="00233BCD"/>
    <w:rsid w:val="00235463"/>
    <w:rsid w:val="0023554F"/>
    <w:rsid w:val="00235C77"/>
    <w:rsid w:val="00236A42"/>
    <w:rsid w:val="00237BBE"/>
    <w:rsid w:val="00237EFF"/>
    <w:rsid w:val="00240ED6"/>
    <w:rsid w:val="002416DD"/>
    <w:rsid w:val="00243BA0"/>
    <w:rsid w:val="0024408A"/>
    <w:rsid w:val="0024458F"/>
    <w:rsid w:val="00245DD4"/>
    <w:rsid w:val="00246510"/>
    <w:rsid w:val="0024743F"/>
    <w:rsid w:val="00247D84"/>
    <w:rsid w:val="00252AEA"/>
    <w:rsid w:val="00253191"/>
    <w:rsid w:val="00253C32"/>
    <w:rsid w:val="002545CA"/>
    <w:rsid w:val="00254960"/>
    <w:rsid w:val="0025569E"/>
    <w:rsid w:val="00256AFA"/>
    <w:rsid w:val="0026318D"/>
    <w:rsid w:val="002634A3"/>
    <w:rsid w:val="00266CDA"/>
    <w:rsid w:val="0026773E"/>
    <w:rsid w:val="00267D9A"/>
    <w:rsid w:val="002706D7"/>
    <w:rsid w:val="00270C4C"/>
    <w:rsid w:val="00271EB3"/>
    <w:rsid w:val="00272ABF"/>
    <w:rsid w:val="00272E21"/>
    <w:rsid w:val="00272F03"/>
    <w:rsid w:val="0027323A"/>
    <w:rsid w:val="002755AD"/>
    <w:rsid w:val="0028203A"/>
    <w:rsid w:val="00282399"/>
    <w:rsid w:val="0028302C"/>
    <w:rsid w:val="0028341A"/>
    <w:rsid w:val="00283960"/>
    <w:rsid w:val="0028429B"/>
    <w:rsid w:val="00285C38"/>
    <w:rsid w:val="00286541"/>
    <w:rsid w:val="00286DE1"/>
    <w:rsid w:val="002876E3"/>
    <w:rsid w:val="00287D66"/>
    <w:rsid w:val="00290846"/>
    <w:rsid w:val="002910C7"/>
    <w:rsid w:val="0029182D"/>
    <w:rsid w:val="00291CFF"/>
    <w:rsid w:val="00292915"/>
    <w:rsid w:val="002932B8"/>
    <w:rsid w:val="00294240"/>
    <w:rsid w:val="00295096"/>
    <w:rsid w:val="002959D7"/>
    <w:rsid w:val="002A0643"/>
    <w:rsid w:val="002A2D6A"/>
    <w:rsid w:val="002A2EE7"/>
    <w:rsid w:val="002A3B3E"/>
    <w:rsid w:val="002A3B79"/>
    <w:rsid w:val="002A4AF9"/>
    <w:rsid w:val="002A6A11"/>
    <w:rsid w:val="002B0119"/>
    <w:rsid w:val="002B0334"/>
    <w:rsid w:val="002B0702"/>
    <w:rsid w:val="002B1C4D"/>
    <w:rsid w:val="002B2D17"/>
    <w:rsid w:val="002B2F7D"/>
    <w:rsid w:val="002B4429"/>
    <w:rsid w:val="002B4591"/>
    <w:rsid w:val="002B4F4F"/>
    <w:rsid w:val="002B7945"/>
    <w:rsid w:val="002C06FF"/>
    <w:rsid w:val="002C1001"/>
    <w:rsid w:val="002C13D2"/>
    <w:rsid w:val="002C1827"/>
    <w:rsid w:val="002C2202"/>
    <w:rsid w:val="002C2C34"/>
    <w:rsid w:val="002C3DAC"/>
    <w:rsid w:val="002C5D54"/>
    <w:rsid w:val="002C6505"/>
    <w:rsid w:val="002D0ED1"/>
    <w:rsid w:val="002D245A"/>
    <w:rsid w:val="002D2C53"/>
    <w:rsid w:val="002D300B"/>
    <w:rsid w:val="002D358C"/>
    <w:rsid w:val="002D3FE0"/>
    <w:rsid w:val="002D436A"/>
    <w:rsid w:val="002D677F"/>
    <w:rsid w:val="002D6D15"/>
    <w:rsid w:val="002D7023"/>
    <w:rsid w:val="002D7CE5"/>
    <w:rsid w:val="002E029E"/>
    <w:rsid w:val="002E16B2"/>
    <w:rsid w:val="002E1BDD"/>
    <w:rsid w:val="002E3F2A"/>
    <w:rsid w:val="002E4920"/>
    <w:rsid w:val="002E4F1B"/>
    <w:rsid w:val="002E4F53"/>
    <w:rsid w:val="002E788F"/>
    <w:rsid w:val="002F004F"/>
    <w:rsid w:val="002F1338"/>
    <w:rsid w:val="002F1784"/>
    <w:rsid w:val="002F269A"/>
    <w:rsid w:val="002F2B35"/>
    <w:rsid w:val="002F3963"/>
    <w:rsid w:val="002F4490"/>
    <w:rsid w:val="002F44E8"/>
    <w:rsid w:val="002F4AA7"/>
    <w:rsid w:val="002F559C"/>
    <w:rsid w:val="002F5E85"/>
    <w:rsid w:val="002F67FA"/>
    <w:rsid w:val="0030233C"/>
    <w:rsid w:val="00302CD5"/>
    <w:rsid w:val="00303284"/>
    <w:rsid w:val="00303FD5"/>
    <w:rsid w:val="003051C2"/>
    <w:rsid w:val="00305CA0"/>
    <w:rsid w:val="00306E1F"/>
    <w:rsid w:val="003100A4"/>
    <w:rsid w:val="00311477"/>
    <w:rsid w:val="003116AB"/>
    <w:rsid w:val="00313166"/>
    <w:rsid w:val="00313B7B"/>
    <w:rsid w:val="0031480A"/>
    <w:rsid w:val="00314F7F"/>
    <w:rsid w:val="0031556F"/>
    <w:rsid w:val="00316259"/>
    <w:rsid w:val="003164B9"/>
    <w:rsid w:val="00316A4A"/>
    <w:rsid w:val="00316CE2"/>
    <w:rsid w:val="003203F4"/>
    <w:rsid w:val="003204B3"/>
    <w:rsid w:val="0032083E"/>
    <w:rsid w:val="00320B31"/>
    <w:rsid w:val="00323175"/>
    <w:rsid w:val="00323E38"/>
    <w:rsid w:val="0032534E"/>
    <w:rsid w:val="00325C1B"/>
    <w:rsid w:val="003270BF"/>
    <w:rsid w:val="00330BD7"/>
    <w:rsid w:val="003318BD"/>
    <w:rsid w:val="003321AD"/>
    <w:rsid w:val="003326B5"/>
    <w:rsid w:val="00334A09"/>
    <w:rsid w:val="00335DB2"/>
    <w:rsid w:val="00336003"/>
    <w:rsid w:val="00336BF3"/>
    <w:rsid w:val="00340677"/>
    <w:rsid w:val="00340FDF"/>
    <w:rsid w:val="00342422"/>
    <w:rsid w:val="00342CE3"/>
    <w:rsid w:val="00342DB6"/>
    <w:rsid w:val="00343B0F"/>
    <w:rsid w:val="00343E88"/>
    <w:rsid w:val="00343EC5"/>
    <w:rsid w:val="003468E6"/>
    <w:rsid w:val="00347253"/>
    <w:rsid w:val="003478F6"/>
    <w:rsid w:val="0035116B"/>
    <w:rsid w:val="003526DB"/>
    <w:rsid w:val="00353C34"/>
    <w:rsid w:val="00355CB8"/>
    <w:rsid w:val="00356A17"/>
    <w:rsid w:val="00356ADC"/>
    <w:rsid w:val="00356EAA"/>
    <w:rsid w:val="00360540"/>
    <w:rsid w:val="003605A5"/>
    <w:rsid w:val="00360CBA"/>
    <w:rsid w:val="00362498"/>
    <w:rsid w:val="00362C1E"/>
    <w:rsid w:val="003661C7"/>
    <w:rsid w:val="00367581"/>
    <w:rsid w:val="00367976"/>
    <w:rsid w:val="0037021E"/>
    <w:rsid w:val="003715A1"/>
    <w:rsid w:val="003726D6"/>
    <w:rsid w:val="00373DA3"/>
    <w:rsid w:val="003748E5"/>
    <w:rsid w:val="00374E60"/>
    <w:rsid w:val="003766B0"/>
    <w:rsid w:val="0038005E"/>
    <w:rsid w:val="0038082D"/>
    <w:rsid w:val="003831AF"/>
    <w:rsid w:val="00384B89"/>
    <w:rsid w:val="0038511A"/>
    <w:rsid w:val="00386A4F"/>
    <w:rsid w:val="003876C1"/>
    <w:rsid w:val="00390145"/>
    <w:rsid w:val="00391A56"/>
    <w:rsid w:val="0039238F"/>
    <w:rsid w:val="00392882"/>
    <w:rsid w:val="00392EC1"/>
    <w:rsid w:val="003930B3"/>
    <w:rsid w:val="003938D1"/>
    <w:rsid w:val="003946B3"/>
    <w:rsid w:val="00395539"/>
    <w:rsid w:val="0039771F"/>
    <w:rsid w:val="003979B2"/>
    <w:rsid w:val="003979F0"/>
    <w:rsid w:val="003A0E43"/>
    <w:rsid w:val="003A103A"/>
    <w:rsid w:val="003A25D6"/>
    <w:rsid w:val="003A2C2C"/>
    <w:rsid w:val="003A3F9A"/>
    <w:rsid w:val="003A6204"/>
    <w:rsid w:val="003A697D"/>
    <w:rsid w:val="003A6A8E"/>
    <w:rsid w:val="003A6C30"/>
    <w:rsid w:val="003B0232"/>
    <w:rsid w:val="003B2018"/>
    <w:rsid w:val="003B21DA"/>
    <w:rsid w:val="003B2803"/>
    <w:rsid w:val="003B3301"/>
    <w:rsid w:val="003B4D83"/>
    <w:rsid w:val="003B4ECD"/>
    <w:rsid w:val="003B6C1B"/>
    <w:rsid w:val="003C04F2"/>
    <w:rsid w:val="003C1AEC"/>
    <w:rsid w:val="003C1FAA"/>
    <w:rsid w:val="003C39B7"/>
    <w:rsid w:val="003C3D35"/>
    <w:rsid w:val="003C415B"/>
    <w:rsid w:val="003C55B4"/>
    <w:rsid w:val="003C7CB6"/>
    <w:rsid w:val="003C7EB2"/>
    <w:rsid w:val="003D2F21"/>
    <w:rsid w:val="003D2F78"/>
    <w:rsid w:val="003D43DC"/>
    <w:rsid w:val="003D5901"/>
    <w:rsid w:val="003E3657"/>
    <w:rsid w:val="003E38F7"/>
    <w:rsid w:val="003E58E0"/>
    <w:rsid w:val="003E6548"/>
    <w:rsid w:val="003E7383"/>
    <w:rsid w:val="003F181C"/>
    <w:rsid w:val="003F3849"/>
    <w:rsid w:val="003F38CD"/>
    <w:rsid w:val="003F4080"/>
    <w:rsid w:val="003F419A"/>
    <w:rsid w:val="003F5127"/>
    <w:rsid w:val="003F550F"/>
    <w:rsid w:val="003F555E"/>
    <w:rsid w:val="003F60C8"/>
    <w:rsid w:val="003F7698"/>
    <w:rsid w:val="003F7BB3"/>
    <w:rsid w:val="004017F7"/>
    <w:rsid w:val="0040187E"/>
    <w:rsid w:val="00403C43"/>
    <w:rsid w:val="00407417"/>
    <w:rsid w:val="00407F95"/>
    <w:rsid w:val="00410820"/>
    <w:rsid w:val="00410A1C"/>
    <w:rsid w:val="004124F5"/>
    <w:rsid w:val="00412A5F"/>
    <w:rsid w:val="004137CE"/>
    <w:rsid w:val="00414104"/>
    <w:rsid w:val="00414B84"/>
    <w:rsid w:val="00414F2B"/>
    <w:rsid w:val="004151BA"/>
    <w:rsid w:val="004156D4"/>
    <w:rsid w:val="00416A69"/>
    <w:rsid w:val="0041768A"/>
    <w:rsid w:val="004206EC"/>
    <w:rsid w:val="00420E6F"/>
    <w:rsid w:val="00422D95"/>
    <w:rsid w:val="00424A07"/>
    <w:rsid w:val="00425EDC"/>
    <w:rsid w:val="00426150"/>
    <w:rsid w:val="00427614"/>
    <w:rsid w:val="0042767E"/>
    <w:rsid w:val="00427B0F"/>
    <w:rsid w:val="00431309"/>
    <w:rsid w:val="00432067"/>
    <w:rsid w:val="004327E2"/>
    <w:rsid w:val="004335DC"/>
    <w:rsid w:val="00433865"/>
    <w:rsid w:val="00433C75"/>
    <w:rsid w:val="00434359"/>
    <w:rsid w:val="00434AF1"/>
    <w:rsid w:val="00435AA3"/>
    <w:rsid w:val="00435B43"/>
    <w:rsid w:val="00435F8D"/>
    <w:rsid w:val="00436A9B"/>
    <w:rsid w:val="004407F6"/>
    <w:rsid w:val="00440D25"/>
    <w:rsid w:val="0044108A"/>
    <w:rsid w:val="0044110F"/>
    <w:rsid w:val="0044198B"/>
    <w:rsid w:val="00442ECD"/>
    <w:rsid w:val="004437BB"/>
    <w:rsid w:val="00445570"/>
    <w:rsid w:val="004455A4"/>
    <w:rsid w:val="00445708"/>
    <w:rsid w:val="00446CF7"/>
    <w:rsid w:val="00446DCF"/>
    <w:rsid w:val="0044788F"/>
    <w:rsid w:val="00450069"/>
    <w:rsid w:val="00450088"/>
    <w:rsid w:val="004502EC"/>
    <w:rsid w:val="004503FD"/>
    <w:rsid w:val="00450871"/>
    <w:rsid w:val="00450CA0"/>
    <w:rsid w:val="004545F9"/>
    <w:rsid w:val="0045462F"/>
    <w:rsid w:val="00455EE6"/>
    <w:rsid w:val="00455F19"/>
    <w:rsid w:val="004560A9"/>
    <w:rsid w:val="004568ED"/>
    <w:rsid w:val="0045750C"/>
    <w:rsid w:val="00457F2F"/>
    <w:rsid w:val="00461C49"/>
    <w:rsid w:val="00462165"/>
    <w:rsid w:val="004621CD"/>
    <w:rsid w:val="00464938"/>
    <w:rsid w:val="00464946"/>
    <w:rsid w:val="00467550"/>
    <w:rsid w:val="004675C5"/>
    <w:rsid w:val="00470295"/>
    <w:rsid w:val="00471607"/>
    <w:rsid w:val="004731D1"/>
    <w:rsid w:val="00473533"/>
    <w:rsid w:val="00474C21"/>
    <w:rsid w:val="004809C8"/>
    <w:rsid w:val="00480FD6"/>
    <w:rsid w:val="00481960"/>
    <w:rsid w:val="0048255C"/>
    <w:rsid w:val="004835B2"/>
    <w:rsid w:val="004838C3"/>
    <w:rsid w:val="004855A5"/>
    <w:rsid w:val="0048578C"/>
    <w:rsid w:val="00486835"/>
    <w:rsid w:val="00487CC5"/>
    <w:rsid w:val="004904B4"/>
    <w:rsid w:val="00491411"/>
    <w:rsid w:val="0049198E"/>
    <w:rsid w:val="00494C24"/>
    <w:rsid w:val="00494F6C"/>
    <w:rsid w:val="00495302"/>
    <w:rsid w:val="0049664E"/>
    <w:rsid w:val="00496DD5"/>
    <w:rsid w:val="00496E9B"/>
    <w:rsid w:val="004977D1"/>
    <w:rsid w:val="00497874"/>
    <w:rsid w:val="004979AD"/>
    <w:rsid w:val="004A0334"/>
    <w:rsid w:val="004A0945"/>
    <w:rsid w:val="004A098A"/>
    <w:rsid w:val="004A1CF4"/>
    <w:rsid w:val="004A1FBF"/>
    <w:rsid w:val="004A2AED"/>
    <w:rsid w:val="004A484F"/>
    <w:rsid w:val="004A756D"/>
    <w:rsid w:val="004A75D7"/>
    <w:rsid w:val="004B07B0"/>
    <w:rsid w:val="004B1EE8"/>
    <w:rsid w:val="004B22E9"/>
    <w:rsid w:val="004B2BB8"/>
    <w:rsid w:val="004B3516"/>
    <w:rsid w:val="004B3A99"/>
    <w:rsid w:val="004B4184"/>
    <w:rsid w:val="004B4DC2"/>
    <w:rsid w:val="004B6810"/>
    <w:rsid w:val="004B7066"/>
    <w:rsid w:val="004B7550"/>
    <w:rsid w:val="004B7E08"/>
    <w:rsid w:val="004C2E06"/>
    <w:rsid w:val="004C3408"/>
    <w:rsid w:val="004C39F4"/>
    <w:rsid w:val="004C3A20"/>
    <w:rsid w:val="004C4394"/>
    <w:rsid w:val="004C4789"/>
    <w:rsid w:val="004C602B"/>
    <w:rsid w:val="004C6164"/>
    <w:rsid w:val="004C650B"/>
    <w:rsid w:val="004C77EB"/>
    <w:rsid w:val="004D02F3"/>
    <w:rsid w:val="004D0F73"/>
    <w:rsid w:val="004D1054"/>
    <w:rsid w:val="004D1332"/>
    <w:rsid w:val="004D2E56"/>
    <w:rsid w:val="004D35DE"/>
    <w:rsid w:val="004D57AC"/>
    <w:rsid w:val="004D5F28"/>
    <w:rsid w:val="004D6829"/>
    <w:rsid w:val="004D6DEC"/>
    <w:rsid w:val="004E1CF4"/>
    <w:rsid w:val="004E1E52"/>
    <w:rsid w:val="004E2732"/>
    <w:rsid w:val="004E286C"/>
    <w:rsid w:val="004E38A2"/>
    <w:rsid w:val="004E4DA8"/>
    <w:rsid w:val="004E6085"/>
    <w:rsid w:val="004E68D4"/>
    <w:rsid w:val="004E6C90"/>
    <w:rsid w:val="004E7AE4"/>
    <w:rsid w:val="004F0606"/>
    <w:rsid w:val="004F0D3D"/>
    <w:rsid w:val="004F0DF6"/>
    <w:rsid w:val="004F4E4A"/>
    <w:rsid w:val="004F6236"/>
    <w:rsid w:val="004F7A2A"/>
    <w:rsid w:val="00500509"/>
    <w:rsid w:val="00500ECE"/>
    <w:rsid w:val="0050225F"/>
    <w:rsid w:val="005037AE"/>
    <w:rsid w:val="00503897"/>
    <w:rsid w:val="005051FD"/>
    <w:rsid w:val="005103CB"/>
    <w:rsid w:val="00511D9D"/>
    <w:rsid w:val="00511EB8"/>
    <w:rsid w:val="005126D5"/>
    <w:rsid w:val="0051271A"/>
    <w:rsid w:val="005145F6"/>
    <w:rsid w:val="00516247"/>
    <w:rsid w:val="005165AF"/>
    <w:rsid w:val="005178D6"/>
    <w:rsid w:val="00521B77"/>
    <w:rsid w:val="00521FEE"/>
    <w:rsid w:val="0052447B"/>
    <w:rsid w:val="0052624F"/>
    <w:rsid w:val="00526C93"/>
    <w:rsid w:val="00527914"/>
    <w:rsid w:val="005311D3"/>
    <w:rsid w:val="0053191A"/>
    <w:rsid w:val="00535BBA"/>
    <w:rsid w:val="00537E7B"/>
    <w:rsid w:val="005419E9"/>
    <w:rsid w:val="0054410D"/>
    <w:rsid w:val="00544A3F"/>
    <w:rsid w:val="0054500E"/>
    <w:rsid w:val="005457B7"/>
    <w:rsid w:val="00546C19"/>
    <w:rsid w:val="0054732B"/>
    <w:rsid w:val="00550868"/>
    <w:rsid w:val="00550A8E"/>
    <w:rsid w:val="0055289F"/>
    <w:rsid w:val="005528B4"/>
    <w:rsid w:val="0055352C"/>
    <w:rsid w:val="00553C77"/>
    <w:rsid w:val="00555941"/>
    <w:rsid w:val="0055730C"/>
    <w:rsid w:val="00557FEB"/>
    <w:rsid w:val="00561860"/>
    <w:rsid w:val="00563D7C"/>
    <w:rsid w:val="00564C99"/>
    <w:rsid w:val="005658AA"/>
    <w:rsid w:val="00565963"/>
    <w:rsid w:val="00565EC3"/>
    <w:rsid w:val="005662C1"/>
    <w:rsid w:val="00566436"/>
    <w:rsid w:val="005664B8"/>
    <w:rsid w:val="005668AC"/>
    <w:rsid w:val="005670E8"/>
    <w:rsid w:val="005675BC"/>
    <w:rsid w:val="00567642"/>
    <w:rsid w:val="0057147E"/>
    <w:rsid w:val="005731FE"/>
    <w:rsid w:val="0057467C"/>
    <w:rsid w:val="005747D5"/>
    <w:rsid w:val="00574883"/>
    <w:rsid w:val="00576BAD"/>
    <w:rsid w:val="00576D2E"/>
    <w:rsid w:val="00576F10"/>
    <w:rsid w:val="005771B6"/>
    <w:rsid w:val="005811E3"/>
    <w:rsid w:val="00581988"/>
    <w:rsid w:val="005820FF"/>
    <w:rsid w:val="0058274B"/>
    <w:rsid w:val="0058340D"/>
    <w:rsid w:val="00583C72"/>
    <w:rsid w:val="00584094"/>
    <w:rsid w:val="005843D2"/>
    <w:rsid w:val="005860A9"/>
    <w:rsid w:val="005864A9"/>
    <w:rsid w:val="00586E73"/>
    <w:rsid w:val="005873BB"/>
    <w:rsid w:val="00591187"/>
    <w:rsid w:val="0059147E"/>
    <w:rsid w:val="00591D73"/>
    <w:rsid w:val="0059252E"/>
    <w:rsid w:val="00593623"/>
    <w:rsid w:val="00593CBD"/>
    <w:rsid w:val="00595D25"/>
    <w:rsid w:val="005978BC"/>
    <w:rsid w:val="00597D44"/>
    <w:rsid w:val="005A1800"/>
    <w:rsid w:val="005A308D"/>
    <w:rsid w:val="005A4BEB"/>
    <w:rsid w:val="005A58E4"/>
    <w:rsid w:val="005A775C"/>
    <w:rsid w:val="005B13A2"/>
    <w:rsid w:val="005B1B8B"/>
    <w:rsid w:val="005B2FE6"/>
    <w:rsid w:val="005B348B"/>
    <w:rsid w:val="005B38FA"/>
    <w:rsid w:val="005B41C5"/>
    <w:rsid w:val="005B490C"/>
    <w:rsid w:val="005C0B62"/>
    <w:rsid w:val="005C11DB"/>
    <w:rsid w:val="005C27CE"/>
    <w:rsid w:val="005C2CB1"/>
    <w:rsid w:val="005C3143"/>
    <w:rsid w:val="005C3FBA"/>
    <w:rsid w:val="005C5AFD"/>
    <w:rsid w:val="005C7786"/>
    <w:rsid w:val="005D01C1"/>
    <w:rsid w:val="005D0474"/>
    <w:rsid w:val="005D1679"/>
    <w:rsid w:val="005D1D91"/>
    <w:rsid w:val="005D324D"/>
    <w:rsid w:val="005D3B5B"/>
    <w:rsid w:val="005D447F"/>
    <w:rsid w:val="005D4DF4"/>
    <w:rsid w:val="005D5DD6"/>
    <w:rsid w:val="005D769D"/>
    <w:rsid w:val="005D7E0D"/>
    <w:rsid w:val="005E00F0"/>
    <w:rsid w:val="005E083A"/>
    <w:rsid w:val="005E0C0E"/>
    <w:rsid w:val="005E141D"/>
    <w:rsid w:val="005E1AC3"/>
    <w:rsid w:val="005E1F84"/>
    <w:rsid w:val="005E3337"/>
    <w:rsid w:val="005E526D"/>
    <w:rsid w:val="005E5774"/>
    <w:rsid w:val="005E60E6"/>
    <w:rsid w:val="005E6E03"/>
    <w:rsid w:val="005F03CA"/>
    <w:rsid w:val="005F0A05"/>
    <w:rsid w:val="005F210B"/>
    <w:rsid w:val="005F2484"/>
    <w:rsid w:val="005F24E8"/>
    <w:rsid w:val="005F2C95"/>
    <w:rsid w:val="005F3204"/>
    <w:rsid w:val="005F5069"/>
    <w:rsid w:val="005F5CF6"/>
    <w:rsid w:val="005F6CCC"/>
    <w:rsid w:val="00601462"/>
    <w:rsid w:val="00603275"/>
    <w:rsid w:val="00603A61"/>
    <w:rsid w:val="00603E37"/>
    <w:rsid w:val="00605EB8"/>
    <w:rsid w:val="0061127E"/>
    <w:rsid w:val="00613FF1"/>
    <w:rsid w:val="006143E9"/>
    <w:rsid w:val="00614999"/>
    <w:rsid w:val="00614A3B"/>
    <w:rsid w:val="0061507E"/>
    <w:rsid w:val="00616346"/>
    <w:rsid w:val="00616D29"/>
    <w:rsid w:val="00616D4B"/>
    <w:rsid w:val="0062043E"/>
    <w:rsid w:val="006213FC"/>
    <w:rsid w:val="006230E5"/>
    <w:rsid w:val="00623409"/>
    <w:rsid w:val="00624423"/>
    <w:rsid w:val="006254B4"/>
    <w:rsid w:val="0062704E"/>
    <w:rsid w:val="00627987"/>
    <w:rsid w:val="006279F9"/>
    <w:rsid w:val="00630E92"/>
    <w:rsid w:val="00631A02"/>
    <w:rsid w:val="00632CD9"/>
    <w:rsid w:val="006341F9"/>
    <w:rsid w:val="00634874"/>
    <w:rsid w:val="00636567"/>
    <w:rsid w:val="00640007"/>
    <w:rsid w:val="00641C66"/>
    <w:rsid w:val="00642369"/>
    <w:rsid w:val="00642428"/>
    <w:rsid w:val="006432F0"/>
    <w:rsid w:val="00645C8B"/>
    <w:rsid w:val="006505A0"/>
    <w:rsid w:val="00650701"/>
    <w:rsid w:val="006515F8"/>
    <w:rsid w:val="006516C3"/>
    <w:rsid w:val="006520D7"/>
    <w:rsid w:val="0065267A"/>
    <w:rsid w:val="006552BF"/>
    <w:rsid w:val="00655760"/>
    <w:rsid w:val="00656817"/>
    <w:rsid w:val="00656C25"/>
    <w:rsid w:val="00657196"/>
    <w:rsid w:val="006575DC"/>
    <w:rsid w:val="00661446"/>
    <w:rsid w:val="006614EA"/>
    <w:rsid w:val="006617F3"/>
    <w:rsid w:val="006659CB"/>
    <w:rsid w:val="006673F8"/>
    <w:rsid w:val="0066780D"/>
    <w:rsid w:val="00670F5A"/>
    <w:rsid w:val="00671269"/>
    <w:rsid w:val="00671A50"/>
    <w:rsid w:val="0067276C"/>
    <w:rsid w:val="00672975"/>
    <w:rsid w:val="006748F3"/>
    <w:rsid w:val="006756DD"/>
    <w:rsid w:val="0067586C"/>
    <w:rsid w:val="00675E12"/>
    <w:rsid w:val="00676BF8"/>
    <w:rsid w:val="00677120"/>
    <w:rsid w:val="00677123"/>
    <w:rsid w:val="0068045E"/>
    <w:rsid w:val="006811DD"/>
    <w:rsid w:val="0068198B"/>
    <w:rsid w:val="006822DC"/>
    <w:rsid w:val="00683418"/>
    <w:rsid w:val="00686173"/>
    <w:rsid w:val="00686BE5"/>
    <w:rsid w:val="006875C5"/>
    <w:rsid w:val="00687600"/>
    <w:rsid w:val="00687873"/>
    <w:rsid w:val="0069008B"/>
    <w:rsid w:val="006906DE"/>
    <w:rsid w:val="00690942"/>
    <w:rsid w:val="00691B83"/>
    <w:rsid w:val="00692780"/>
    <w:rsid w:val="00692A35"/>
    <w:rsid w:val="006934BB"/>
    <w:rsid w:val="0069370B"/>
    <w:rsid w:val="00694129"/>
    <w:rsid w:val="00694933"/>
    <w:rsid w:val="00694CC8"/>
    <w:rsid w:val="0069515F"/>
    <w:rsid w:val="00695FE6"/>
    <w:rsid w:val="006973DF"/>
    <w:rsid w:val="006A22BB"/>
    <w:rsid w:val="006A31D4"/>
    <w:rsid w:val="006A35E0"/>
    <w:rsid w:val="006A4213"/>
    <w:rsid w:val="006A560E"/>
    <w:rsid w:val="006B05AF"/>
    <w:rsid w:val="006B05B9"/>
    <w:rsid w:val="006B0879"/>
    <w:rsid w:val="006B1131"/>
    <w:rsid w:val="006B15FC"/>
    <w:rsid w:val="006B1AE1"/>
    <w:rsid w:val="006B23F8"/>
    <w:rsid w:val="006B4032"/>
    <w:rsid w:val="006B4F5A"/>
    <w:rsid w:val="006B5964"/>
    <w:rsid w:val="006B69C5"/>
    <w:rsid w:val="006B6A52"/>
    <w:rsid w:val="006B7935"/>
    <w:rsid w:val="006C011A"/>
    <w:rsid w:val="006C2832"/>
    <w:rsid w:val="006C2D85"/>
    <w:rsid w:val="006C3005"/>
    <w:rsid w:val="006C3D21"/>
    <w:rsid w:val="006C3FC4"/>
    <w:rsid w:val="006C466C"/>
    <w:rsid w:val="006C55E4"/>
    <w:rsid w:val="006C5E35"/>
    <w:rsid w:val="006C6029"/>
    <w:rsid w:val="006C6422"/>
    <w:rsid w:val="006D12DA"/>
    <w:rsid w:val="006D1CE0"/>
    <w:rsid w:val="006D6052"/>
    <w:rsid w:val="006E0989"/>
    <w:rsid w:val="006E2472"/>
    <w:rsid w:val="006E2AE2"/>
    <w:rsid w:val="006E2B32"/>
    <w:rsid w:val="006E2C5C"/>
    <w:rsid w:val="006E309F"/>
    <w:rsid w:val="006E3849"/>
    <w:rsid w:val="006E3A16"/>
    <w:rsid w:val="006E3C0D"/>
    <w:rsid w:val="006E3C51"/>
    <w:rsid w:val="006E4DF9"/>
    <w:rsid w:val="006E5763"/>
    <w:rsid w:val="006E63BB"/>
    <w:rsid w:val="006E6E24"/>
    <w:rsid w:val="006E7982"/>
    <w:rsid w:val="006E7EC9"/>
    <w:rsid w:val="006F030A"/>
    <w:rsid w:val="006F1A63"/>
    <w:rsid w:val="006F2A1C"/>
    <w:rsid w:val="006F2CC1"/>
    <w:rsid w:val="006F3087"/>
    <w:rsid w:val="006F3371"/>
    <w:rsid w:val="006F3D8C"/>
    <w:rsid w:val="006F47D9"/>
    <w:rsid w:val="006F4B51"/>
    <w:rsid w:val="006F5320"/>
    <w:rsid w:val="006F59E5"/>
    <w:rsid w:val="006F5B64"/>
    <w:rsid w:val="006F6EE6"/>
    <w:rsid w:val="006F74CF"/>
    <w:rsid w:val="00701254"/>
    <w:rsid w:val="00702358"/>
    <w:rsid w:val="007039D5"/>
    <w:rsid w:val="00705EE5"/>
    <w:rsid w:val="00706113"/>
    <w:rsid w:val="00706346"/>
    <w:rsid w:val="0070678D"/>
    <w:rsid w:val="007119A3"/>
    <w:rsid w:val="007121AE"/>
    <w:rsid w:val="00712D39"/>
    <w:rsid w:val="0071446C"/>
    <w:rsid w:val="00714D23"/>
    <w:rsid w:val="007155C8"/>
    <w:rsid w:val="007166D1"/>
    <w:rsid w:val="00717047"/>
    <w:rsid w:val="0072395C"/>
    <w:rsid w:val="0072427D"/>
    <w:rsid w:val="0072447A"/>
    <w:rsid w:val="00725B6E"/>
    <w:rsid w:val="00730C24"/>
    <w:rsid w:val="007310F3"/>
    <w:rsid w:val="00733106"/>
    <w:rsid w:val="00733F4F"/>
    <w:rsid w:val="007346B5"/>
    <w:rsid w:val="00734D01"/>
    <w:rsid w:val="00734ECE"/>
    <w:rsid w:val="00735ADC"/>
    <w:rsid w:val="00736126"/>
    <w:rsid w:val="00737334"/>
    <w:rsid w:val="00737499"/>
    <w:rsid w:val="00741ABE"/>
    <w:rsid w:val="00743CCF"/>
    <w:rsid w:val="00747776"/>
    <w:rsid w:val="00751886"/>
    <w:rsid w:val="00751C8F"/>
    <w:rsid w:val="00752757"/>
    <w:rsid w:val="007529DF"/>
    <w:rsid w:val="007531BC"/>
    <w:rsid w:val="00753277"/>
    <w:rsid w:val="007533A7"/>
    <w:rsid w:val="00754866"/>
    <w:rsid w:val="007557D9"/>
    <w:rsid w:val="00762675"/>
    <w:rsid w:val="0076281F"/>
    <w:rsid w:val="007628B8"/>
    <w:rsid w:val="007630A2"/>
    <w:rsid w:val="0076409C"/>
    <w:rsid w:val="0076413C"/>
    <w:rsid w:val="00764ECC"/>
    <w:rsid w:val="00767147"/>
    <w:rsid w:val="00767A81"/>
    <w:rsid w:val="007736E5"/>
    <w:rsid w:val="00773F0E"/>
    <w:rsid w:val="00777028"/>
    <w:rsid w:val="00781AB2"/>
    <w:rsid w:val="0078315C"/>
    <w:rsid w:val="007842E9"/>
    <w:rsid w:val="007852EF"/>
    <w:rsid w:val="00785F09"/>
    <w:rsid w:val="007860E5"/>
    <w:rsid w:val="00786179"/>
    <w:rsid w:val="00787873"/>
    <w:rsid w:val="00787DD6"/>
    <w:rsid w:val="007902B5"/>
    <w:rsid w:val="00790497"/>
    <w:rsid w:val="00790B61"/>
    <w:rsid w:val="007919DF"/>
    <w:rsid w:val="00791DEC"/>
    <w:rsid w:val="007924E7"/>
    <w:rsid w:val="00793725"/>
    <w:rsid w:val="00794A1D"/>
    <w:rsid w:val="00795B9D"/>
    <w:rsid w:val="00796ACD"/>
    <w:rsid w:val="007A02C6"/>
    <w:rsid w:val="007A0903"/>
    <w:rsid w:val="007A219C"/>
    <w:rsid w:val="007A30B9"/>
    <w:rsid w:val="007A312A"/>
    <w:rsid w:val="007A505A"/>
    <w:rsid w:val="007A6B0A"/>
    <w:rsid w:val="007A714C"/>
    <w:rsid w:val="007A79CC"/>
    <w:rsid w:val="007B0F6E"/>
    <w:rsid w:val="007B1E3A"/>
    <w:rsid w:val="007B2F57"/>
    <w:rsid w:val="007B55E0"/>
    <w:rsid w:val="007B5893"/>
    <w:rsid w:val="007B5D02"/>
    <w:rsid w:val="007B621E"/>
    <w:rsid w:val="007C0C8D"/>
    <w:rsid w:val="007C2520"/>
    <w:rsid w:val="007C324D"/>
    <w:rsid w:val="007C3F1B"/>
    <w:rsid w:val="007C43DD"/>
    <w:rsid w:val="007C46CB"/>
    <w:rsid w:val="007C49CC"/>
    <w:rsid w:val="007C4E73"/>
    <w:rsid w:val="007C54E5"/>
    <w:rsid w:val="007C55F6"/>
    <w:rsid w:val="007C6B51"/>
    <w:rsid w:val="007C6F12"/>
    <w:rsid w:val="007C7561"/>
    <w:rsid w:val="007D2997"/>
    <w:rsid w:val="007D3B74"/>
    <w:rsid w:val="007D45D5"/>
    <w:rsid w:val="007D46B0"/>
    <w:rsid w:val="007D4B26"/>
    <w:rsid w:val="007D4DE2"/>
    <w:rsid w:val="007D55BD"/>
    <w:rsid w:val="007D585D"/>
    <w:rsid w:val="007D5B7D"/>
    <w:rsid w:val="007D6601"/>
    <w:rsid w:val="007D72E4"/>
    <w:rsid w:val="007E0E3A"/>
    <w:rsid w:val="007E0FAC"/>
    <w:rsid w:val="007E1083"/>
    <w:rsid w:val="007E277E"/>
    <w:rsid w:val="007E3097"/>
    <w:rsid w:val="007E3720"/>
    <w:rsid w:val="007E3FBC"/>
    <w:rsid w:val="007E5540"/>
    <w:rsid w:val="007E5691"/>
    <w:rsid w:val="007E598C"/>
    <w:rsid w:val="007E630F"/>
    <w:rsid w:val="007E7796"/>
    <w:rsid w:val="007F0009"/>
    <w:rsid w:val="007F066C"/>
    <w:rsid w:val="007F198B"/>
    <w:rsid w:val="007F2725"/>
    <w:rsid w:val="007F2D5D"/>
    <w:rsid w:val="007F3224"/>
    <w:rsid w:val="007F3EE4"/>
    <w:rsid w:val="007F4FF6"/>
    <w:rsid w:val="0080178E"/>
    <w:rsid w:val="00803BAA"/>
    <w:rsid w:val="00803D32"/>
    <w:rsid w:val="00804919"/>
    <w:rsid w:val="008050A6"/>
    <w:rsid w:val="00807B71"/>
    <w:rsid w:val="00810232"/>
    <w:rsid w:val="00810979"/>
    <w:rsid w:val="00810C5A"/>
    <w:rsid w:val="0081126C"/>
    <w:rsid w:val="008128D8"/>
    <w:rsid w:val="008140F0"/>
    <w:rsid w:val="00815471"/>
    <w:rsid w:val="008156A3"/>
    <w:rsid w:val="00815FC9"/>
    <w:rsid w:val="0081728B"/>
    <w:rsid w:val="00817ED3"/>
    <w:rsid w:val="00822F5A"/>
    <w:rsid w:val="00823053"/>
    <w:rsid w:val="008245A4"/>
    <w:rsid w:val="00826F3D"/>
    <w:rsid w:val="00827495"/>
    <w:rsid w:val="0083022D"/>
    <w:rsid w:val="00831AED"/>
    <w:rsid w:val="00833A98"/>
    <w:rsid w:val="00834911"/>
    <w:rsid w:val="008371A3"/>
    <w:rsid w:val="00837946"/>
    <w:rsid w:val="00837DF0"/>
    <w:rsid w:val="00841D31"/>
    <w:rsid w:val="00841EFD"/>
    <w:rsid w:val="008432C2"/>
    <w:rsid w:val="0084761A"/>
    <w:rsid w:val="00850397"/>
    <w:rsid w:val="008511FD"/>
    <w:rsid w:val="00852C59"/>
    <w:rsid w:val="00853504"/>
    <w:rsid w:val="00855431"/>
    <w:rsid w:val="00855476"/>
    <w:rsid w:val="00855644"/>
    <w:rsid w:val="00856B88"/>
    <w:rsid w:val="00856ED6"/>
    <w:rsid w:val="00857BAC"/>
    <w:rsid w:val="00857EAB"/>
    <w:rsid w:val="00857FD8"/>
    <w:rsid w:val="008604A4"/>
    <w:rsid w:val="0086058A"/>
    <w:rsid w:val="00860602"/>
    <w:rsid w:val="00861EE8"/>
    <w:rsid w:val="00862078"/>
    <w:rsid w:val="008626CE"/>
    <w:rsid w:val="008629AF"/>
    <w:rsid w:val="00863410"/>
    <w:rsid w:val="00864C12"/>
    <w:rsid w:val="00865078"/>
    <w:rsid w:val="00865141"/>
    <w:rsid w:val="008652DD"/>
    <w:rsid w:val="00865766"/>
    <w:rsid w:val="00865BC5"/>
    <w:rsid w:val="008664F2"/>
    <w:rsid w:val="00866946"/>
    <w:rsid w:val="008670E3"/>
    <w:rsid w:val="008673DE"/>
    <w:rsid w:val="00867825"/>
    <w:rsid w:val="00867E6D"/>
    <w:rsid w:val="00870C3B"/>
    <w:rsid w:val="008710FA"/>
    <w:rsid w:val="0087118B"/>
    <w:rsid w:val="008726D9"/>
    <w:rsid w:val="008727FA"/>
    <w:rsid w:val="00872E0A"/>
    <w:rsid w:val="008754F6"/>
    <w:rsid w:val="00876576"/>
    <w:rsid w:val="00876B3F"/>
    <w:rsid w:val="0087790F"/>
    <w:rsid w:val="00880406"/>
    <w:rsid w:val="00880C82"/>
    <w:rsid w:val="00881130"/>
    <w:rsid w:val="008811D8"/>
    <w:rsid w:val="0088179B"/>
    <w:rsid w:val="00882715"/>
    <w:rsid w:val="0088455C"/>
    <w:rsid w:val="00885E03"/>
    <w:rsid w:val="00886D5A"/>
    <w:rsid w:val="0088731C"/>
    <w:rsid w:val="008926CC"/>
    <w:rsid w:val="008934D3"/>
    <w:rsid w:val="00895E25"/>
    <w:rsid w:val="00897F5E"/>
    <w:rsid w:val="008A01A5"/>
    <w:rsid w:val="008A20FB"/>
    <w:rsid w:val="008A230E"/>
    <w:rsid w:val="008A35D9"/>
    <w:rsid w:val="008A365A"/>
    <w:rsid w:val="008A3C10"/>
    <w:rsid w:val="008A4009"/>
    <w:rsid w:val="008A42D6"/>
    <w:rsid w:val="008A47E9"/>
    <w:rsid w:val="008A59AD"/>
    <w:rsid w:val="008A6930"/>
    <w:rsid w:val="008A6ECF"/>
    <w:rsid w:val="008B0137"/>
    <w:rsid w:val="008B0251"/>
    <w:rsid w:val="008B180B"/>
    <w:rsid w:val="008B3524"/>
    <w:rsid w:val="008B3828"/>
    <w:rsid w:val="008B3CFC"/>
    <w:rsid w:val="008B451D"/>
    <w:rsid w:val="008B5275"/>
    <w:rsid w:val="008B5634"/>
    <w:rsid w:val="008B566A"/>
    <w:rsid w:val="008C1E87"/>
    <w:rsid w:val="008C2493"/>
    <w:rsid w:val="008C3279"/>
    <w:rsid w:val="008C3DD2"/>
    <w:rsid w:val="008C466E"/>
    <w:rsid w:val="008C4DE1"/>
    <w:rsid w:val="008C4F2C"/>
    <w:rsid w:val="008C6AB3"/>
    <w:rsid w:val="008D0E9E"/>
    <w:rsid w:val="008D14C8"/>
    <w:rsid w:val="008D1680"/>
    <w:rsid w:val="008D1CAC"/>
    <w:rsid w:val="008D1EF2"/>
    <w:rsid w:val="008D2321"/>
    <w:rsid w:val="008D2FB6"/>
    <w:rsid w:val="008D3FB9"/>
    <w:rsid w:val="008D4857"/>
    <w:rsid w:val="008D4EE4"/>
    <w:rsid w:val="008D539B"/>
    <w:rsid w:val="008D57C0"/>
    <w:rsid w:val="008D584C"/>
    <w:rsid w:val="008D593D"/>
    <w:rsid w:val="008D5B3D"/>
    <w:rsid w:val="008D6E4A"/>
    <w:rsid w:val="008D7549"/>
    <w:rsid w:val="008D7CF3"/>
    <w:rsid w:val="008D7EF8"/>
    <w:rsid w:val="008E0339"/>
    <w:rsid w:val="008E118E"/>
    <w:rsid w:val="008E185C"/>
    <w:rsid w:val="008E1C61"/>
    <w:rsid w:val="008E2496"/>
    <w:rsid w:val="008E2742"/>
    <w:rsid w:val="008E394D"/>
    <w:rsid w:val="008E395B"/>
    <w:rsid w:val="008E3CE9"/>
    <w:rsid w:val="008E4795"/>
    <w:rsid w:val="008E49FC"/>
    <w:rsid w:val="008E4AB3"/>
    <w:rsid w:val="008E4B85"/>
    <w:rsid w:val="008E6620"/>
    <w:rsid w:val="008F0B85"/>
    <w:rsid w:val="008F182B"/>
    <w:rsid w:val="008F1950"/>
    <w:rsid w:val="008F2AE1"/>
    <w:rsid w:val="008F3BB2"/>
    <w:rsid w:val="008F4353"/>
    <w:rsid w:val="008F449A"/>
    <w:rsid w:val="008F4743"/>
    <w:rsid w:val="008F4DBF"/>
    <w:rsid w:val="008F50FE"/>
    <w:rsid w:val="008F51C9"/>
    <w:rsid w:val="008F6024"/>
    <w:rsid w:val="008F603A"/>
    <w:rsid w:val="008F61C2"/>
    <w:rsid w:val="008F6D36"/>
    <w:rsid w:val="008F7178"/>
    <w:rsid w:val="008F7BD3"/>
    <w:rsid w:val="00900514"/>
    <w:rsid w:val="00900651"/>
    <w:rsid w:val="009007B2"/>
    <w:rsid w:val="00904241"/>
    <w:rsid w:val="009045A2"/>
    <w:rsid w:val="00905049"/>
    <w:rsid w:val="0090680D"/>
    <w:rsid w:val="00906941"/>
    <w:rsid w:val="009100CE"/>
    <w:rsid w:val="009109A4"/>
    <w:rsid w:val="009116D8"/>
    <w:rsid w:val="0091176F"/>
    <w:rsid w:val="009126C9"/>
    <w:rsid w:val="009127FE"/>
    <w:rsid w:val="009146F4"/>
    <w:rsid w:val="00914B32"/>
    <w:rsid w:val="00914F7D"/>
    <w:rsid w:val="00915383"/>
    <w:rsid w:val="009161DB"/>
    <w:rsid w:val="00916373"/>
    <w:rsid w:val="0091732B"/>
    <w:rsid w:val="00917D4A"/>
    <w:rsid w:val="0092066F"/>
    <w:rsid w:val="00922982"/>
    <w:rsid w:val="00922BD8"/>
    <w:rsid w:val="0092427B"/>
    <w:rsid w:val="009269DA"/>
    <w:rsid w:val="00927133"/>
    <w:rsid w:val="009277AC"/>
    <w:rsid w:val="00927D88"/>
    <w:rsid w:val="0093031B"/>
    <w:rsid w:val="009312C2"/>
    <w:rsid w:val="00931F7B"/>
    <w:rsid w:val="00932D59"/>
    <w:rsid w:val="00933A42"/>
    <w:rsid w:val="00934C7B"/>
    <w:rsid w:val="00934F04"/>
    <w:rsid w:val="00935085"/>
    <w:rsid w:val="0093676A"/>
    <w:rsid w:val="00936F79"/>
    <w:rsid w:val="00937E9A"/>
    <w:rsid w:val="00937F27"/>
    <w:rsid w:val="00941562"/>
    <w:rsid w:val="00943BE0"/>
    <w:rsid w:val="00946781"/>
    <w:rsid w:val="009471DA"/>
    <w:rsid w:val="00947595"/>
    <w:rsid w:val="00947C6D"/>
    <w:rsid w:val="00947DFF"/>
    <w:rsid w:val="0095145E"/>
    <w:rsid w:val="00953E79"/>
    <w:rsid w:val="00955A7E"/>
    <w:rsid w:val="0095632D"/>
    <w:rsid w:val="00956401"/>
    <w:rsid w:val="00957158"/>
    <w:rsid w:val="00957AB6"/>
    <w:rsid w:val="0096053C"/>
    <w:rsid w:val="00960829"/>
    <w:rsid w:val="00960CB6"/>
    <w:rsid w:val="009616DA"/>
    <w:rsid w:val="00962316"/>
    <w:rsid w:val="00962351"/>
    <w:rsid w:val="0096251E"/>
    <w:rsid w:val="00962CA7"/>
    <w:rsid w:val="0096506A"/>
    <w:rsid w:val="00965C60"/>
    <w:rsid w:val="00966310"/>
    <w:rsid w:val="009709A0"/>
    <w:rsid w:val="009709DA"/>
    <w:rsid w:val="00970F5C"/>
    <w:rsid w:val="00971DEE"/>
    <w:rsid w:val="00972970"/>
    <w:rsid w:val="009735B3"/>
    <w:rsid w:val="0097405F"/>
    <w:rsid w:val="0097491E"/>
    <w:rsid w:val="00976B88"/>
    <w:rsid w:val="00981069"/>
    <w:rsid w:val="00981F78"/>
    <w:rsid w:val="00981FCD"/>
    <w:rsid w:val="009820F4"/>
    <w:rsid w:val="00982758"/>
    <w:rsid w:val="00982B2F"/>
    <w:rsid w:val="00984310"/>
    <w:rsid w:val="00985A7F"/>
    <w:rsid w:val="00986F6A"/>
    <w:rsid w:val="00990A6B"/>
    <w:rsid w:val="00992A7B"/>
    <w:rsid w:val="0099450D"/>
    <w:rsid w:val="00994B5F"/>
    <w:rsid w:val="00995782"/>
    <w:rsid w:val="0099585F"/>
    <w:rsid w:val="00995C78"/>
    <w:rsid w:val="009975A3"/>
    <w:rsid w:val="00997B31"/>
    <w:rsid w:val="009A0ECB"/>
    <w:rsid w:val="009A2821"/>
    <w:rsid w:val="009A4AF3"/>
    <w:rsid w:val="009A5747"/>
    <w:rsid w:val="009A5D89"/>
    <w:rsid w:val="009A6587"/>
    <w:rsid w:val="009B002F"/>
    <w:rsid w:val="009B08BA"/>
    <w:rsid w:val="009B1A2E"/>
    <w:rsid w:val="009B2F15"/>
    <w:rsid w:val="009B49BB"/>
    <w:rsid w:val="009B570C"/>
    <w:rsid w:val="009B5A88"/>
    <w:rsid w:val="009B690B"/>
    <w:rsid w:val="009B787B"/>
    <w:rsid w:val="009C0D03"/>
    <w:rsid w:val="009C1E5D"/>
    <w:rsid w:val="009C2D7A"/>
    <w:rsid w:val="009C361E"/>
    <w:rsid w:val="009C4C85"/>
    <w:rsid w:val="009C5C31"/>
    <w:rsid w:val="009C5C97"/>
    <w:rsid w:val="009C6179"/>
    <w:rsid w:val="009C6482"/>
    <w:rsid w:val="009C6A50"/>
    <w:rsid w:val="009C6B0B"/>
    <w:rsid w:val="009C6DD1"/>
    <w:rsid w:val="009C6FDD"/>
    <w:rsid w:val="009D0B32"/>
    <w:rsid w:val="009D2362"/>
    <w:rsid w:val="009D2FB7"/>
    <w:rsid w:val="009D35AF"/>
    <w:rsid w:val="009D4185"/>
    <w:rsid w:val="009D4DEB"/>
    <w:rsid w:val="009D5DB4"/>
    <w:rsid w:val="009D664E"/>
    <w:rsid w:val="009D7158"/>
    <w:rsid w:val="009D718C"/>
    <w:rsid w:val="009E0D47"/>
    <w:rsid w:val="009E28E8"/>
    <w:rsid w:val="009E4A86"/>
    <w:rsid w:val="009E63B7"/>
    <w:rsid w:val="009E69B1"/>
    <w:rsid w:val="009E739F"/>
    <w:rsid w:val="009F00BA"/>
    <w:rsid w:val="009F0839"/>
    <w:rsid w:val="009F0CDC"/>
    <w:rsid w:val="009F123F"/>
    <w:rsid w:val="009F293A"/>
    <w:rsid w:val="009F30F5"/>
    <w:rsid w:val="009F337A"/>
    <w:rsid w:val="009F5956"/>
    <w:rsid w:val="009F62BD"/>
    <w:rsid w:val="00A00427"/>
    <w:rsid w:val="00A00CDA"/>
    <w:rsid w:val="00A01637"/>
    <w:rsid w:val="00A02B9A"/>
    <w:rsid w:val="00A0757B"/>
    <w:rsid w:val="00A12ADD"/>
    <w:rsid w:val="00A149D9"/>
    <w:rsid w:val="00A21905"/>
    <w:rsid w:val="00A21F4A"/>
    <w:rsid w:val="00A22808"/>
    <w:rsid w:val="00A22871"/>
    <w:rsid w:val="00A24DD3"/>
    <w:rsid w:val="00A25C65"/>
    <w:rsid w:val="00A267E2"/>
    <w:rsid w:val="00A27488"/>
    <w:rsid w:val="00A3088A"/>
    <w:rsid w:val="00A334A0"/>
    <w:rsid w:val="00A3576C"/>
    <w:rsid w:val="00A35929"/>
    <w:rsid w:val="00A35A63"/>
    <w:rsid w:val="00A35AB6"/>
    <w:rsid w:val="00A36071"/>
    <w:rsid w:val="00A36DAF"/>
    <w:rsid w:val="00A44B25"/>
    <w:rsid w:val="00A44ED3"/>
    <w:rsid w:val="00A45ED9"/>
    <w:rsid w:val="00A46664"/>
    <w:rsid w:val="00A46C97"/>
    <w:rsid w:val="00A47834"/>
    <w:rsid w:val="00A512D9"/>
    <w:rsid w:val="00A513EA"/>
    <w:rsid w:val="00A528DE"/>
    <w:rsid w:val="00A53C67"/>
    <w:rsid w:val="00A53CDE"/>
    <w:rsid w:val="00A54457"/>
    <w:rsid w:val="00A54B93"/>
    <w:rsid w:val="00A56104"/>
    <w:rsid w:val="00A56594"/>
    <w:rsid w:val="00A60AF3"/>
    <w:rsid w:val="00A61946"/>
    <w:rsid w:val="00A6210C"/>
    <w:rsid w:val="00A62EF2"/>
    <w:rsid w:val="00A631C4"/>
    <w:rsid w:val="00A64585"/>
    <w:rsid w:val="00A64D55"/>
    <w:rsid w:val="00A64DC1"/>
    <w:rsid w:val="00A65B74"/>
    <w:rsid w:val="00A702E2"/>
    <w:rsid w:val="00A70F19"/>
    <w:rsid w:val="00A7184F"/>
    <w:rsid w:val="00A75651"/>
    <w:rsid w:val="00A76778"/>
    <w:rsid w:val="00A7704C"/>
    <w:rsid w:val="00A7740F"/>
    <w:rsid w:val="00A77694"/>
    <w:rsid w:val="00A80523"/>
    <w:rsid w:val="00A81773"/>
    <w:rsid w:val="00A81E29"/>
    <w:rsid w:val="00A82B92"/>
    <w:rsid w:val="00A85A78"/>
    <w:rsid w:val="00A86A72"/>
    <w:rsid w:val="00A90007"/>
    <w:rsid w:val="00A904F7"/>
    <w:rsid w:val="00A905AA"/>
    <w:rsid w:val="00A90A71"/>
    <w:rsid w:val="00A91AF8"/>
    <w:rsid w:val="00A91BC7"/>
    <w:rsid w:val="00A92C40"/>
    <w:rsid w:val="00A9332B"/>
    <w:rsid w:val="00A94542"/>
    <w:rsid w:val="00A945D1"/>
    <w:rsid w:val="00A94859"/>
    <w:rsid w:val="00A94DA9"/>
    <w:rsid w:val="00A9558E"/>
    <w:rsid w:val="00A955D3"/>
    <w:rsid w:val="00A96388"/>
    <w:rsid w:val="00AA11B9"/>
    <w:rsid w:val="00AA220C"/>
    <w:rsid w:val="00AA35E8"/>
    <w:rsid w:val="00AA38EB"/>
    <w:rsid w:val="00AA3E84"/>
    <w:rsid w:val="00AA3EBD"/>
    <w:rsid w:val="00AA4902"/>
    <w:rsid w:val="00AB1414"/>
    <w:rsid w:val="00AB2E02"/>
    <w:rsid w:val="00AB488B"/>
    <w:rsid w:val="00AB4D6A"/>
    <w:rsid w:val="00AB5DC8"/>
    <w:rsid w:val="00AB6499"/>
    <w:rsid w:val="00AB72ED"/>
    <w:rsid w:val="00AB7B66"/>
    <w:rsid w:val="00AC02F1"/>
    <w:rsid w:val="00AC08DF"/>
    <w:rsid w:val="00AC195B"/>
    <w:rsid w:val="00AC1F85"/>
    <w:rsid w:val="00AC296C"/>
    <w:rsid w:val="00AC2DA0"/>
    <w:rsid w:val="00AC3113"/>
    <w:rsid w:val="00AC370A"/>
    <w:rsid w:val="00AC4268"/>
    <w:rsid w:val="00AC4F3A"/>
    <w:rsid w:val="00AC542C"/>
    <w:rsid w:val="00AC62BE"/>
    <w:rsid w:val="00AC6717"/>
    <w:rsid w:val="00AC7770"/>
    <w:rsid w:val="00AD09C4"/>
    <w:rsid w:val="00AD29A5"/>
    <w:rsid w:val="00AD2B43"/>
    <w:rsid w:val="00AD2F36"/>
    <w:rsid w:val="00AD3095"/>
    <w:rsid w:val="00AD37EA"/>
    <w:rsid w:val="00AD5F3E"/>
    <w:rsid w:val="00AD68FC"/>
    <w:rsid w:val="00AD7708"/>
    <w:rsid w:val="00AE0FD3"/>
    <w:rsid w:val="00AE22EC"/>
    <w:rsid w:val="00AE27F4"/>
    <w:rsid w:val="00AE3198"/>
    <w:rsid w:val="00AE34BE"/>
    <w:rsid w:val="00AE38C4"/>
    <w:rsid w:val="00AE3ABF"/>
    <w:rsid w:val="00AE44D4"/>
    <w:rsid w:val="00AE4585"/>
    <w:rsid w:val="00AE46B8"/>
    <w:rsid w:val="00AE49E0"/>
    <w:rsid w:val="00AE4FD0"/>
    <w:rsid w:val="00AE55FF"/>
    <w:rsid w:val="00AE5D52"/>
    <w:rsid w:val="00AE6201"/>
    <w:rsid w:val="00AE6809"/>
    <w:rsid w:val="00AE6B11"/>
    <w:rsid w:val="00AE7183"/>
    <w:rsid w:val="00AE7791"/>
    <w:rsid w:val="00AF08BA"/>
    <w:rsid w:val="00AF1613"/>
    <w:rsid w:val="00AF3161"/>
    <w:rsid w:val="00AF3F79"/>
    <w:rsid w:val="00AF54CD"/>
    <w:rsid w:val="00AF5537"/>
    <w:rsid w:val="00AF5924"/>
    <w:rsid w:val="00AF5E9C"/>
    <w:rsid w:val="00AF6CF6"/>
    <w:rsid w:val="00AF6DC3"/>
    <w:rsid w:val="00AF71C8"/>
    <w:rsid w:val="00B00515"/>
    <w:rsid w:val="00B0287C"/>
    <w:rsid w:val="00B0369E"/>
    <w:rsid w:val="00B05139"/>
    <w:rsid w:val="00B05666"/>
    <w:rsid w:val="00B07140"/>
    <w:rsid w:val="00B102F9"/>
    <w:rsid w:val="00B1068A"/>
    <w:rsid w:val="00B107FB"/>
    <w:rsid w:val="00B12FD5"/>
    <w:rsid w:val="00B14203"/>
    <w:rsid w:val="00B15B4C"/>
    <w:rsid w:val="00B17972"/>
    <w:rsid w:val="00B211FE"/>
    <w:rsid w:val="00B23907"/>
    <w:rsid w:val="00B24205"/>
    <w:rsid w:val="00B24778"/>
    <w:rsid w:val="00B24F98"/>
    <w:rsid w:val="00B260D3"/>
    <w:rsid w:val="00B2777E"/>
    <w:rsid w:val="00B31441"/>
    <w:rsid w:val="00B31BFA"/>
    <w:rsid w:val="00B31DCD"/>
    <w:rsid w:val="00B3218E"/>
    <w:rsid w:val="00B3234B"/>
    <w:rsid w:val="00B323DD"/>
    <w:rsid w:val="00B32E03"/>
    <w:rsid w:val="00B374B8"/>
    <w:rsid w:val="00B40176"/>
    <w:rsid w:val="00B40CA0"/>
    <w:rsid w:val="00B41F20"/>
    <w:rsid w:val="00B4231A"/>
    <w:rsid w:val="00B43CD4"/>
    <w:rsid w:val="00B44402"/>
    <w:rsid w:val="00B4452D"/>
    <w:rsid w:val="00B458AB"/>
    <w:rsid w:val="00B46D3D"/>
    <w:rsid w:val="00B5051E"/>
    <w:rsid w:val="00B50DC2"/>
    <w:rsid w:val="00B512E2"/>
    <w:rsid w:val="00B51BC7"/>
    <w:rsid w:val="00B51E1B"/>
    <w:rsid w:val="00B51FB4"/>
    <w:rsid w:val="00B53060"/>
    <w:rsid w:val="00B531E8"/>
    <w:rsid w:val="00B53B3B"/>
    <w:rsid w:val="00B53DCC"/>
    <w:rsid w:val="00B56A88"/>
    <w:rsid w:val="00B60378"/>
    <w:rsid w:val="00B60E87"/>
    <w:rsid w:val="00B63252"/>
    <w:rsid w:val="00B642BC"/>
    <w:rsid w:val="00B6539C"/>
    <w:rsid w:val="00B655A0"/>
    <w:rsid w:val="00B66C01"/>
    <w:rsid w:val="00B70EE7"/>
    <w:rsid w:val="00B70F01"/>
    <w:rsid w:val="00B73DBD"/>
    <w:rsid w:val="00B7498A"/>
    <w:rsid w:val="00B749E5"/>
    <w:rsid w:val="00B769F1"/>
    <w:rsid w:val="00B76B78"/>
    <w:rsid w:val="00B76FF2"/>
    <w:rsid w:val="00B77544"/>
    <w:rsid w:val="00B801B4"/>
    <w:rsid w:val="00B8179C"/>
    <w:rsid w:val="00B83803"/>
    <w:rsid w:val="00B84184"/>
    <w:rsid w:val="00B84927"/>
    <w:rsid w:val="00B85B19"/>
    <w:rsid w:val="00B86CC4"/>
    <w:rsid w:val="00B873A8"/>
    <w:rsid w:val="00B87753"/>
    <w:rsid w:val="00B903ED"/>
    <w:rsid w:val="00B918B0"/>
    <w:rsid w:val="00B9344A"/>
    <w:rsid w:val="00B93ADB"/>
    <w:rsid w:val="00B9426D"/>
    <w:rsid w:val="00B94584"/>
    <w:rsid w:val="00B946EC"/>
    <w:rsid w:val="00B956D7"/>
    <w:rsid w:val="00B95B2A"/>
    <w:rsid w:val="00B95F2F"/>
    <w:rsid w:val="00B9645E"/>
    <w:rsid w:val="00B97B2D"/>
    <w:rsid w:val="00BA10B2"/>
    <w:rsid w:val="00BA1420"/>
    <w:rsid w:val="00BA16E1"/>
    <w:rsid w:val="00BA3BC1"/>
    <w:rsid w:val="00BA51FC"/>
    <w:rsid w:val="00BA5B7E"/>
    <w:rsid w:val="00BA66CB"/>
    <w:rsid w:val="00BA69B5"/>
    <w:rsid w:val="00BA6A33"/>
    <w:rsid w:val="00BA77E6"/>
    <w:rsid w:val="00BA7AC5"/>
    <w:rsid w:val="00BB0253"/>
    <w:rsid w:val="00BB045D"/>
    <w:rsid w:val="00BB135E"/>
    <w:rsid w:val="00BB19E2"/>
    <w:rsid w:val="00BB3DB5"/>
    <w:rsid w:val="00BB4790"/>
    <w:rsid w:val="00BB4F8F"/>
    <w:rsid w:val="00BB6489"/>
    <w:rsid w:val="00BB7EFE"/>
    <w:rsid w:val="00BC05C8"/>
    <w:rsid w:val="00BC08D9"/>
    <w:rsid w:val="00BC1387"/>
    <w:rsid w:val="00BC1F0B"/>
    <w:rsid w:val="00BC3325"/>
    <w:rsid w:val="00BC4CF6"/>
    <w:rsid w:val="00BC5547"/>
    <w:rsid w:val="00BC5E87"/>
    <w:rsid w:val="00BC7997"/>
    <w:rsid w:val="00BC7AE3"/>
    <w:rsid w:val="00BD0BB3"/>
    <w:rsid w:val="00BD12BC"/>
    <w:rsid w:val="00BD17CE"/>
    <w:rsid w:val="00BD2857"/>
    <w:rsid w:val="00BD2E0B"/>
    <w:rsid w:val="00BD31C5"/>
    <w:rsid w:val="00BD5EA4"/>
    <w:rsid w:val="00BD66A8"/>
    <w:rsid w:val="00BD6F83"/>
    <w:rsid w:val="00BD781D"/>
    <w:rsid w:val="00BE0933"/>
    <w:rsid w:val="00BE0AFD"/>
    <w:rsid w:val="00BE38D5"/>
    <w:rsid w:val="00BE3D07"/>
    <w:rsid w:val="00BE440F"/>
    <w:rsid w:val="00BE5836"/>
    <w:rsid w:val="00BE5C67"/>
    <w:rsid w:val="00BE6ED9"/>
    <w:rsid w:val="00BE71B6"/>
    <w:rsid w:val="00BE73C0"/>
    <w:rsid w:val="00BF0034"/>
    <w:rsid w:val="00BF0C36"/>
    <w:rsid w:val="00BF188F"/>
    <w:rsid w:val="00BF1C0C"/>
    <w:rsid w:val="00BF20B4"/>
    <w:rsid w:val="00BF3281"/>
    <w:rsid w:val="00BF4521"/>
    <w:rsid w:val="00BF5581"/>
    <w:rsid w:val="00BF5DDB"/>
    <w:rsid w:val="00BF683D"/>
    <w:rsid w:val="00BF7D32"/>
    <w:rsid w:val="00C00B84"/>
    <w:rsid w:val="00C00CDE"/>
    <w:rsid w:val="00C00F82"/>
    <w:rsid w:val="00C01AF1"/>
    <w:rsid w:val="00C01D7B"/>
    <w:rsid w:val="00C0213A"/>
    <w:rsid w:val="00C02EBF"/>
    <w:rsid w:val="00C03C4F"/>
    <w:rsid w:val="00C0487D"/>
    <w:rsid w:val="00C05A76"/>
    <w:rsid w:val="00C06265"/>
    <w:rsid w:val="00C0746C"/>
    <w:rsid w:val="00C078A7"/>
    <w:rsid w:val="00C1034F"/>
    <w:rsid w:val="00C10ED4"/>
    <w:rsid w:val="00C11658"/>
    <w:rsid w:val="00C11962"/>
    <w:rsid w:val="00C11A61"/>
    <w:rsid w:val="00C14EF4"/>
    <w:rsid w:val="00C14FF2"/>
    <w:rsid w:val="00C151F5"/>
    <w:rsid w:val="00C16F8E"/>
    <w:rsid w:val="00C1759F"/>
    <w:rsid w:val="00C1787D"/>
    <w:rsid w:val="00C2183A"/>
    <w:rsid w:val="00C21A57"/>
    <w:rsid w:val="00C22406"/>
    <w:rsid w:val="00C2276F"/>
    <w:rsid w:val="00C227D3"/>
    <w:rsid w:val="00C23EB5"/>
    <w:rsid w:val="00C24A76"/>
    <w:rsid w:val="00C25A5E"/>
    <w:rsid w:val="00C26053"/>
    <w:rsid w:val="00C26261"/>
    <w:rsid w:val="00C26573"/>
    <w:rsid w:val="00C26C32"/>
    <w:rsid w:val="00C26F9D"/>
    <w:rsid w:val="00C278BD"/>
    <w:rsid w:val="00C27921"/>
    <w:rsid w:val="00C30D11"/>
    <w:rsid w:val="00C311F0"/>
    <w:rsid w:val="00C33C60"/>
    <w:rsid w:val="00C348FF"/>
    <w:rsid w:val="00C360CA"/>
    <w:rsid w:val="00C371F0"/>
    <w:rsid w:val="00C3725F"/>
    <w:rsid w:val="00C4110F"/>
    <w:rsid w:val="00C41D12"/>
    <w:rsid w:val="00C43920"/>
    <w:rsid w:val="00C446C0"/>
    <w:rsid w:val="00C44B2E"/>
    <w:rsid w:val="00C44BCC"/>
    <w:rsid w:val="00C4655E"/>
    <w:rsid w:val="00C47855"/>
    <w:rsid w:val="00C47A80"/>
    <w:rsid w:val="00C50D4D"/>
    <w:rsid w:val="00C51518"/>
    <w:rsid w:val="00C517AF"/>
    <w:rsid w:val="00C51901"/>
    <w:rsid w:val="00C52B59"/>
    <w:rsid w:val="00C53401"/>
    <w:rsid w:val="00C53752"/>
    <w:rsid w:val="00C5393B"/>
    <w:rsid w:val="00C53FB3"/>
    <w:rsid w:val="00C54AD5"/>
    <w:rsid w:val="00C55A45"/>
    <w:rsid w:val="00C56C31"/>
    <w:rsid w:val="00C60CB8"/>
    <w:rsid w:val="00C60D2C"/>
    <w:rsid w:val="00C60DF6"/>
    <w:rsid w:val="00C61370"/>
    <w:rsid w:val="00C61FD2"/>
    <w:rsid w:val="00C62876"/>
    <w:rsid w:val="00C628BE"/>
    <w:rsid w:val="00C645F8"/>
    <w:rsid w:val="00C65978"/>
    <w:rsid w:val="00C65D02"/>
    <w:rsid w:val="00C66E9E"/>
    <w:rsid w:val="00C67154"/>
    <w:rsid w:val="00C7098D"/>
    <w:rsid w:val="00C70C66"/>
    <w:rsid w:val="00C71BFD"/>
    <w:rsid w:val="00C72E24"/>
    <w:rsid w:val="00C73F5E"/>
    <w:rsid w:val="00C745A3"/>
    <w:rsid w:val="00C763FA"/>
    <w:rsid w:val="00C76EBF"/>
    <w:rsid w:val="00C76F9B"/>
    <w:rsid w:val="00C77ADF"/>
    <w:rsid w:val="00C77F0A"/>
    <w:rsid w:val="00C807D6"/>
    <w:rsid w:val="00C81008"/>
    <w:rsid w:val="00C82718"/>
    <w:rsid w:val="00C828BC"/>
    <w:rsid w:val="00C82F5E"/>
    <w:rsid w:val="00C845E7"/>
    <w:rsid w:val="00C85F67"/>
    <w:rsid w:val="00C86DA2"/>
    <w:rsid w:val="00C871CE"/>
    <w:rsid w:val="00C87218"/>
    <w:rsid w:val="00C90623"/>
    <w:rsid w:val="00C9163B"/>
    <w:rsid w:val="00C91E01"/>
    <w:rsid w:val="00C92D6D"/>
    <w:rsid w:val="00C938BD"/>
    <w:rsid w:val="00C93F52"/>
    <w:rsid w:val="00C93F9C"/>
    <w:rsid w:val="00C942D5"/>
    <w:rsid w:val="00CA09E2"/>
    <w:rsid w:val="00CA0ED7"/>
    <w:rsid w:val="00CA2021"/>
    <w:rsid w:val="00CA2C53"/>
    <w:rsid w:val="00CA30B2"/>
    <w:rsid w:val="00CA31D5"/>
    <w:rsid w:val="00CA322C"/>
    <w:rsid w:val="00CA36E1"/>
    <w:rsid w:val="00CA37EA"/>
    <w:rsid w:val="00CA3B8B"/>
    <w:rsid w:val="00CA43BB"/>
    <w:rsid w:val="00CA603D"/>
    <w:rsid w:val="00CA6437"/>
    <w:rsid w:val="00CA6666"/>
    <w:rsid w:val="00CA7DC2"/>
    <w:rsid w:val="00CB0797"/>
    <w:rsid w:val="00CB0A7A"/>
    <w:rsid w:val="00CB0E52"/>
    <w:rsid w:val="00CB1FE7"/>
    <w:rsid w:val="00CB3A07"/>
    <w:rsid w:val="00CB438B"/>
    <w:rsid w:val="00CB43E6"/>
    <w:rsid w:val="00CB6D32"/>
    <w:rsid w:val="00CB706D"/>
    <w:rsid w:val="00CB7EA9"/>
    <w:rsid w:val="00CC0501"/>
    <w:rsid w:val="00CC3892"/>
    <w:rsid w:val="00CC44DA"/>
    <w:rsid w:val="00CC5A1E"/>
    <w:rsid w:val="00CC5D56"/>
    <w:rsid w:val="00CC665A"/>
    <w:rsid w:val="00CC687C"/>
    <w:rsid w:val="00CC70E9"/>
    <w:rsid w:val="00CC7635"/>
    <w:rsid w:val="00CD0819"/>
    <w:rsid w:val="00CD1013"/>
    <w:rsid w:val="00CD2B14"/>
    <w:rsid w:val="00CD2C6A"/>
    <w:rsid w:val="00CD2C82"/>
    <w:rsid w:val="00CD44ED"/>
    <w:rsid w:val="00CD45E5"/>
    <w:rsid w:val="00CD57F1"/>
    <w:rsid w:val="00CD651E"/>
    <w:rsid w:val="00CD6831"/>
    <w:rsid w:val="00CD7104"/>
    <w:rsid w:val="00CD74CB"/>
    <w:rsid w:val="00CD75F3"/>
    <w:rsid w:val="00CE0658"/>
    <w:rsid w:val="00CE0F63"/>
    <w:rsid w:val="00CE126D"/>
    <w:rsid w:val="00CE28C1"/>
    <w:rsid w:val="00CE3BA0"/>
    <w:rsid w:val="00CE5064"/>
    <w:rsid w:val="00CE5C1B"/>
    <w:rsid w:val="00CE6418"/>
    <w:rsid w:val="00CE73FE"/>
    <w:rsid w:val="00CF0481"/>
    <w:rsid w:val="00CF09D0"/>
    <w:rsid w:val="00CF1197"/>
    <w:rsid w:val="00CF1B18"/>
    <w:rsid w:val="00CF313A"/>
    <w:rsid w:val="00CF3E26"/>
    <w:rsid w:val="00CF3F8A"/>
    <w:rsid w:val="00CF4D7C"/>
    <w:rsid w:val="00CF592F"/>
    <w:rsid w:val="00CF6A31"/>
    <w:rsid w:val="00CF6B84"/>
    <w:rsid w:val="00CF6C25"/>
    <w:rsid w:val="00D00206"/>
    <w:rsid w:val="00D00E77"/>
    <w:rsid w:val="00D01E66"/>
    <w:rsid w:val="00D02BE6"/>
    <w:rsid w:val="00D039E8"/>
    <w:rsid w:val="00D03A9A"/>
    <w:rsid w:val="00D0599C"/>
    <w:rsid w:val="00D05FF0"/>
    <w:rsid w:val="00D072E2"/>
    <w:rsid w:val="00D077B2"/>
    <w:rsid w:val="00D1017D"/>
    <w:rsid w:val="00D120E4"/>
    <w:rsid w:val="00D12949"/>
    <w:rsid w:val="00D13005"/>
    <w:rsid w:val="00D1406F"/>
    <w:rsid w:val="00D14072"/>
    <w:rsid w:val="00D14763"/>
    <w:rsid w:val="00D14882"/>
    <w:rsid w:val="00D14D0E"/>
    <w:rsid w:val="00D14EE4"/>
    <w:rsid w:val="00D15007"/>
    <w:rsid w:val="00D15347"/>
    <w:rsid w:val="00D158AD"/>
    <w:rsid w:val="00D16E71"/>
    <w:rsid w:val="00D179E6"/>
    <w:rsid w:val="00D17FB0"/>
    <w:rsid w:val="00D20A4E"/>
    <w:rsid w:val="00D21970"/>
    <w:rsid w:val="00D21D8C"/>
    <w:rsid w:val="00D21F10"/>
    <w:rsid w:val="00D237DE"/>
    <w:rsid w:val="00D26D01"/>
    <w:rsid w:val="00D3150F"/>
    <w:rsid w:val="00D318FE"/>
    <w:rsid w:val="00D319B9"/>
    <w:rsid w:val="00D32286"/>
    <w:rsid w:val="00D32880"/>
    <w:rsid w:val="00D33C48"/>
    <w:rsid w:val="00D36086"/>
    <w:rsid w:val="00D36305"/>
    <w:rsid w:val="00D40F91"/>
    <w:rsid w:val="00D4119F"/>
    <w:rsid w:val="00D4133C"/>
    <w:rsid w:val="00D4169A"/>
    <w:rsid w:val="00D426CE"/>
    <w:rsid w:val="00D42DEC"/>
    <w:rsid w:val="00D43662"/>
    <w:rsid w:val="00D43CBF"/>
    <w:rsid w:val="00D44AAF"/>
    <w:rsid w:val="00D44E6E"/>
    <w:rsid w:val="00D4529F"/>
    <w:rsid w:val="00D4574B"/>
    <w:rsid w:val="00D4625B"/>
    <w:rsid w:val="00D464F9"/>
    <w:rsid w:val="00D46DDD"/>
    <w:rsid w:val="00D47475"/>
    <w:rsid w:val="00D50CA8"/>
    <w:rsid w:val="00D51245"/>
    <w:rsid w:val="00D516F5"/>
    <w:rsid w:val="00D51B8C"/>
    <w:rsid w:val="00D521C6"/>
    <w:rsid w:val="00D53150"/>
    <w:rsid w:val="00D5573E"/>
    <w:rsid w:val="00D559ED"/>
    <w:rsid w:val="00D5698D"/>
    <w:rsid w:val="00D6121C"/>
    <w:rsid w:val="00D6170F"/>
    <w:rsid w:val="00D622C3"/>
    <w:rsid w:val="00D62EF6"/>
    <w:rsid w:val="00D63091"/>
    <w:rsid w:val="00D6346F"/>
    <w:rsid w:val="00D63F82"/>
    <w:rsid w:val="00D64828"/>
    <w:rsid w:val="00D64B8D"/>
    <w:rsid w:val="00D65D5D"/>
    <w:rsid w:val="00D66A92"/>
    <w:rsid w:val="00D67A0D"/>
    <w:rsid w:val="00D67B9D"/>
    <w:rsid w:val="00D700BC"/>
    <w:rsid w:val="00D702FE"/>
    <w:rsid w:val="00D70DE2"/>
    <w:rsid w:val="00D70F6B"/>
    <w:rsid w:val="00D714FE"/>
    <w:rsid w:val="00D73184"/>
    <w:rsid w:val="00D732F4"/>
    <w:rsid w:val="00D741FF"/>
    <w:rsid w:val="00D74362"/>
    <w:rsid w:val="00D7455A"/>
    <w:rsid w:val="00D7526D"/>
    <w:rsid w:val="00D75B56"/>
    <w:rsid w:val="00D7718D"/>
    <w:rsid w:val="00D804BB"/>
    <w:rsid w:val="00D81327"/>
    <w:rsid w:val="00D817B3"/>
    <w:rsid w:val="00D81F37"/>
    <w:rsid w:val="00D821ED"/>
    <w:rsid w:val="00D8223B"/>
    <w:rsid w:val="00D8295C"/>
    <w:rsid w:val="00D8321B"/>
    <w:rsid w:val="00D84BC7"/>
    <w:rsid w:val="00D85461"/>
    <w:rsid w:val="00D85E6A"/>
    <w:rsid w:val="00D87C36"/>
    <w:rsid w:val="00D90500"/>
    <w:rsid w:val="00D90581"/>
    <w:rsid w:val="00D90D22"/>
    <w:rsid w:val="00D9134C"/>
    <w:rsid w:val="00D93481"/>
    <w:rsid w:val="00D93EE8"/>
    <w:rsid w:val="00D94608"/>
    <w:rsid w:val="00D969E5"/>
    <w:rsid w:val="00D96E21"/>
    <w:rsid w:val="00D975D8"/>
    <w:rsid w:val="00D97633"/>
    <w:rsid w:val="00DA2ABA"/>
    <w:rsid w:val="00DA2AE0"/>
    <w:rsid w:val="00DA2C17"/>
    <w:rsid w:val="00DA3CF4"/>
    <w:rsid w:val="00DA4B3B"/>
    <w:rsid w:val="00DA5364"/>
    <w:rsid w:val="00DA64F7"/>
    <w:rsid w:val="00DA65B4"/>
    <w:rsid w:val="00DA6B85"/>
    <w:rsid w:val="00DB17A0"/>
    <w:rsid w:val="00DB17EA"/>
    <w:rsid w:val="00DB1931"/>
    <w:rsid w:val="00DB1E1F"/>
    <w:rsid w:val="00DB25C6"/>
    <w:rsid w:val="00DB2871"/>
    <w:rsid w:val="00DB43AC"/>
    <w:rsid w:val="00DB5467"/>
    <w:rsid w:val="00DB58E2"/>
    <w:rsid w:val="00DB593D"/>
    <w:rsid w:val="00DB6DBD"/>
    <w:rsid w:val="00DB7533"/>
    <w:rsid w:val="00DB77B7"/>
    <w:rsid w:val="00DB7AA8"/>
    <w:rsid w:val="00DB7E93"/>
    <w:rsid w:val="00DC081F"/>
    <w:rsid w:val="00DC12D8"/>
    <w:rsid w:val="00DC18FF"/>
    <w:rsid w:val="00DC3974"/>
    <w:rsid w:val="00DC544B"/>
    <w:rsid w:val="00DC5B74"/>
    <w:rsid w:val="00DC607C"/>
    <w:rsid w:val="00DC6657"/>
    <w:rsid w:val="00DC77B5"/>
    <w:rsid w:val="00DD0B12"/>
    <w:rsid w:val="00DD2247"/>
    <w:rsid w:val="00DD2F8C"/>
    <w:rsid w:val="00DD3C79"/>
    <w:rsid w:val="00DD40DD"/>
    <w:rsid w:val="00DD410A"/>
    <w:rsid w:val="00DD4ACC"/>
    <w:rsid w:val="00DD4DE6"/>
    <w:rsid w:val="00DD54D0"/>
    <w:rsid w:val="00DD6325"/>
    <w:rsid w:val="00DD6E11"/>
    <w:rsid w:val="00DD751E"/>
    <w:rsid w:val="00DD7711"/>
    <w:rsid w:val="00DE06E4"/>
    <w:rsid w:val="00DE0E29"/>
    <w:rsid w:val="00DE13B5"/>
    <w:rsid w:val="00DE25B9"/>
    <w:rsid w:val="00DE3D29"/>
    <w:rsid w:val="00DE41C6"/>
    <w:rsid w:val="00DE51E0"/>
    <w:rsid w:val="00DE678F"/>
    <w:rsid w:val="00DE6816"/>
    <w:rsid w:val="00DE69DF"/>
    <w:rsid w:val="00DF092B"/>
    <w:rsid w:val="00DF100D"/>
    <w:rsid w:val="00DF14D6"/>
    <w:rsid w:val="00DF253B"/>
    <w:rsid w:val="00DF34B1"/>
    <w:rsid w:val="00DF4484"/>
    <w:rsid w:val="00DF6C22"/>
    <w:rsid w:val="00DF7C81"/>
    <w:rsid w:val="00E00E85"/>
    <w:rsid w:val="00E00F23"/>
    <w:rsid w:val="00E00F7A"/>
    <w:rsid w:val="00E02570"/>
    <w:rsid w:val="00E028AF"/>
    <w:rsid w:val="00E0297A"/>
    <w:rsid w:val="00E02D4B"/>
    <w:rsid w:val="00E02DEE"/>
    <w:rsid w:val="00E04C2F"/>
    <w:rsid w:val="00E05C3E"/>
    <w:rsid w:val="00E06A1D"/>
    <w:rsid w:val="00E12E29"/>
    <w:rsid w:val="00E13A61"/>
    <w:rsid w:val="00E13E08"/>
    <w:rsid w:val="00E1577C"/>
    <w:rsid w:val="00E166C1"/>
    <w:rsid w:val="00E20D54"/>
    <w:rsid w:val="00E21318"/>
    <w:rsid w:val="00E2233C"/>
    <w:rsid w:val="00E23695"/>
    <w:rsid w:val="00E30369"/>
    <w:rsid w:val="00E304C8"/>
    <w:rsid w:val="00E305F7"/>
    <w:rsid w:val="00E30930"/>
    <w:rsid w:val="00E30BDB"/>
    <w:rsid w:val="00E31731"/>
    <w:rsid w:val="00E31C6D"/>
    <w:rsid w:val="00E31F5E"/>
    <w:rsid w:val="00E32A80"/>
    <w:rsid w:val="00E32F1C"/>
    <w:rsid w:val="00E34D48"/>
    <w:rsid w:val="00E351AC"/>
    <w:rsid w:val="00E362C7"/>
    <w:rsid w:val="00E36E77"/>
    <w:rsid w:val="00E37FD9"/>
    <w:rsid w:val="00E41395"/>
    <w:rsid w:val="00E414E5"/>
    <w:rsid w:val="00E41793"/>
    <w:rsid w:val="00E41847"/>
    <w:rsid w:val="00E41DFA"/>
    <w:rsid w:val="00E424E1"/>
    <w:rsid w:val="00E42FEB"/>
    <w:rsid w:val="00E44C36"/>
    <w:rsid w:val="00E44C42"/>
    <w:rsid w:val="00E45746"/>
    <w:rsid w:val="00E45DAC"/>
    <w:rsid w:val="00E460BC"/>
    <w:rsid w:val="00E4723D"/>
    <w:rsid w:val="00E51FCE"/>
    <w:rsid w:val="00E53368"/>
    <w:rsid w:val="00E533F7"/>
    <w:rsid w:val="00E547C0"/>
    <w:rsid w:val="00E54E92"/>
    <w:rsid w:val="00E559C7"/>
    <w:rsid w:val="00E55E5D"/>
    <w:rsid w:val="00E56491"/>
    <w:rsid w:val="00E56B48"/>
    <w:rsid w:val="00E57284"/>
    <w:rsid w:val="00E579AA"/>
    <w:rsid w:val="00E6019D"/>
    <w:rsid w:val="00E602FB"/>
    <w:rsid w:val="00E61903"/>
    <w:rsid w:val="00E6212B"/>
    <w:rsid w:val="00E633D3"/>
    <w:rsid w:val="00E63EEF"/>
    <w:rsid w:val="00E6533B"/>
    <w:rsid w:val="00E65680"/>
    <w:rsid w:val="00E66B81"/>
    <w:rsid w:val="00E675BF"/>
    <w:rsid w:val="00E67A53"/>
    <w:rsid w:val="00E716C0"/>
    <w:rsid w:val="00E72FC4"/>
    <w:rsid w:val="00E7353B"/>
    <w:rsid w:val="00E738C9"/>
    <w:rsid w:val="00E80FAE"/>
    <w:rsid w:val="00E811A7"/>
    <w:rsid w:val="00E8132E"/>
    <w:rsid w:val="00E81683"/>
    <w:rsid w:val="00E83A98"/>
    <w:rsid w:val="00E84137"/>
    <w:rsid w:val="00E8476D"/>
    <w:rsid w:val="00E84BD8"/>
    <w:rsid w:val="00E85412"/>
    <w:rsid w:val="00E866F4"/>
    <w:rsid w:val="00E86A04"/>
    <w:rsid w:val="00E87435"/>
    <w:rsid w:val="00E87A8C"/>
    <w:rsid w:val="00E87E27"/>
    <w:rsid w:val="00E87E44"/>
    <w:rsid w:val="00E90192"/>
    <w:rsid w:val="00E93488"/>
    <w:rsid w:val="00E97728"/>
    <w:rsid w:val="00E97802"/>
    <w:rsid w:val="00EA015B"/>
    <w:rsid w:val="00EA048E"/>
    <w:rsid w:val="00EA14DE"/>
    <w:rsid w:val="00EA2985"/>
    <w:rsid w:val="00EA346B"/>
    <w:rsid w:val="00EA3800"/>
    <w:rsid w:val="00EA4B69"/>
    <w:rsid w:val="00EA53C4"/>
    <w:rsid w:val="00EA6257"/>
    <w:rsid w:val="00EA708A"/>
    <w:rsid w:val="00EA7176"/>
    <w:rsid w:val="00EB1ACA"/>
    <w:rsid w:val="00EB3C6E"/>
    <w:rsid w:val="00EB4A44"/>
    <w:rsid w:val="00EB4F4C"/>
    <w:rsid w:val="00EB745E"/>
    <w:rsid w:val="00EB7C41"/>
    <w:rsid w:val="00EC0237"/>
    <w:rsid w:val="00EC09EF"/>
    <w:rsid w:val="00EC35AC"/>
    <w:rsid w:val="00EC3727"/>
    <w:rsid w:val="00EC38B2"/>
    <w:rsid w:val="00EC38F8"/>
    <w:rsid w:val="00EC3A56"/>
    <w:rsid w:val="00EC3A96"/>
    <w:rsid w:val="00EC5988"/>
    <w:rsid w:val="00ED09F8"/>
    <w:rsid w:val="00ED265E"/>
    <w:rsid w:val="00ED5D01"/>
    <w:rsid w:val="00ED5ECC"/>
    <w:rsid w:val="00ED5F0E"/>
    <w:rsid w:val="00ED68E4"/>
    <w:rsid w:val="00ED6AD1"/>
    <w:rsid w:val="00ED6CB1"/>
    <w:rsid w:val="00ED7D8B"/>
    <w:rsid w:val="00EE02E3"/>
    <w:rsid w:val="00EE1EC9"/>
    <w:rsid w:val="00EE23C6"/>
    <w:rsid w:val="00EE2699"/>
    <w:rsid w:val="00EE3CB5"/>
    <w:rsid w:val="00EE3E86"/>
    <w:rsid w:val="00EE4BBB"/>
    <w:rsid w:val="00EE4CE7"/>
    <w:rsid w:val="00EE4D55"/>
    <w:rsid w:val="00EE6609"/>
    <w:rsid w:val="00EE71AF"/>
    <w:rsid w:val="00EE7253"/>
    <w:rsid w:val="00EF142A"/>
    <w:rsid w:val="00EF2D19"/>
    <w:rsid w:val="00EF2E03"/>
    <w:rsid w:val="00EF4068"/>
    <w:rsid w:val="00EF4C7A"/>
    <w:rsid w:val="00EF7005"/>
    <w:rsid w:val="00EF7E76"/>
    <w:rsid w:val="00F004EE"/>
    <w:rsid w:val="00F01AE3"/>
    <w:rsid w:val="00F0222D"/>
    <w:rsid w:val="00F02A6C"/>
    <w:rsid w:val="00F02C5C"/>
    <w:rsid w:val="00F033C3"/>
    <w:rsid w:val="00F0457E"/>
    <w:rsid w:val="00F049F4"/>
    <w:rsid w:val="00F06726"/>
    <w:rsid w:val="00F06748"/>
    <w:rsid w:val="00F0690D"/>
    <w:rsid w:val="00F10100"/>
    <w:rsid w:val="00F1279F"/>
    <w:rsid w:val="00F1424C"/>
    <w:rsid w:val="00F1446F"/>
    <w:rsid w:val="00F14A19"/>
    <w:rsid w:val="00F14A52"/>
    <w:rsid w:val="00F1573F"/>
    <w:rsid w:val="00F178C1"/>
    <w:rsid w:val="00F17ACB"/>
    <w:rsid w:val="00F20ED6"/>
    <w:rsid w:val="00F21271"/>
    <w:rsid w:val="00F21B73"/>
    <w:rsid w:val="00F2359A"/>
    <w:rsid w:val="00F24E1B"/>
    <w:rsid w:val="00F24FF8"/>
    <w:rsid w:val="00F25756"/>
    <w:rsid w:val="00F25E3C"/>
    <w:rsid w:val="00F300E1"/>
    <w:rsid w:val="00F31A6E"/>
    <w:rsid w:val="00F32153"/>
    <w:rsid w:val="00F32CC4"/>
    <w:rsid w:val="00F32E6D"/>
    <w:rsid w:val="00F347A5"/>
    <w:rsid w:val="00F34DE4"/>
    <w:rsid w:val="00F350C4"/>
    <w:rsid w:val="00F3778F"/>
    <w:rsid w:val="00F37882"/>
    <w:rsid w:val="00F403F6"/>
    <w:rsid w:val="00F42887"/>
    <w:rsid w:val="00F42E8C"/>
    <w:rsid w:val="00F433C7"/>
    <w:rsid w:val="00F448FA"/>
    <w:rsid w:val="00F47837"/>
    <w:rsid w:val="00F47859"/>
    <w:rsid w:val="00F47C6D"/>
    <w:rsid w:val="00F47FB5"/>
    <w:rsid w:val="00F517AA"/>
    <w:rsid w:val="00F576F7"/>
    <w:rsid w:val="00F604CA"/>
    <w:rsid w:val="00F61D15"/>
    <w:rsid w:val="00F629F9"/>
    <w:rsid w:val="00F640D2"/>
    <w:rsid w:val="00F647B6"/>
    <w:rsid w:val="00F6533F"/>
    <w:rsid w:val="00F65C6F"/>
    <w:rsid w:val="00F66DB0"/>
    <w:rsid w:val="00F70D1D"/>
    <w:rsid w:val="00F7368A"/>
    <w:rsid w:val="00F74AA9"/>
    <w:rsid w:val="00F74F2D"/>
    <w:rsid w:val="00F75145"/>
    <w:rsid w:val="00F752BE"/>
    <w:rsid w:val="00F76812"/>
    <w:rsid w:val="00F76A5B"/>
    <w:rsid w:val="00F76BAC"/>
    <w:rsid w:val="00F77097"/>
    <w:rsid w:val="00F803ED"/>
    <w:rsid w:val="00F814E2"/>
    <w:rsid w:val="00F818F3"/>
    <w:rsid w:val="00F82B66"/>
    <w:rsid w:val="00F836F6"/>
    <w:rsid w:val="00F8386C"/>
    <w:rsid w:val="00F84382"/>
    <w:rsid w:val="00F84A29"/>
    <w:rsid w:val="00F91199"/>
    <w:rsid w:val="00F9127C"/>
    <w:rsid w:val="00F93480"/>
    <w:rsid w:val="00F94476"/>
    <w:rsid w:val="00F95682"/>
    <w:rsid w:val="00F95AD6"/>
    <w:rsid w:val="00F9684D"/>
    <w:rsid w:val="00F97027"/>
    <w:rsid w:val="00F9763D"/>
    <w:rsid w:val="00F97EAD"/>
    <w:rsid w:val="00FA1082"/>
    <w:rsid w:val="00FA13AE"/>
    <w:rsid w:val="00FA2B7F"/>
    <w:rsid w:val="00FA3AD2"/>
    <w:rsid w:val="00FA483C"/>
    <w:rsid w:val="00FA5199"/>
    <w:rsid w:val="00FA521B"/>
    <w:rsid w:val="00FA706C"/>
    <w:rsid w:val="00FA7631"/>
    <w:rsid w:val="00FB0FFE"/>
    <w:rsid w:val="00FB361D"/>
    <w:rsid w:val="00FB3D27"/>
    <w:rsid w:val="00FB4E69"/>
    <w:rsid w:val="00FB54D0"/>
    <w:rsid w:val="00FB586F"/>
    <w:rsid w:val="00FB62B0"/>
    <w:rsid w:val="00FB6F71"/>
    <w:rsid w:val="00FC07E6"/>
    <w:rsid w:val="00FC0E8A"/>
    <w:rsid w:val="00FC100D"/>
    <w:rsid w:val="00FC1D14"/>
    <w:rsid w:val="00FC252F"/>
    <w:rsid w:val="00FC30DD"/>
    <w:rsid w:val="00FC3157"/>
    <w:rsid w:val="00FC4B69"/>
    <w:rsid w:val="00FC5332"/>
    <w:rsid w:val="00FC545E"/>
    <w:rsid w:val="00FC59C7"/>
    <w:rsid w:val="00FC73B8"/>
    <w:rsid w:val="00FC7E53"/>
    <w:rsid w:val="00FD2D50"/>
    <w:rsid w:val="00FD311A"/>
    <w:rsid w:val="00FD4E98"/>
    <w:rsid w:val="00FD5CB5"/>
    <w:rsid w:val="00FD65EE"/>
    <w:rsid w:val="00FD722C"/>
    <w:rsid w:val="00FD7A80"/>
    <w:rsid w:val="00FE08D4"/>
    <w:rsid w:val="00FE1033"/>
    <w:rsid w:val="00FE785C"/>
    <w:rsid w:val="00FF08AA"/>
    <w:rsid w:val="00FF13D8"/>
    <w:rsid w:val="00FF3093"/>
    <w:rsid w:val="00FF4920"/>
    <w:rsid w:val="00FF573C"/>
    <w:rsid w:val="00FF6C87"/>
    <w:rsid w:val="00FF739E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20ADE1-98C4-4302-9B27-B6658451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C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500ECE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00ECE"/>
    <w:pPr>
      <w:jc w:val="center"/>
    </w:pPr>
    <w:rPr>
      <w:sz w:val="28"/>
      <w:szCs w:val="20"/>
    </w:rPr>
  </w:style>
  <w:style w:type="paragraph" w:styleId="21">
    <w:name w:val="Body Text 2"/>
    <w:basedOn w:val="a"/>
    <w:link w:val="22"/>
    <w:rsid w:val="00500ECE"/>
    <w:rPr>
      <w:szCs w:val="20"/>
    </w:rPr>
  </w:style>
  <w:style w:type="paragraph" w:styleId="3">
    <w:name w:val="Body Text Indent 3"/>
    <w:basedOn w:val="a"/>
    <w:rsid w:val="00500ECE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918F0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rsid w:val="00546C19"/>
    <w:pPr>
      <w:spacing w:after="120"/>
      <w:ind w:left="283"/>
    </w:pPr>
  </w:style>
  <w:style w:type="paragraph" w:styleId="a5">
    <w:name w:val="Body Text"/>
    <w:basedOn w:val="a"/>
    <w:rsid w:val="009D4DEB"/>
    <w:pPr>
      <w:spacing w:after="120"/>
    </w:pPr>
  </w:style>
  <w:style w:type="paragraph" w:customStyle="1" w:styleId="1">
    <w:name w:val="Без интервала1"/>
    <w:rsid w:val="008E394D"/>
    <w:rPr>
      <w:rFonts w:ascii="Calibri" w:hAnsi="Calibri" w:cs="Calibri"/>
      <w:sz w:val="22"/>
      <w:szCs w:val="22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"/>
    <w:basedOn w:val="a"/>
    <w:rsid w:val="008E394D"/>
    <w:rPr>
      <w:lang w:val="pl-PL" w:eastAsia="pl-PL"/>
    </w:rPr>
  </w:style>
  <w:style w:type="paragraph" w:customStyle="1" w:styleId="11">
    <w:name w:val="Стиль1"/>
    <w:basedOn w:val="a"/>
    <w:uiPriority w:val="99"/>
    <w:rsid w:val="00702358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paragraph" w:styleId="a6">
    <w:name w:val="Balloon Text"/>
    <w:basedOn w:val="a"/>
    <w:link w:val="a7"/>
    <w:rsid w:val="00694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949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B6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B621E"/>
    <w:rPr>
      <w:sz w:val="24"/>
      <w:szCs w:val="24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D64B8D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8140F0"/>
    <w:pPr>
      <w:spacing w:before="120" w:after="120" w:line="360" w:lineRule="exact"/>
      <w:ind w:left="720" w:firstLine="709"/>
      <w:contextualSpacing/>
    </w:pPr>
  </w:style>
  <w:style w:type="paragraph" w:styleId="ab">
    <w:name w:val="No Spacing"/>
    <w:link w:val="ac"/>
    <w:uiPriority w:val="1"/>
    <w:qFormat/>
    <w:rsid w:val="00C71BF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C71BFD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738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rsid w:val="00E41847"/>
    <w:rPr>
      <w:sz w:val="24"/>
    </w:rPr>
  </w:style>
  <w:style w:type="paragraph" w:styleId="ad">
    <w:name w:val="caption"/>
    <w:basedOn w:val="a"/>
    <w:next w:val="a"/>
    <w:uiPriority w:val="35"/>
    <w:unhideWhenUsed/>
    <w:qFormat/>
    <w:rsid w:val="00A9485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ConsPlusCell">
    <w:name w:val="ConsPlusCell"/>
    <w:uiPriority w:val="99"/>
    <w:rsid w:val="00063D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бычный (веб) Знак"/>
    <w:aliases w:val="Обычный (Web) Знак"/>
    <w:basedOn w:val="a0"/>
    <w:link w:val="a8"/>
    <w:uiPriority w:val="99"/>
    <w:qFormat/>
    <w:locked/>
    <w:rsid w:val="00043038"/>
    <w:rPr>
      <w:sz w:val="24"/>
      <w:szCs w:val="24"/>
    </w:rPr>
  </w:style>
  <w:style w:type="paragraph" w:customStyle="1" w:styleId="ConsPlusNormal">
    <w:name w:val="ConsPlusNormal"/>
    <w:rsid w:val="005C0B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936F79"/>
    <w:rPr>
      <w:color w:val="0000FF"/>
      <w:u w:val="single"/>
    </w:rPr>
  </w:style>
  <w:style w:type="character" w:styleId="af">
    <w:name w:val="Strong"/>
    <w:qFormat/>
    <w:rsid w:val="00314F7F"/>
    <w:rPr>
      <w:rFonts w:cs="Times New Roman"/>
      <w:b/>
      <w:bCs/>
    </w:rPr>
  </w:style>
  <w:style w:type="paragraph" w:styleId="af0">
    <w:name w:val="footnote text"/>
    <w:basedOn w:val="a"/>
    <w:link w:val="af1"/>
    <w:rsid w:val="006973D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73DF"/>
  </w:style>
  <w:style w:type="character" w:styleId="af2">
    <w:name w:val="footnote reference"/>
    <w:rsid w:val="006973DF"/>
    <w:rPr>
      <w:vertAlign w:val="superscript"/>
    </w:rPr>
  </w:style>
  <w:style w:type="paragraph" w:customStyle="1" w:styleId="Standard">
    <w:name w:val="Standard"/>
    <w:qFormat/>
    <w:rsid w:val="009709D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CC3C623814E26A55F4B0C3E993740432B08AE3D1B58D8CA1D085636BF7A91s27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DCC3C623814E26A55F4B0C3E993740432B08AE3B1E56D1C81D085636BF7A91s27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9CA9-8D67-4671-BBE4-CBDAC85C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6010</TotalTime>
  <Pages>13</Pages>
  <Words>6233</Words>
  <Characters>35532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41682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Федорченко Г.Л.</dc:creator>
  <cp:lastModifiedBy>YakuninaOI</cp:lastModifiedBy>
  <cp:revision>1328</cp:revision>
  <cp:lastPrinted>2024-08-22T09:02:00Z</cp:lastPrinted>
  <dcterms:created xsi:type="dcterms:W3CDTF">2020-10-30T09:33:00Z</dcterms:created>
  <dcterms:modified xsi:type="dcterms:W3CDTF">2024-08-29T09:31:00Z</dcterms:modified>
</cp:coreProperties>
</file>