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5"/>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03"/>
        <w:gridCol w:w="4803"/>
      </w:tblGrid>
      <w:tr w:rsidR="00C772EE" w:rsidRPr="00933810" w:rsidTr="00E2249E">
        <w:trPr>
          <w:trHeight w:val="997"/>
        </w:trPr>
        <w:tc>
          <w:tcPr>
            <w:tcW w:w="9606" w:type="dxa"/>
            <w:gridSpan w:val="2"/>
          </w:tcPr>
          <w:p w:rsidR="00C772EE" w:rsidRPr="00C772EE" w:rsidRDefault="00FA7705" w:rsidP="00C772EE">
            <w:pPr>
              <w:jc w:val="center"/>
              <w:rPr>
                <w:rFonts w:ascii="Times New Roman" w:eastAsia="Times New Roman" w:hAnsi="Times New Roman" w:cs="Times New Roman"/>
                <w:sz w:val="24"/>
                <w:szCs w:val="24"/>
                <w:lang w:eastAsia="ru-RU"/>
              </w:rPr>
            </w:pPr>
            <w:r w:rsidRPr="00FA7705">
              <w:rPr>
                <w:rFonts w:ascii="Times New Roman" w:eastAsia="Times New Roman" w:hAnsi="Times New Roman" w:cs="Times New Roman"/>
                <w:sz w:val="24"/>
                <w:szCs w:val="24"/>
                <w:lang w:eastAsia="ru-RU"/>
              </w:rPr>
              <w:drawing>
                <wp:inline distT="0" distB="0" distL="0" distR="0">
                  <wp:extent cx="857250" cy="990600"/>
                  <wp:effectExtent l="19050" t="0" r="0" b="0"/>
                  <wp:docPr id="2" name="Рисунок 1" descr="Герб"/>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8"/>
                          <a:srcRect/>
                          <a:stretch>
                            <a:fillRect/>
                          </a:stretch>
                        </pic:blipFill>
                        <pic:spPr bwMode="auto">
                          <a:xfrm>
                            <a:off x="0" y="0"/>
                            <a:ext cx="857250" cy="990600"/>
                          </a:xfrm>
                          <a:prstGeom prst="rect">
                            <a:avLst/>
                          </a:prstGeom>
                          <a:noFill/>
                          <a:ln w="9525">
                            <a:noFill/>
                            <a:miter lim="800000"/>
                            <a:headEnd/>
                            <a:tailEnd/>
                          </a:ln>
                        </pic:spPr>
                      </pic:pic>
                    </a:graphicData>
                  </a:graphic>
                </wp:inline>
              </w:drawing>
            </w:r>
          </w:p>
        </w:tc>
      </w:tr>
      <w:tr w:rsidR="00C772EE" w:rsidRPr="00933810" w:rsidTr="00CE568E">
        <w:trPr>
          <w:trHeight w:val="1558"/>
        </w:trPr>
        <w:tc>
          <w:tcPr>
            <w:tcW w:w="4803" w:type="dxa"/>
          </w:tcPr>
          <w:p w:rsidR="008B6C0B" w:rsidRDefault="008B6C0B" w:rsidP="00122355">
            <w:pPr>
              <w:jc w:val="center"/>
              <w:rPr>
                <w:rFonts w:ascii="Times New Roman Hak" w:hAnsi="Times New Roman Hak"/>
                <w:b/>
              </w:rPr>
            </w:pPr>
          </w:p>
          <w:p w:rsidR="00122355" w:rsidRPr="00207496" w:rsidRDefault="00122355" w:rsidP="00122355">
            <w:pPr>
              <w:jc w:val="center"/>
              <w:rPr>
                <w:rFonts w:ascii="Times New Roman" w:hAnsi="Times New Roman" w:cs="Times New Roman"/>
                <w:b/>
              </w:rPr>
            </w:pPr>
            <w:r w:rsidRPr="00207496">
              <w:rPr>
                <w:rFonts w:ascii="Times New Roman" w:hAnsi="Times New Roman" w:cs="Times New Roman"/>
                <w:b/>
              </w:rPr>
              <w:t>АДМИНИСТРАЦИЯ</w:t>
            </w:r>
          </w:p>
          <w:p w:rsidR="00122355" w:rsidRPr="00207496" w:rsidRDefault="00122355" w:rsidP="00122355">
            <w:pPr>
              <w:jc w:val="center"/>
              <w:rPr>
                <w:rFonts w:ascii="Times New Roman" w:hAnsi="Times New Roman" w:cs="Times New Roman"/>
                <w:b/>
                <w:caps/>
              </w:rPr>
            </w:pPr>
            <w:r w:rsidRPr="00207496">
              <w:rPr>
                <w:rFonts w:ascii="Times New Roman" w:hAnsi="Times New Roman" w:cs="Times New Roman"/>
                <w:b/>
                <w:caps/>
              </w:rPr>
              <w:t>УСТЬ-АБАКАНСКОГО МУНИЦИПАЛЬНОГО РАЙОНА</w:t>
            </w:r>
          </w:p>
          <w:p w:rsidR="00C772EE" w:rsidRPr="00207496" w:rsidRDefault="00122355" w:rsidP="00122355">
            <w:pPr>
              <w:jc w:val="center"/>
              <w:rPr>
                <w:rFonts w:ascii="Times New Roman" w:hAnsi="Times New Roman" w:cs="Times New Roman"/>
                <w:noProof/>
                <w:szCs w:val="26"/>
                <w:lang w:eastAsia="ru-RU"/>
              </w:rPr>
            </w:pPr>
            <w:r w:rsidRPr="00207496">
              <w:rPr>
                <w:rFonts w:ascii="Times New Roman" w:hAnsi="Times New Roman" w:cs="Times New Roman"/>
                <w:b/>
                <w:caps/>
              </w:rPr>
              <w:t>РЕСПУБЛИКИ ХАКАСИЯ</w:t>
            </w:r>
          </w:p>
          <w:p w:rsidR="008B6C0B" w:rsidRDefault="008B6C0B" w:rsidP="00122355">
            <w:pPr>
              <w:jc w:val="center"/>
              <w:rPr>
                <w:noProof/>
                <w:szCs w:val="26"/>
                <w:lang w:eastAsia="ru-RU"/>
              </w:rPr>
            </w:pPr>
          </w:p>
        </w:tc>
        <w:tc>
          <w:tcPr>
            <w:tcW w:w="4803" w:type="dxa"/>
          </w:tcPr>
          <w:p w:rsidR="008B6C0B" w:rsidRDefault="008B6C0B" w:rsidP="00122355">
            <w:pPr>
              <w:jc w:val="center"/>
              <w:rPr>
                <w:rFonts w:ascii="Times New Roman Hak" w:hAnsi="Times New Roman Hak"/>
                <w:b/>
              </w:rPr>
            </w:pPr>
          </w:p>
          <w:p w:rsidR="00122355" w:rsidRPr="004510A8" w:rsidRDefault="00122355" w:rsidP="00122355">
            <w:pPr>
              <w:jc w:val="center"/>
              <w:rPr>
                <w:rFonts w:ascii="Times New Roman Hak" w:hAnsi="Times New Roman Hak"/>
                <w:b/>
              </w:rPr>
            </w:pPr>
            <w:r w:rsidRPr="004510A8">
              <w:rPr>
                <w:rFonts w:ascii="Times New Roman Hak" w:hAnsi="Times New Roman Hak"/>
                <w:b/>
              </w:rPr>
              <w:t>ХАКАС РЕСПУБЛИКАНЫ</w:t>
            </w:r>
            <w:r w:rsidRPr="004510A8">
              <w:rPr>
                <w:rFonts w:ascii="Times New Roman Hak" w:hAnsi="Times New Roman Hak"/>
                <w:b/>
                <w:lang w:val="en-US"/>
              </w:rPr>
              <w:t>Y</w:t>
            </w:r>
          </w:p>
          <w:p w:rsidR="00122355" w:rsidRPr="004510A8" w:rsidRDefault="00122355" w:rsidP="00122355">
            <w:pPr>
              <w:jc w:val="center"/>
              <w:rPr>
                <w:rFonts w:ascii="Times New Roman Hak" w:hAnsi="Times New Roman Hak"/>
                <w:b/>
              </w:rPr>
            </w:pPr>
            <w:r w:rsidRPr="004510A8">
              <w:rPr>
                <w:rFonts w:ascii="Times New Roman Hak" w:hAnsi="Times New Roman Hak"/>
                <w:b/>
              </w:rPr>
              <w:t>А</w:t>
            </w:r>
            <w:r w:rsidRPr="004510A8">
              <w:rPr>
                <w:rFonts w:ascii="Times New Roman Hak" w:hAnsi="Times New Roman Hak"/>
                <w:b/>
                <w:lang w:val="en-US"/>
              </w:rPr>
              <w:t>U</w:t>
            </w:r>
            <w:r w:rsidRPr="004510A8">
              <w:rPr>
                <w:rFonts w:ascii="Times New Roman Hak" w:hAnsi="Times New Roman Hak"/>
                <w:b/>
              </w:rPr>
              <w:t>БАН ПИЛТ</w:t>
            </w:r>
            <w:r w:rsidRPr="004510A8">
              <w:rPr>
                <w:rFonts w:ascii="Times New Roman Hak" w:hAnsi="Times New Roman Hak"/>
                <w:b/>
                <w:lang w:val="en-US"/>
              </w:rPr>
              <w:t>I</w:t>
            </w:r>
            <w:r w:rsidRPr="004510A8">
              <w:rPr>
                <w:rFonts w:ascii="Times New Roman Hak" w:hAnsi="Times New Roman Hak"/>
                <w:b/>
              </w:rPr>
              <w:t>Р</w:t>
            </w:r>
            <w:r w:rsidRPr="004510A8">
              <w:rPr>
                <w:rFonts w:ascii="Times New Roman Hak" w:hAnsi="Times New Roman Hak"/>
                <w:b/>
                <w:lang w:val="en-US"/>
              </w:rPr>
              <w:t>I</w:t>
            </w:r>
          </w:p>
          <w:p w:rsidR="00122355" w:rsidRPr="004510A8" w:rsidRDefault="00122355" w:rsidP="00122355">
            <w:pPr>
              <w:jc w:val="center"/>
              <w:rPr>
                <w:rFonts w:ascii="Times New Roman Hak" w:hAnsi="Times New Roman Hak"/>
                <w:b/>
              </w:rPr>
            </w:pPr>
            <w:r w:rsidRPr="004510A8">
              <w:rPr>
                <w:rFonts w:ascii="Times New Roman Hak" w:hAnsi="Times New Roman" w:cs="Times New Roman"/>
                <w:b/>
              </w:rPr>
              <w:t>МУНИЦИПАЛЬНАЙ</w:t>
            </w:r>
            <w:r w:rsidRPr="004510A8">
              <w:rPr>
                <w:rFonts w:ascii="Times New Roman Hak" w:hAnsi="Times New Roman Hak"/>
                <w:b/>
              </w:rPr>
              <w:t>АЙМА</w:t>
            </w:r>
            <w:r w:rsidR="00244B16" w:rsidRPr="004510A8">
              <w:rPr>
                <w:rFonts w:ascii="Times New Roman Hak" w:hAnsi="Times New Roman Hak"/>
                <w:b/>
              </w:rPr>
              <w:t>А</w:t>
            </w:r>
            <w:r w:rsidRPr="004510A8">
              <w:rPr>
                <w:rFonts w:ascii="Times New Roman Hak" w:hAnsi="Times New Roman Hak"/>
                <w:b/>
              </w:rPr>
              <w:t>НЫ</w:t>
            </w:r>
            <w:r w:rsidRPr="004510A8">
              <w:rPr>
                <w:rFonts w:ascii="Times New Roman Hak" w:hAnsi="Times New Roman Hak"/>
                <w:b/>
                <w:lang w:val="en-US"/>
              </w:rPr>
              <w:t>Y</w:t>
            </w:r>
          </w:p>
          <w:p w:rsidR="00242D07" w:rsidRDefault="00122355" w:rsidP="00122355">
            <w:pPr>
              <w:jc w:val="center"/>
              <w:rPr>
                <w:noProof/>
                <w:szCs w:val="26"/>
                <w:lang w:eastAsia="ru-RU"/>
              </w:rPr>
            </w:pPr>
            <w:r w:rsidRPr="004510A8">
              <w:rPr>
                <w:rFonts w:ascii="Times New Roman Hak" w:hAnsi="Times New Roman Hak"/>
                <w:b/>
              </w:rPr>
              <w:t>УСТА</w:t>
            </w:r>
            <w:r w:rsidRPr="004510A8">
              <w:rPr>
                <w:rFonts w:ascii="Times New Roman Hak" w:hAnsi="Times New Roman Hak"/>
                <w:b/>
                <w:lang w:val="en-US"/>
              </w:rPr>
              <w:t>U</w:t>
            </w:r>
            <w:r w:rsidRPr="004510A8">
              <w:rPr>
                <w:rFonts w:ascii="Times New Roman Hak" w:hAnsi="Times New Roman Hak"/>
                <w:b/>
              </w:rPr>
              <w:t>-ПАСТАА</w:t>
            </w:r>
          </w:p>
        </w:tc>
      </w:tr>
      <w:tr w:rsidR="00C772EE" w:rsidRPr="00B95C8C" w:rsidTr="00E2249E">
        <w:trPr>
          <w:trHeight w:val="422"/>
        </w:trPr>
        <w:tc>
          <w:tcPr>
            <w:tcW w:w="9606" w:type="dxa"/>
            <w:gridSpan w:val="2"/>
          </w:tcPr>
          <w:p w:rsidR="00C772EE" w:rsidRPr="00B95C8C" w:rsidRDefault="00AA39D7" w:rsidP="00B95C8C">
            <w:pPr>
              <w:jc w:val="center"/>
              <w:rPr>
                <w:b/>
                <w:sz w:val="24"/>
                <w:szCs w:val="24"/>
              </w:rPr>
            </w:pPr>
            <w:r w:rsidRPr="00B95C8C">
              <w:rPr>
                <w:rFonts w:ascii="Times New Roman" w:hAnsi="Times New Roman" w:cs="Times New Roman"/>
                <w:b/>
                <w:sz w:val="24"/>
                <w:szCs w:val="24"/>
              </w:rPr>
              <w:t>ПОСТАНОВЛЕНИЕ</w:t>
            </w:r>
          </w:p>
        </w:tc>
      </w:tr>
      <w:tr w:rsidR="001433EB" w:rsidRPr="00B95C8C" w:rsidTr="009775E5">
        <w:trPr>
          <w:trHeight w:val="428"/>
        </w:trPr>
        <w:tc>
          <w:tcPr>
            <w:tcW w:w="4803" w:type="dxa"/>
          </w:tcPr>
          <w:p w:rsidR="001433EB" w:rsidRPr="00B95C8C" w:rsidRDefault="00FA7705" w:rsidP="00242D07">
            <w:pPr>
              <w:spacing w:before="120" w:after="60"/>
              <w:ind w:right="-45"/>
              <w:rPr>
                <w:rFonts w:ascii="Times New Roman" w:eastAsia="Times New Roman" w:hAnsi="Times New Roman" w:cs="Times New Roman"/>
                <w:sz w:val="24"/>
                <w:szCs w:val="24"/>
                <w:lang w:eastAsia="ru-RU"/>
              </w:rPr>
            </w:pPr>
            <w:bookmarkStart w:id="0" w:name="REGDATESTAMP"/>
            <w:bookmarkEnd w:id="0"/>
            <w:r>
              <w:rPr>
                <w:rFonts w:ascii="Times New Roman" w:eastAsia="Times New Roman" w:hAnsi="Times New Roman" w:cs="Times New Roman"/>
                <w:sz w:val="24"/>
                <w:szCs w:val="24"/>
                <w:lang w:eastAsia="ru-RU"/>
              </w:rPr>
              <w:t>25.04</w:t>
            </w:r>
            <w:r w:rsidR="00E8104D">
              <w:rPr>
                <w:rFonts w:ascii="Times New Roman" w:eastAsia="Times New Roman" w:hAnsi="Times New Roman" w:cs="Times New Roman"/>
                <w:sz w:val="24"/>
                <w:szCs w:val="24"/>
                <w:lang w:eastAsia="ru-RU"/>
              </w:rPr>
              <w:t>.2025</w:t>
            </w:r>
          </w:p>
        </w:tc>
        <w:tc>
          <w:tcPr>
            <w:tcW w:w="4803" w:type="dxa"/>
          </w:tcPr>
          <w:p w:rsidR="001433EB" w:rsidRPr="00B95C8C" w:rsidRDefault="005F0374" w:rsidP="00E8104D">
            <w:pPr>
              <w:spacing w:before="120" w:after="60"/>
              <w:ind w:right="-45"/>
              <w:jc w:val="center"/>
              <w:rPr>
                <w:rFonts w:ascii="Times New Roman" w:eastAsia="Times New Roman" w:hAnsi="Times New Roman" w:cs="Times New Roman"/>
                <w:sz w:val="24"/>
                <w:szCs w:val="24"/>
                <w:lang w:eastAsia="ru-RU"/>
              </w:rPr>
            </w:pPr>
            <w:bookmarkStart w:id="1" w:name="REGNUMSTAMP"/>
            <w:bookmarkEnd w:id="1"/>
            <w:r>
              <w:rPr>
                <w:rFonts w:ascii="Times New Roman" w:eastAsia="Times New Roman" w:hAnsi="Times New Roman" w:cs="Times New Roman"/>
                <w:sz w:val="24"/>
                <w:szCs w:val="24"/>
                <w:lang w:eastAsia="ru-RU"/>
              </w:rPr>
              <w:t xml:space="preserve">                                                     </w:t>
            </w:r>
            <w:r w:rsidR="00E73F63" w:rsidRPr="00B95C8C">
              <w:rPr>
                <w:rFonts w:ascii="Times New Roman" w:eastAsia="Times New Roman" w:hAnsi="Times New Roman" w:cs="Times New Roman"/>
                <w:sz w:val="24"/>
                <w:szCs w:val="24"/>
                <w:lang w:eastAsia="ru-RU"/>
              </w:rPr>
              <w:t xml:space="preserve">№ </w:t>
            </w:r>
            <w:r w:rsidR="00E8104D">
              <w:rPr>
                <w:rFonts w:ascii="Times New Roman" w:eastAsia="Times New Roman" w:hAnsi="Times New Roman" w:cs="Times New Roman"/>
                <w:sz w:val="24"/>
                <w:szCs w:val="24"/>
                <w:lang w:eastAsia="ru-RU"/>
              </w:rPr>
              <w:t xml:space="preserve">333-п </w:t>
            </w:r>
          </w:p>
        </w:tc>
      </w:tr>
    </w:tbl>
    <w:p w:rsidR="00E2249E" w:rsidRPr="00B95C8C" w:rsidRDefault="00AA39D7" w:rsidP="00AA39D7">
      <w:pPr>
        <w:widowControl w:val="0"/>
        <w:spacing w:after="0" w:line="240" w:lineRule="auto"/>
        <w:jc w:val="center"/>
        <w:rPr>
          <w:rFonts w:ascii="Times New Roman" w:eastAsia="Microsoft Sans Serif" w:hAnsi="Times New Roman" w:cs="Times New Roman"/>
          <w:color w:val="000000"/>
          <w:sz w:val="24"/>
          <w:szCs w:val="24"/>
          <w:lang w:eastAsia="ru-RU" w:bidi="ru-RU"/>
        </w:rPr>
      </w:pPr>
      <w:r w:rsidRPr="00B95C8C">
        <w:rPr>
          <w:rFonts w:ascii="Times New Roman" w:eastAsia="Microsoft Sans Serif" w:hAnsi="Times New Roman" w:cs="Times New Roman"/>
          <w:color w:val="000000"/>
          <w:sz w:val="24"/>
          <w:szCs w:val="24"/>
          <w:lang w:eastAsia="ru-RU" w:bidi="ru-RU"/>
        </w:rPr>
        <w:t>рп Усть-Абакан</w:t>
      </w:r>
    </w:p>
    <w:p w:rsidR="00E2249E" w:rsidRDefault="00E2249E" w:rsidP="00E2249E">
      <w:pPr>
        <w:widowControl w:val="0"/>
        <w:spacing w:after="0" w:line="240" w:lineRule="auto"/>
        <w:rPr>
          <w:rFonts w:ascii="Times New Roman" w:eastAsia="Microsoft Sans Serif" w:hAnsi="Times New Roman" w:cs="Times New Roman"/>
          <w:color w:val="000000"/>
          <w:sz w:val="26"/>
          <w:szCs w:val="26"/>
          <w:lang w:eastAsia="ru-RU" w:bidi="ru-RU"/>
        </w:rPr>
      </w:pPr>
    </w:p>
    <w:p w:rsidR="007E63B7" w:rsidRDefault="007E63B7" w:rsidP="00E2249E">
      <w:pPr>
        <w:widowControl w:val="0"/>
        <w:spacing w:after="0" w:line="240" w:lineRule="auto"/>
        <w:rPr>
          <w:rFonts w:ascii="Times New Roman" w:eastAsia="Microsoft Sans Serif" w:hAnsi="Times New Roman" w:cs="Times New Roman"/>
          <w:color w:val="000000"/>
          <w:sz w:val="26"/>
          <w:szCs w:val="26"/>
          <w:lang w:eastAsia="ru-RU" w:bidi="ru-RU"/>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6"/>
      </w:tblGrid>
      <w:tr w:rsidR="007E63B7" w:rsidRPr="007E63B7" w:rsidTr="00B94467">
        <w:trPr>
          <w:trHeight w:val="2134"/>
        </w:trPr>
        <w:tc>
          <w:tcPr>
            <w:tcW w:w="4786" w:type="dxa"/>
          </w:tcPr>
          <w:p w:rsidR="007E63B7" w:rsidRPr="009F23B3" w:rsidRDefault="001D1928" w:rsidP="009E1588">
            <w:p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Об утверждении Порядков</w:t>
            </w:r>
            <w:r w:rsidR="009E1588" w:rsidRPr="009E1588">
              <w:rPr>
                <w:rFonts w:ascii="Times New Roman" w:hAnsi="Times New Roman" w:cs="Times New Roman"/>
                <w:sz w:val="28"/>
                <w:szCs w:val="28"/>
              </w:rPr>
              <w:t xml:space="preserve"> проведения оценки регулирующего воздействия проек</w:t>
            </w:r>
            <w:r>
              <w:rPr>
                <w:rFonts w:ascii="Times New Roman" w:hAnsi="Times New Roman" w:cs="Times New Roman"/>
                <w:sz w:val="28"/>
                <w:szCs w:val="28"/>
              </w:rPr>
              <w:t>тов нормативных правовых актов А</w:t>
            </w:r>
            <w:r w:rsidR="009E1588" w:rsidRPr="009E1588">
              <w:rPr>
                <w:rFonts w:ascii="Times New Roman" w:hAnsi="Times New Roman" w:cs="Times New Roman"/>
                <w:sz w:val="28"/>
                <w:szCs w:val="28"/>
              </w:rPr>
              <w:t>дминистрации Усть-Абаканского</w:t>
            </w:r>
            <w:r>
              <w:rPr>
                <w:rFonts w:ascii="Times New Roman" w:hAnsi="Times New Roman" w:cs="Times New Roman"/>
                <w:sz w:val="28"/>
                <w:szCs w:val="28"/>
              </w:rPr>
              <w:t xml:space="preserve"> муниципального</w:t>
            </w:r>
            <w:r w:rsidR="009E1588" w:rsidRPr="009E1588">
              <w:rPr>
                <w:rFonts w:ascii="Times New Roman" w:hAnsi="Times New Roman" w:cs="Times New Roman"/>
                <w:sz w:val="28"/>
                <w:szCs w:val="28"/>
              </w:rPr>
              <w:t xml:space="preserve"> района</w:t>
            </w:r>
            <w:r>
              <w:rPr>
                <w:rFonts w:ascii="Times New Roman" w:hAnsi="Times New Roman" w:cs="Times New Roman"/>
                <w:sz w:val="28"/>
                <w:szCs w:val="28"/>
              </w:rPr>
              <w:t xml:space="preserve"> Республики Хакасия,</w:t>
            </w:r>
            <w:r w:rsidR="009E1588" w:rsidRPr="009E1588">
              <w:rPr>
                <w:rFonts w:ascii="Times New Roman" w:hAnsi="Times New Roman" w:cs="Times New Roman"/>
                <w:sz w:val="28"/>
                <w:szCs w:val="28"/>
              </w:rPr>
              <w:t xml:space="preserve"> затрагивающих вопросы осуществления предпринимательской и </w:t>
            </w:r>
            <w:r>
              <w:rPr>
                <w:rFonts w:ascii="Times New Roman" w:hAnsi="Times New Roman" w:cs="Times New Roman"/>
                <w:sz w:val="28"/>
                <w:szCs w:val="28"/>
              </w:rPr>
              <w:t xml:space="preserve">инвестиционной деятельности и </w:t>
            </w:r>
            <w:r w:rsidR="00E543EB">
              <w:rPr>
                <w:rFonts w:ascii="Times New Roman" w:hAnsi="Times New Roman" w:cs="Times New Roman"/>
                <w:sz w:val="28"/>
                <w:szCs w:val="28"/>
              </w:rPr>
              <w:t xml:space="preserve">проведения экспертизы нормативных правовых актов Администрации Усть-Абаканского муниципального района Республики Хакасия, </w:t>
            </w:r>
            <w:r w:rsidR="00E543EB" w:rsidRPr="009E1588">
              <w:rPr>
                <w:rFonts w:ascii="Times New Roman" w:hAnsi="Times New Roman" w:cs="Times New Roman"/>
                <w:sz w:val="28"/>
                <w:szCs w:val="28"/>
              </w:rPr>
              <w:t>затрагивающих</w:t>
            </w:r>
            <w:r w:rsidR="00E543EB">
              <w:rPr>
                <w:rFonts w:ascii="Times New Roman" w:hAnsi="Times New Roman" w:cs="Times New Roman"/>
                <w:sz w:val="28"/>
                <w:szCs w:val="28"/>
              </w:rPr>
              <w:t xml:space="preserve"> вопросы </w:t>
            </w:r>
            <w:r w:rsidR="00E543EB" w:rsidRPr="009E1588">
              <w:rPr>
                <w:rFonts w:ascii="Times New Roman" w:hAnsi="Times New Roman" w:cs="Times New Roman"/>
                <w:sz w:val="28"/>
                <w:szCs w:val="28"/>
              </w:rPr>
              <w:t xml:space="preserve">осуществления предпринимательской и </w:t>
            </w:r>
            <w:r w:rsidR="00E543EB">
              <w:rPr>
                <w:rFonts w:ascii="Times New Roman" w:hAnsi="Times New Roman" w:cs="Times New Roman"/>
                <w:sz w:val="28"/>
                <w:szCs w:val="28"/>
              </w:rPr>
              <w:t>инвестиционной деятельности</w:t>
            </w:r>
          </w:p>
          <w:p w:rsidR="00D30F76" w:rsidRPr="007E63B7" w:rsidRDefault="00D30F76" w:rsidP="00A3736A">
            <w:pPr>
              <w:autoSpaceDE w:val="0"/>
              <w:autoSpaceDN w:val="0"/>
              <w:adjustRightInd w:val="0"/>
              <w:jc w:val="both"/>
              <w:rPr>
                <w:rFonts w:ascii="Times New Roman" w:hAnsi="Times New Roman" w:cs="Times New Roman"/>
                <w:bCs/>
                <w:color w:val="000000"/>
                <w:sz w:val="28"/>
                <w:szCs w:val="28"/>
              </w:rPr>
            </w:pPr>
          </w:p>
        </w:tc>
      </w:tr>
    </w:tbl>
    <w:p w:rsidR="009E1588" w:rsidRDefault="009E1588" w:rsidP="009E1588">
      <w:pPr>
        <w:pStyle w:val="ab"/>
        <w:tabs>
          <w:tab w:val="left" w:pos="0"/>
          <w:tab w:val="left" w:pos="993"/>
          <w:tab w:val="left" w:pos="2520"/>
        </w:tabs>
        <w:spacing w:line="360" w:lineRule="auto"/>
        <w:jc w:val="both"/>
        <w:rPr>
          <w:rFonts w:eastAsiaTheme="minorHAnsi"/>
          <w:bCs/>
          <w:sz w:val="28"/>
          <w:szCs w:val="28"/>
          <w:lang w:eastAsia="en-US"/>
        </w:rPr>
      </w:pPr>
      <w:r>
        <w:rPr>
          <w:rFonts w:eastAsiaTheme="minorHAnsi"/>
          <w:bCs/>
          <w:sz w:val="28"/>
          <w:szCs w:val="28"/>
          <w:lang w:eastAsia="en-US"/>
        </w:rPr>
        <w:tab/>
      </w:r>
    </w:p>
    <w:p w:rsidR="009E1588" w:rsidRDefault="009E1588" w:rsidP="009E1588">
      <w:pPr>
        <w:pStyle w:val="ab"/>
        <w:tabs>
          <w:tab w:val="left" w:pos="0"/>
          <w:tab w:val="left" w:pos="993"/>
          <w:tab w:val="left" w:pos="2520"/>
        </w:tabs>
        <w:spacing w:line="360" w:lineRule="auto"/>
        <w:jc w:val="both"/>
        <w:rPr>
          <w:rFonts w:eastAsiaTheme="minorHAnsi"/>
          <w:bCs/>
          <w:sz w:val="28"/>
          <w:szCs w:val="28"/>
          <w:lang w:eastAsia="en-US"/>
        </w:rPr>
      </w:pPr>
      <w:r>
        <w:rPr>
          <w:rFonts w:eastAsiaTheme="minorHAnsi"/>
          <w:bCs/>
          <w:sz w:val="28"/>
          <w:szCs w:val="28"/>
          <w:lang w:eastAsia="en-US"/>
        </w:rPr>
        <w:tab/>
      </w:r>
      <w:r w:rsidRPr="009E1588">
        <w:rPr>
          <w:rFonts w:eastAsiaTheme="minorHAnsi"/>
          <w:bCs/>
          <w:sz w:val="28"/>
          <w:szCs w:val="28"/>
          <w:lang w:eastAsia="en-US"/>
        </w:rPr>
        <w:t>Руководствуясь статьями 7, 46 Федерального закона от 06.10.2003 № 131-ФЗ «Об общих принципах организации местного самоуправления в Российской Федерации», Законом Республики Хакасия от 07.11.2014 № 92-ЗРХ «О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затрагивающих вопросы осуществления предпринимательской и инвестиционной деятельности», на основании статьи 66 Устава Усть-Абаканского</w:t>
      </w:r>
      <w:r>
        <w:rPr>
          <w:rFonts w:eastAsiaTheme="minorHAnsi"/>
          <w:bCs/>
          <w:sz w:val="28"/>
          <w:szCs w:val="28"/>
          <w:lang w:eastAsia="en-US"/>
        </w:rPr>
        <w:t xml:space="preserve"> муниципального </w:t>
      </w:r>
      <w:r w:rsidRPr="009E1588">
        <w:rPr>
          <w:rFonts w:eastAsiaTheme="minorHAnsi"/>
          <w:bCs/>
          <w:sz w:val="28"/>
          <w:szCs w:val="28"/>
          <w:lang w:eastAsia="en-US"/>
        </w:rPr>
        <w:t>района</w:t>
      </w:r>
      <w:r>
        <w:rPr>
          <w:rFonts w:eastAsiaTheme="minorHAnsi"/>
          <w:bCs/>
          <w:sz w:val="28"/>
          <w:szCs w:val="28"/>
          <w:lang w:eastAsia="en-US"/>
        </w:rPr>
        <w:t xml:space="preserve"> Республики Хакасия, А</w:t>
      </w:r>
      <w:r w:rsidRPr="009E1588">
        <w:rPr>
          <w:rFonts w:eastAsiaTheme="minorHAnsi"/>
          <w:bCs/>
          <w:sz w:val="28"/>
          <w:szCs w:val="28"/>
          <w:lang w:eastAsia="en-US"/>
        </w:rPr>
        <w:t xml:space="preserve">дминистрация Усть-Абаканского </w:t>
      </w:r>
      <w:r>
        <w:rPr>
          <w:rFonts w:eastAsiaTheme="minorHAnsi"/>
          <w:bCs/>
          <w:sz w:val="28"/>
          <w:szCs w:val="28"/>
          <w:lang w:eastAsia="en-US"/>
        </w:rPr>
        <w:t xml:space="preserve">муниципального </w:t>
      </w:r>
      <w:r w:rsidRPr="009E1588">
        <w:rPr>
          <w:rFonts w:eastAsiaTheme="minorHAnsi"/>
          <w:bCs/>
          <w:sz w:val="28"/>
          <w:szCs w:val="28"/>
          <w:lang w:eastAsia="en-US"/>
        </w:rPr>
        <w:t>района</w:t>
      </w:r>
      <w:r>
        <w:rPr>
          <w:rFonts w:eastAsiaTheme="minorHAnsi"/>
          <w:bCs/>
          <w:sz w:val="28"/>
          <w:szCs w:val="28"/>
          <w:lang w:eastAsia="en-US"/>
        </w:rPr>
        <w:t xml:space="preserve"> Республики Хакасия</w:t>
      </w:r>
      <w:r w:rsidR="00DE2D37">
        <w:rPr>
          <w:rFonts w:eastAsiaTheme="minorHAnsi"/>
          <w:bCs/>
          <w:sz w:val="28"/>
          <w:szCs w:val="28"/>
          <w:lang w:eastAsia="en-US"/>
        </w:rPr>
        <w:t>.</w:t>
      </w:r>
    </w:p>
    <w:p w:rsidR="005F0374" w:rsidRDefault="005F0374" w:rsidP="009E1588">
      <w:pPr>
        <w:pStyle w:val="ab"/>
        <w:tabs>
          <w:tab w:val="left" w:pos="0"/>
          <w:tab w:val="left" w:pos="993"/>
          <w:tab w:val="left" w:pos="2520"/>
        </w:tabs>
        <w:spacing w:line="360" w:lineRule="auto"/>
        <w:jc w:val="both"/>
        <w:rPr>
          <w:sz w:val="28"/>
          <w:szCs w:val="28"/>
        </w:rPr>
      </w:pPr>
    </w:p>
    <w:p w:rsidR="007E63B7" w:rsidRPr="007E63B7" w:rsidRDefault="007E63B7" w:rsidP="009E1588">
      <w:pPr>
        <w:pStyle w:val="ab"/>
        <w:tabs>
          <w:tab w:val="left" w:pos="0"/>
          <w:tab w:val="left" w:pos="993"/>
          <w:tab w:val="left" w:pos="2520"/>
        </w:tabs>
        <w:spacing w:line="360" w:lineRule="auto"/>
        <w:jc w:val="both"/>
        <w:rPr>
          <w:sz w:val="28"/>
          <w:szCs w:val="28"/>
        </w:rPr>
      </w:pPr>
      <w:r w:rsidRPr="007E63B7">
        <w:rPr>
          <w:sz w:val="28"/>
          <w:szCs w:val="28"/>
        </w:rPr>
        <w:t>ПОСТАНОВЛЯЕТ:</w:t>
      </w:r>
    </w:p>
    <w:p w:rsidR="00E543EB" w:rsidRPr="003269EC" w:rsidRDefault="00E543EB" w:rsidP="00DD4A1D">
      <w:pPr>
        <w:pStyle w:val="ad"/>
        <w:widowControl w:val="0"/>
        <w:numPr>
          <w:ilvl w:val="0"/>
          <w:numId w:val="1"/>
        </w:numPr>
        <w:shd w:val="clear" w:color="auto" w:fill="FFFFFF"/>
        <w:tabs>
          <w:tab w:val="left" w:pos="993"/>
          <w:tab w:val="left" w:pos="1276"/>
        </w:tabs>
        <w:autoSpaceDE w:val="0"/>
        <w:autoSpaceDN w:val="0"/>
        <w:adjustRightInd w:val="0"/>
        <w:spacing w:before="283" w:after="0" w:line="360" w:lineRule="auto"/>
        <w:ind w:left="0" w:right="17" w:firstLine="709"/>
        <w:jc w:val="both"/>
        <w:rPr>
          <w:rFonts w:ascii="Times New Roman" w:eastAsia="Times New Roman" w:hAnsi="Times New Roman" w:cs="Times New Roman"/>
          <w:sz w:val="28"/>
          <w:szCs w:val="28"/>
          <w:lang w:eastAsia="ru-RU"/>
        </w:rPr>
      </w:pPr>
      <w:r w:rsidRPr="003269EC">
        <w:rPr>
          <w:rFonts w:ascii="Times New Roman" w:hAnsi="Times New Roman" w:cs="Times New Roman"/>
          <w:sz w:val="28"/>
          <w:szCs w:val="28"/>
        </w:rPr>
        <w:t xml:space="preserve">Утвердить </w:t>
      </w:r>
      <w:r w:rsidRPr="003269EC">
        <w:rPr>
          <w:rFonts w:ascii="Times New Roman" w:eastAsia="Times New Roman" w:hAnsi="Times New Roman" w:cs="Times New Roman"/>
          <w:spacing w:val="-2"/>
          <w:sz w:val="28"/>
          <w:szCs w:val="28"/>
          <w:lang w:eastAsia="ru-RU"/>
        </w:rPr>
        <w:t>Порядок</w:t>
      </w:r>
      <w:r w:rsidRPr="003269EC">
        <w:rPr>
          <w:rFonts w:ascii="Times New Roman" w:eastAsia="Times New Roman" w:hAnsi="Times New Roman" w:cs="Times New Roman"/>
          <w:sz w:val="28"/>
          <w:szCs w:val="28"/>
          <w:lang w:eastAsia="ru-RU"/>
        </w:rPr>
        <w:t xml:space="preserve"> проведения оценки регулирующего воздействия проектов нормативных правовых актов Администрации Усть-Абаканского муниципального района Республики Хакасия, затрагивающих вопросы осуществления предпринимательской и инвестиционной деятельности                   </w:t>
      </w:r>
      <w:r w:rsidR="003269EC">
        <w:rPr>
          <w:rFonts w:ascii="Times New Roman" w:eastAsia="Times New Roman" w:hAnsi="Times New Roman" w:cs="Times New Roman"/>
          <w:sz w:val="28"/>
          <w:szCs w:val="28"/>
          <w:lang w:eastAsia="ru-RU"/>
        </w:rPr>
        <w:t>(</w:t>
      </w:r>
      <w:r w:rsidRPr="003269EC">
        <w:rPr>
          <w:rFonts w:ascii="Times New Roman" w:eastAsia="Times New Roman" w:hAnsi="Times New Roman" w:cs="Times New Roman"/>
          <w:sz w:val="28"/>
          <w:szCs w:val="28"/>
          <w:lang w:eastAsia="ru-RU"/>
        </w:rPr>
        <w:t>Приложение 1).</w:t>
      </w:r>
    </w:p>
    <w:p w:rsidR="00E543EB" w:rsidRPr="00CA7B94" w:rsidRDefault="00E543EB" w:rsidP="00DD4A1D">
      <w:pPr>
        <w:pStyle w:val="ad"/>
        <w:numPr>
          <w:ilvl w:val="0"/>
          <w:numId w:val="1"/>
        </w:numPr>
        <w:tabs>
          <w:tab w:val="left" w:pos="993"/>
        </w:tabs>
        <w:spacing w:line="360" w:lineRule="auto"/>
        <w:ind w:left="0" w:firstLine="709"/>
        <w:jc w:val="both"/>
        <w:rPr>
          <w:rFonts w:ascii="Times New Roman" w:hAnsi="Times New Roman" w:cs="Times New Roman"/>
          <w:sz w:val="28"/>
          <w:szCs w:val="28"/>
        </w:rPr>
      </w:pPr>
      <w:r w:rsidRPr="00E543EB">
        <w:rPr>
          <w:rFonts w:ascii="Times New Roman" w:hAnsi="Times New Roman" w:cs="Times New Roman"/>
          <w:sz w:val="28"/>
          <w:szCs w:val="28"/>
        </w:rPr>
        <w:t>Утвердить</w:t>
      </w:r>
      <w:r w:rsidR="005F0374">
        <w:rPr>
          <w:rFonts w:ascii="Times New Roman" w:hAnsi="Times New Roman" w:cs="Times New Roman"/>
          <w:sz w:val="28"/>
          <w:szCs w:val="28"/>
        </w:rPr>
        <w:t xml:space="preserve"> </w:t>
      </w:r>
      <w:r w:rsidR="00CA7B94">
        <w:rPr>
          <w:rFonts w:ascii="Times New Roman" w:hAnsi="Times New Roman" w:cs="Times New Roman"/>
          <w:sz w:val="28"/>
          <w:szCs w:val="28"/>
        </w:rPr>
        <w:t xml:space="preserve">Порядок </w:t>
      </w:r>
      <w:r w:rsidRPr="00CA7B94">
        <w:rPr>
          <w:rFonts w:ascii="Times New Roman" w:hAnsi="Times New Roman" w:cs="Times New Roman"/>
          <w:sz w:val="28"/>
          <w:szCs w:val="28"/>
        </w:rPr>
        <w:t>проведения экспертизы нормативных правовых актов Администрации</w:t>
      </w:r>
      <w:r w:rsidR="005F0374">
        <w:rPr>
          <w:rFonts w:ascii="Times New Roman" w:hAnsi="Times New Roman" w:cs="Times New Roman"/>
          <w:sz w:val="28"/>
          <w:szCs w:val="28"/>
        </w:rPr>
        <w:t xml:space="preserve"> </w:t>
      </w:r>
      <w:r w:rsidRPr="00CA7B94">
        <w:rPr>
          <w:rFonts w:ascii="Times New Roman" w:hAnsi="Times New Roman" w:cs="Times New Roman"/>
          <w:sz w:val="28"/>
          <w:szCs w:val="28"/>
        </w:rPr>
        <w:t>Усть-Абаканского муниципального района Республики Хакасия, затрагивающих вопросы осуществления предпринимательской и инвестиционной деятельности</w:t>
      </w:r>
      <w:r w:rsidR="00CA7B94">
        <w:rPr>
          <w:rFonts w:ascii="Times New Roman" w:hAnsi="Times New Roman" w:cs="Times New Roman"/>
          <w:sz w:val="28"/>
          <w:szCs w:val="28"/>
        </w:rPr>
        <w:t xml:space="preserve"> (Приложение</w:t>
      </w:r>
      <w:r w:rsidR="005F0374">
        <w:rPr>
          <w:rFonts w:ascii="Times New Roman" w:hAnsi="Times New Roman" w:cs="Times New Roman"/>
          <w:sz w:val="28"/>
          <w:szCs w:val="28"/>
        </w:rPr>
        <w:t xml:space="preserve"> </w:t>
      </w:r>
      <w:r w:rsidR="00CA7B94">
        <w:rPr>
          <w:rFonts w:ascii="Times New Roman" w:hAnsi="Times New Roman" w:cs="Times New Roman"/>
          <w:sz w:val="28"/>
          <w:szCs w:val="28"/>
        </w:rPr>
        <w:t>2)</w:t>
      </w:r>
    </w:p>
    <w:p w:rsidR="004A0E4C" w:rsidRDefault="00CA7B94" w:rsidP="00DD4A1D">
      <w:pPr>
        <w:pStyle w:val="ad"/>
        <w:numPr>
          <w:ilvl w:val="0"/>
          <w:numId w:val="1"/>
        </w:numPr>
        <w:shd w:val="clear" w:color="auto" w:fill="FFFFFF"/>
        <w:tabs>
          <w:tab w:val="left" w:pos="993"/>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Признать утратившими силу следующие правовые акты Администрации Усть-Абаканского муниципального района Республики Хакасия:</w:t>
      </w:r>
    </w:p>
    <w:p w:rsidR="00CA7B94" w:rsidRDefault="00CA7B94" w:rsidP="00DD4A1D">
      <w:pPr>
        <w:pStyle w:val="ad"/>
        <w:shd w:val="clear" w:color="auto" w:fill="FFFFFF"/>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от 30.12.2015 № 1843-п «Об утверждении Порядка проведения оценки регулирующего воздействия проектов нормативных правовых актов администрации Усть-Абаканского района и экспертизы нор</w:t>
      </w:r>
      <w:r w:rsidR="00DD4A1D">
        <w:rPr>
          <w:rFonts w:ascii="Times New Roman" w:hAnsi="Times New Roman" w:cs="Times New Roman"/>
          <w:sz w:val="28"/>
          <w:szCs w:val="28"/>
        </w:rPr>
        <w:t>мативных актов администрации Усть-Абаканского района, затрагивающих вопросы осуществления предпринимательской и инвестиционной деятельности»;</w:t>
      </w:r>
    </w:p>
    <w:p w:rsidR="00DD4A1D" w:rsidRDefault="00DD4A1D" w:rsidP="00DD4A1D">
      <w:pPr>
        <w:pStyle w:val="ad"/>
        <w:shd w:val="clear" w:color="auto" w:fill="FFFFFF"/>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от 28.06.2016 № 552-п «О внесении изменений в постановление администрации Усть-Абаканского района от 30.12.2015 № 1843-п                          «Об утверждении Порядка проведения оценки регулирующего воздействия проектов нормативных правовых актов администрации Усть-Абаканского района и экспертизы нормативных актов администрации Усть-Абаканского района, затрагивающих вопросы осуществления предпринимательской                       и инвестиционной деятельности»»;</w:t>
      </w:r>
    </w:p>
    <w:p w:rsidR="00DD4A1D" w:rsidRDefault="00DD4A1D" w:rsidP="00DD4A1D">
      <w:pPr>
        <w:pStyle w:val="ad"/>
        <w:shd w:val="clear" w:color="auto" w:fill="FFFFFF"/>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-от 04.10.2017 № 1367-п «О внесении изменений в постановление администрации Усть-Абаканского района от 30.12.2015 № 1843-п                          «Об утверждении Порядка проведения оценки регулирующего воздействия проектов нормативных правовых актов администрации Усть-Абаканского </w:t>
      </w:r>
      <w:r>
        <w:rPr>
          <w:rFonts w:ascii="Times New Roman" w:hAnsi="Times New Roman" w:cs="Times New Roman"/>
          <w:sz w:val="28"/>
          <w:szCs w:val="28"/>
        </w:rPr>
        <w:lastRenderedPageBreak/>
        <w:t>района и экспертизы нормативных актов администрации Усть-Абаканского района, затрагивающих вопросы осуществления предпринимательской                         и инвестиционной деятельности»»;</w:t>
      </w:r>
    </w:p>
    <w:p w:rsidR="00DD4A1D" w:rsidRDefault="00DD4A1D" w:rsidP="00DD4A1D">
      <w:pPr>
        <w:pStyle w:val="ad"/>
        <w:shd w:val="clear" w:color="auto" w:fill="FFFFFF"/>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-от 24.12.2021 № 1327-п «О внесении изменений в постановление администрации Усть-Абаканского района от 30.12.2015 № 1843-п                         «Об утверждении Порядка проведения оценки регулирующего воздействия проектов нормативных правовых актов администрации Усть-Абаканского района и экспертизы нормативных актов администрации Усть-Абаканского района, затрагивающих вопросы осуществления предпринимательской                        и инвестиционной деятельности»»;</w:t>
      </w:r>
    </w:p>
    <w:p w:rsidR="00DD4A1D" w:rsidRPr="00DD4A1D" w:rsidRDefault="00DD4A1D" w:rsidP="00DD4A1D">
      <w:pPr>
        <w:pStyle w:val="ad"/>
        <w:shd w:val="clear" w:color="auto" w:fill="FFFFFF"/>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- 10.11.2023 № 1378-п «О внесении изменений в постановление администрации Усть-Абаканского района от 30.12.2015 № 1843-п                          «Об утверждении Порядка проведения оценки регулирующего воздействия проектов нормативных правовых актов администрации Усть-Абаканского района и экспертизы нормативных актов администрации Усть-Абаканского района, затрагивающих вопросы осуществления предпринимательской                         и инвестиционной деятельности»».</w:t>
      </w:r>
    </w:p>
    <w:p w:rsidR="007E63B7" w:rsidRPr="007E63B7" w:rsidRDefault="00DD4A1D" w:rsidP="00DD4A1D">
      <w:pPr>
        <w:tabs>
          <w:tab w:val="left" w:pos="851"/>
        </w:tabs>
        <w:autoSpaceDE w:val="0"/>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7E63B7" w:rsidRPr="007E63B7">
        <w:rPr>
          <w:rFonts w:ascii="Times New Roman" w:hAnsi="Times New Roman" w:cs="Times New Roman"/>
          <w:sz w:val="28"/>
          <w:szCs w:val="28"/>
        </w:rPr>
        <w:t>. Главному редактору МАУ «Редакция газеты «Усть-Абаканские известия» (И.Ю. Церковная) опубликовать настоящее постановление в газете                              «Усть-Абаканские известия официальные».</w:t>
      </w:r>
    </w:p>
    <w:p w:rsidR="007E63B7" w:rsidRPr="007E63B7" w:rsidRDefault="00DD4A1D" w:rsidP="00DD4A1D">
      <w:pPr>
        <w:tabs>
          <w:tab w:val="left" w:pos="0"/>
          <w:tab w:val="left" w:pos="567"/>
          <w:tab w:val="left" w:pos="1134"/>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 </w:t>
      </w:r>
      <w:r w:rsidR="009E1588">
        <w:rPr>
          <w:rFonts w:ascii="Times New Roman" w:hAnsi="Times New Roman" w:cs="Times New Roman"/>
          <w:sz w:val="28"/>
          <w:szCs w:val="28"/>
        </w:rPr>
        <w:t>Управляющему делами А</w:t>
      </w:r>
      <w:r w:rsidR="007E63B7" w:rsidRPr="007E63B7">
        <w:rPr>
          <w:rFonts w:ascii="Times New Roman" w:hAnsi="Times New Roman" w:cs="Times New Roman"/>
          <w:sz w:val="28"/>
          <w:szCs w:val="28"/>
        </w:rPr>
        <w:t xml:space="preserve">дминистрации Усть-Абаканского </w:t>
      </w:r>
      <w:r w:rsidR="009E1588">
        <w:rPr>
          <w:rFonts w:ascii="Times New Roman" w:hAnsi="Times New Roman" w:cs="Times New Roman"/>
          <w:sz w:val="28"/>
          <w:szCs w:val="28"/>
        </w:rPr>
        <w:t xml:space="preserve">муниципального </w:t>
      </w:r>
      <w:r w:rsidR="007E63B7" w:rsidRPr="007E63B7">
        <w:rPr>
          <w:rFonts w:ascii="Times New Roman" w:hAnsi="Times New Roman" w:cs="Times New Roman"/>
          <w:sz w:val="28"/>
          <w:szCs w:val="28"/>
        </w:rPr>
        <w:t xml:space="preserve">района </w:t>
      </w:r>
      <w:r w:rsidR="009E1588">
        <w:rPr>
          <w:rFonts w:ascii="Times New Roman" w:hAnsi="Times New Roman" w:cs="Times New Roman"/>
          <w:sz w:val="28"/>
          <w:szCs w:val="28"/>
        </w:rPr>
        <w:t xml:space="preserve">Республики Хакасия </w:t>
      </w:r>
      <w:r w:rsidR="007E63B7" w:rsidRPr="007E63B7">
        <w:rPr>
          <w:rFonts w:ascii="Times New Roman" w:hAnsi="Times New Roman" w:cs="Times New Roman"/>
          <w:sz w:val="28"/>
          <w:szCs w:val="28"/>
        </w:rPr>
        <w:t xml:space="preserve">(О.В. Лемытская) разместить настоящее постановление на официальном сайте </w:t>
      </w:r>
      <w:r w:rsidR="00AE6FEB">
        <w:rPr>
          <w:rFonts w:ascii="Times New Roman" w:hAnsi="Times New Roman" w:cs="Times New Roman"/>
          <w:sz w:val="28"/>
          <w:szCs w:val="28"/>
        </w:rPr>
        <w:t>А</w:t>
      </w:r>
      <w:r w:rsidR="007E63B7" w:rsidRPr="007E63B7">
        <w:rPr>
          <w:rFonts w:ascii="Times New Roman" w:hAnsi="Times New Roman" w:cs="Times New Roman"/>
          <w:sz w:val="28"/>
          <w:szCs w:val="28"/>
        </w:rPr>
        <w:t>дминистрации Усть-Абаканского</w:t>
      </w:r>
      <w:r w:rsidR="00AE6FEB">
        <w:rPr>
          <w:rFonts w:ascii="Times New Roman" w:hAnsi="Times New Roman" w:cs="Times New Roman"/>
          <w:sz w:val="28"/>
          <w:szCs w:val="28"/>
        </w:rPr>
        <w:t xml:space="preserve"> муниципального</w:t>
      </w:r>
      <w:r w:rsidR="007E63B7" w:rsidRPr="007E63B7">
        <w:rPr>
          <w:rFonts w:ascii="Times New Roman" w:hAnsi="Times New Roman" w:cs="Times New Roman"/>
          <w:sz w:val="28"/>
          <w:szCs w:val="28"/>
        </w:rPr>
        <w:t xml:space="preserve"> района </w:t>
      </w:r>
      <w:r w:rsidR="00AE6FEB">
        <w:rPr>
          <w:rFonts w:ascii="Times New Roman" w:hAnsi="Times New Roman" w:cs="Times New Roman"/>
          <w:sz w:val="28"/>
          <w:szCs w:val="28"/>
        </w:rPr>
        <w:t xml:space="preserve">Республики Хакасия </w:t>
      </w:r>
      <w:r w:rsidR="007E63B7" w:rsidRPr="007E63B7">
        <w:rPr>
          <w:rFonts w:ascii="Times New Roman" w:hAnsi="Times New Roman" w:cs="Times New Roman"/>
          <w:sz w:val="28"/>
          <w:szCs w:val="28"/>
        </w:rPr>
        <w:t>в сети «Интернет».</w:t>
      </w:r>
    </w:p>
    <w:p w:rsidR="007E63B7" w:rsidRPr="007E63B7" w:rsidRDefault="00DD4A1D" w:rsidP="007E63B7">
      <w:pPr>
        <w:shd w:val="clear" w:color="auto" w:fill="FFFFFF"/>
        <w:spacing w:after="0" w:line="360" w:lineRule="auto"/>
        <w:ind w:firstLine="709"/>
        <w:jc w:val="both"/>
        <w:rPr>
          <w:rFonts w:ascii="Times New Roman" w:hAnsi="Times New Roman" w:cs="Times New Roman"/>
          <w:spacing w:val="-4"/>
          <w:sz w:val="28"/>
          <w:szCs w:val="28"/>
        </w:rPr>
      </w:pPr>
      <w:r>
        <w:rPr>
          <w:rFonts w:ascii="Times New Roman" w:hAnsi="Times New Roman" w:cs="Times New Roman"/>
          <w:sz w:val="28"/>
          <w:szCs w:val="28"/>
        </w:rPr>
        <w:t>6</w:t>
      </w:r>
      <w:r w:rsidR="007E63B7" w:rsidRPr="007E63B7">
        <w:rPr>
          <w:rFonts w:ascii="Times New Roman" w:hAnsi="Times New Roman" w:cs="Times New Roman"/>
          <w:sz w:val="28"/>
          <w:szCs w:val="28"/>
        </w:rPr>
        <w:t>. Контроль за исполнением настоящего постановления оставляю за собой.</w:t>
      </w:r>
    </w:p>
    <w:p w:rsidR="00EB76F4" w:rsidRDefault="00EB76F4"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p w:rsidR="00D35B82" w:rsidRDefault="00D35B82"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p w:rsidR="00D35B82" w:rsidRDefault="00D35B82"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p w:rsidR="00D35B82" w:rsidRDefault="00D35B82"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tbl>
      <w:tblPr>
        <w:tblW w:w="9464" w:type="dxa"/>
        <w:tblLayout w:type="fixed"/>
        <w:tblLook w:val="0000"/>
      </w:tblPr>
      <w:tblGrid>
        <w:gridCol w:w="6096"/>
        <w:gridCol w:w="3368"/>
      </w:tblGrid>
      <w:tr w:rsidR="00D35B82" w:rsidRPr="00D35B82" w:rsidTr="00AC2863">
        <w:tc>
          <w:tcPr>
            <w:tcW w:w="6096" w:type="dxa"/>
            <w:shd w:val="clear" w:color="auto" w:fill="auto"/>
          </w:tcPr>
          <w:p w:rsidR="00D35B82" w:rsidRPr="00D35B82" w:rsidRDefault="00D35B82" w:rsidP="00D35B82">
            <w:pPr>
              <w:widowControl w:val="0"/>
              <w:spacing w:after="0" w:line="240" w:lineRule="auto"/>
              <w:jc w:val="both"/>
              <w:rPr>
                <w:rFonts w:ascii="Times New Roman" w:eastAsia="Microsoft Sans Serif" w:hAnsi="Times New Roman" w:cs="Times New Roman"/>
                <w:color w:val="000000"/>
                <w:sz w:val="28"/>
                <w:szCs w:val="28"/>
                <w:lang w:eastAsia="ru-RU" w:bidi="ru-RU"/>
              </w:rPr>
            </w:pPr>
            <w:r w:rsidRPr="00D35B82">
              <w:rPr>
                <w:rFonts w:ascii="Times New Roman" w:eastAsia="Microsoft Sans Serif" w:hAnsi="Times New Roman" w:cs="Times New Roman"/>
                <w:color w:val="000000"/>
                <w:sz w:val="28"/>
                <w:szCs w:val="28"/>
                <w:lang w:eastAsia="ru-RU" w:bidi="ru-RU"/>
              </w:rPr>
              <w:t>Глава Усть-Абаканского муниципального</w:t>
            </w:r>
          </w:p>
          <w:p w:rsidR="00D35B82" w:rsidRPr="00D35B82" w:rsidRDefault="00D35B82" w:rsidP="00D35B82">
            <w:pPr>
              <w:widowControl w:val="0"/>
              <w:spacing w:after="0" w:line="240" w:lineRule="auto"/>
              <w:jc w:val="both"/>
              <w:rPr>
                <w:rFonts w:ascii="Times New Roman" w:eastAsia="Microsoft Sans Serif" w:hAnsi="Times New Roman" w:cs="Times New Roman"/>
                <w:color w:val="000000"/>
                <w:sz w:val="28"/>
                <w:szCs w:val="28"/>
                <w:lang w:eastAsia="ru-RU" w:bidi="ru-RU"/>
              </w:rPr>
            </w:pPr>
            <w:r w:rsidRPr="00D35B82">
              <w:rPr>
                <w:rFonts w:ascii="Times New Roman" w:eastAsia="Microsoft Sans Serif" w:hAnsi="Times New Roman" w:cs="Times New Roman"/>
                <w:color w:val="000000"/>
                <w:sz w:val="28"/>
                <w:szCs w:val="28"/>
                <w:lang w:eastAsia="ru-RU" w:bidi="ru-RU"/>
              </w:rPr>
              <w:t>района Республики Хакасия</w:t>
            </w:r>
          </w:p>
        </w:tc>
        <w:tc>
          <w:tcPr>
            <w:tcW w:w="3368" w:type="dxa"/>
            <w:shd w:val="clear" w:color="auto" w:fill="auto"/>
          </w:tcPr>
          <w:p w:rsidR="00D35B82" w:rsidRPr="00D35B82" w:rsidRDefault="00D35B82" w:rsidP="00D35B82">
            <w:pPr>
              <w:widowControl w:val="0"/>
              <w:spacing w:after="0" w:line="240" w:lineRule="auto"/>
              <w:jc w:val="both"/>
              <w:rPr>
                <w:rFonts w:ascii="Times New Roman" w:eastAsia="Microsoft Sans Serif" w:hAnsi="Times New Roman" w:cs="Times New Roman"/>
                <w:color w:val="000000"/>
                <w:sz w:val="28"/>
                <w:szCs w:val="28"/>
                <w:lang w:eastAsia="ru-RU" w:bidi="ru-RU"/>
              </w:rPr>
            </w:pPr>
          </w:p>
          <w:p w:rsidR="00D35B82" w:rsidRPr="00D35B82" w:rsidRDefault="00D35B82" w:rsidP="00D35B82">
            <w:pPr>
              <w:widowControl w:val="0"/>
              <w:spacing w:after="0" w:line="240" w:lineRule="auto"/>
              <w:jc w:val="both"/>
              <w:rPr>
                <w:rFonts w:ascii="Times New Roman" w:eastAsia="Microsoft Sans Serif" w:hAnsi="Times New Roman" w:cs="Times New Roman"/>
                <w:color w:val="000000"/>
                <w:sz w:val="28"/>
                <w:szCs w:val="28"/>
                <w:lang w:eastAsia="ru-RU" w:bidi="ru-RU"/>
              </w:rPr>
            </w:pPr>
            <w:r w:rsidRPr="00D35B82">
              <w:rPr>
                <w:rFonts w:ascii="Times New Roman" w:eastAsia="Microsoft Sans Serif" w:hAnsi="Times New Roman" w:cs="Times New Roman"/>
                <w:color w:val="000000"/>
                <w:sz w:val="28"/>
                <w:szCs w:val="28"/>
                <w:lang w:eastAsia="ru-RU" w:bidi="ru-RU"/>
              </w:rPr>
              <w:t>Е.В. Егорова</w:t>
            </w:r>
          </w:p>
        </w:tc>
      </w:tr>
    </w:tbl>
    <w:p w:rsidR="00D35B82" w:rsidRDefault="00D35B82"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p w:rsidR="00D35B82" w:rsidRDefault="00D35B82"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p w:rsidR="00D35B82" w:rsidRDefault="00D35B82"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p w:rsidR="00D35B82" w:rsidRPr="00483721" w:rsidRDefault="00D35B82" w:rsidP="00DD4A1D">
      <w:pPr>
        <w:widowControl w:val="0"/>
        <w:spacing w:after="0" w:line="240" w:lineRule="auto"/>
        <w:jc w:val="both"/>
        <w:rPr>
          <w:rFonts w:ascii="Times New Roman" w:eastAsia="Microsoft Sans Serif" w:hAnsi="Times New Roman" w:cs="Times New Roman"/>
          <w:color w:val="000000"/>
          <w:sz w:val="28"/>
          <w:szCs w:val="28"/>
          <w:lang w:eastAsia="ru-RU" w:bidi="ru-RU"/>
        </w:rPr>
      </w:pPr>
    </w:p>
    <w:tbl>
      <w:tblPr>
        <w:tblStyle w:val="a5"/>
        <w:tblW w:w="0" w:type="auto"/>
        <w:tblInd w:w="5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53"/>
      </w:tblGrid>
      <w:tr w:rsidR="002538E1" w:rsidRPr="002538E1" w:rsidTr="00D35B82">
        <w:trPr>
          <w:trHeight w:val="1398"/>
        </w:trPr>
        <w:tc>
          <w:tcPr>
            <w:tcW w:w="4253" w:type="dxa"/>
          </w:tcPr>
          <w:p w:rsidR="002538E1" w:rsidRPr="002538E1" w:rsidRDefault="002538E1" w:rsidP="002538E1">
            <w:pPr>
              <w:widowControl w:val="0"/>
              <w:autoSpaceDE w:val="0"/>
              <w:autoSpaceDN w:val="0"/>
              <w:adjustRightInd w:val="0"/>
              <w:rPr>
                <w:rFonts w:ascii="Times New Roman" w:eastAsia="Calibri" w:hAnsi="Times New Roman" w:cs="Times New Roman"/>
                <w:sz w:val="26"/>
                <w:szCs w:val="26"/>
              </w:rPr>
            </w:pPr>
            <w:r w:rsidRPr="002538E1">
              <w:rPr>
                <w:rFonts w:ascii="Times New Roman" w:eastAsia="Calibri" w:hAnsi="Times New Roman" w:cs="Times New Roman"/>
                <w:sz w:val="26"/>
                <w:szCs w:val="26"/>
              </w:rPr>
              <w:t>Приложение 1</w:t>
            </w:r>
          </w:p>
          <w:p w:rsidR="00C1529C" w:rsidRPr="002538E1" w:rsidRDefault="00C1529C" w:rsidP="00C1529C">
            <w:pPr>
              <w:widowControl w:val="0"/>
              <w:autoSpaceDE w:val="0"/>
              <w:autoSpaceDN w:val="0"/>
              <w:adjustRightInd w:val="0"/>
              <w:rPr>
                <w:rFonts w:ascii="Times New Roman" w:eastAsia="Calibri" w:hAnsi="Times New Roman" w:cs="Times New Roman"/>
                <w:sz w:val="26"/>
                <w:szCs w:val="26"/>
              </w:rPr>
            </w:pPr>
            <w:r w:rsidRPr="002538E1">
              <w:rPr>
                <w:rFonts w:ascii="Times New Roman" w:eastAsia="Calibri" w:hAnsi="Times New Roman" w:cs="Times New Roman"/>
                <w:sz w:val="26"/>
                <w:szCs w:val="26"/>
              </w:rPr>
              <w:t>УТВЕРЖДЕН</w:t>
            </w:r>
          </w:p>
          <w:p w:rsidR="002538E1" w:rsidRPr="002538E1" w:rsidRDefault="002538E1" w:rsidP="00E8104D">
            <w:pPr>
              <w:widowControl w:val="0"/>
              <w:autoSpaceDE w:val="0"/>
              <w:autoSpaceDN w:val="0"/>
              <w:adjustRightInd w:val="0"/>
              <w:rPr>
                <w:rFonts w:ascii="Times New Roman" w:eastAsia="Calibri" w:hAnsi="Times New Roman" w:cs="Times New Roman"/>
                <w:sz w:val="26"/>
                <w:szCs w:val="26"/>
              </w:rPr>
            </w:pPr>
            <w:r w:rsidRPr="002538E1">
              <w:rPr>
                <w:rFonts w:ascii="Times New Roman" w:eastAsia="Calibri" w:hAnsi="Times New Roman" w:cs="Times New Roman"/>
                <w:sz w:val="26"/>
                <w:szCs w:val="26"/>
              </w:rPr>
              <w:t>постановлени</w:t>
            </w:r>
            <w:r w:rsidR="002F3DE3">
              <w:rPr>
                <w:rFonts w:ascii="Times New Roman" w:eastAsia="Calibri" w:hAnsi="Times New Roman" w:cs="Times New Roman"/>
                <w:sz w:val="26"/>
                <w:szCs w:val="26"/>
              </w:rPr>
              <w:t>ем Администрации</w:t>
            </w:r>
            <w:r w:rsidRPr="002538E1">
              <w:rPr>
                <w:rFonts w:ascii="Times New Roman" w:eastAsia="Calibri" w:hAnsi="Times New Roman" w:cs="Times New Roman"/>
                <w:sz w:val="26"/>
                <w:szCs w:val="26"/>
              </w:rPr>
              <w:t xml:space="preserve"> Усть-Абаканского муниципального района Республики Хакасия                           от </w:t>
            </w:r>
            <w:r w:rsidR="00E8104D">
              <w:rPr>
                <w:rFonts w:ascii="Times New Roman" w:eastAsia="Calibri" w:hAnsi="Times New Roman" w:cs="Times New Roman"/>
                <w:sz w:val="26"/>
                <w:szCs w:val="26"/>
              </w:rPr>
              <w:t>25.05.2025</w:t>
            </w:r>
            <w:r w:rsidRPr="002538E1">
              <w:rPr>
                <w:rFonts w:ascii="Times New Roman" w:eastAsia="Calibri" w:hAnsi="Times New Roman" w:cs="Times New Roman"/>
                <w:sz w:val="26"/>
                <w:szCs w:val="26"/>
              </w:rPr>
              <w:t xml:space="preserve"> № </w:t>
            </w:r>
            <w:r w:rsidR="00E8104D">
              <w:rPr>
                <w:rFonts w:ascii="Times New Roman" w:eastAsia="Calibri" w:hAnsi="Times New Roman" w:cs="Times New Roman"/>
                <w:sz w:val="26"/>
                <w:szCs w:val="26"/>
              </w:rPr>
              <w:t>333</w:t>
            </w:r>
            <w:r w:rsidRPr="002538E1">
              <w:rPr>
                <w:rFonts w:ascii="Times New Roman" w:eastAsia="Calibri" w:hAnsi="Times New Roman" w:cs="Times New Roman"/>
                <w:sz w:val="26"/>
                <w:szCs w:val="26"/>
              </w:rPr>
              <w:t xml:space="preserve"> -п</w:t>
            </w:r>
          </w:p>
        </w:tc>
      </w:tr>
    </w:tbl>
    <w:p w:rsidR="002538E1" w:rsidRPr="002538E1" w:rsidRDefault="002538E1" w:rsidP="002538E1">
      <w:pPr>
        <w:widowControl w:val="0"/>
        <w:autoSpaceDE w:val="0"/>
        <w:autoSpaceDN w:val="0"/>
        <w:adjustRightInd w:val="0"/>
        <w:spacing w:after="0" w:line="240" w:lineRule="auto"/>
        <w:ind w:left="2832" w:firstLine="708"/>
        <w:jc w:val="center"/>
        <w:rPr>
          <w:rFonts w:ascii="Times New Roman" w:eastAsia="Times New Roman" w:hAnsi="Times New Roman" w:cs="Times New Roman"/>
          <w:sz w:val="26"/>
          <w:szCs w:val="26"/>
          <w:lang w:eastAsia="ru-RU"/>
        </w:rPr>
      </w:pPr>
    </w:p>
    <w:p w:rsidR="002538E1" w:rsidRPr="002538E1" w:rsidRDefault="002538E1" w:rsidP="002538E1">
      <w:pPr>
        <w:widowControl w:val="0"/>
        <w:shd w:val="clear" w:color="auto" w:fill="FFFFFF"/>
        <w:autoSpaceDE w:val="0"/>
        <w:autoSpaceDN w:val="0"/>
        <w:adjustRightInd w:val="0"/>
        <w:spacing w:before="283" w:after="0" w:line="298" w:lineRule="exact"/>
        <w:ind w:right="19"/>
        <w:jc w:val="center"/>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2"/>
          <w:sz w:val="26"/>
          <w:szCs w:val="26"/>
          <w:lang w:eastAsia="ru-RU"/>
        </w:rPr>
        <w:t>ПОРЯДОК</w:t>
      </w:r>
    </w:p>
    <w:p w:rsidR="002538E1" w:rsidRPr="002538E1" w:rsidRDefault="002538E1" w:rsidP="002538E1">
      <w:pPr>
        <w:widowControl w:val="0"/>
        <w:shd w:val="clear" w:color="auto" w:fill="FFFFFF"/>
        <w:autoSpaceDE w:val="0"/>
        <w:autoSpaceDN w:val="0"/>
        <w:adjustRightInd w:val="0"/>
        <w:spacing w:after="0" w:line="298" w:lineRule="exact"/>
        <w:ind w:right="34"/>
        <w:jc w:val="center"/>
        <w:rPr>
          <w:rFonts w:ascii="Times New Roman" w:eastAsia="Times New Roman" w:hAnsi="Times New Roman" w:cs="Times New Roman"/>
          <w:sz w:val="20"/>
          <w:szCs w:val="20"/>
          <w:lang w:eastAsia="ru-RU"/>
        </w:rPr>
      </w:pPr>
      <w:r w:rsidRPr="002538E1">
        <w:rPr>
          <w:rFonts w:ascii="Times New Roman" w:eastAsia="Times New Roman" w:hAnsi="Times New Roman" w:cs="Times New Roman"/>
          <w:sz w:val="26"/>
          <w:szCs w:val="26"/>
          <w:lang w:eastAsia="ru-RU"/>
        </w:rPr>
        <w:t>проведения оценки регулирующего воздействия проектов нормативных правовых</w:t>
      </w:r>
    </w:p>
    <w:p w:rsidR="002538E1" w:rsidRPr="002538E1" w:rsidRDefault="002538E1" w:rsidP="009570F8">
      <w:pPr>
        <w:widowControl w:val="0"/>
        <w:shd w:val="clear" w:color="auto" w:fill="FFFFFF"/>
        <w:autoSpaceDE w:val="0"/>
        <w:autoSpaceDN w:val="0"/>
        <w:adjustRightInd w:val="0"/>
        <w:spacing w:before="5" w:after="0" w:line="298" w:lineRule="exact"/>
        <w:ind w:right="24"/>
        <w:jc w:val="center"/>
        <w:rPr>
          <w:rFonts w:ascii="Times New Roman" w:eastAsia="Times New Roman" w:hAnsi="Times New Roman" w:cs="Times New Roman"/>
          <w:sz w:val="20"/>
          <w:szCs w:val="20"/>
          <w:lang w:eastAsia="ru-RU"/>
        </w:rPr>
      </w:pPr>
      <w:r w:rsidRPr="002538E1">
        <w:rPr>
          <w:rFonts w:ascii="Times New Roman" w:eastAsia="Times New Roman" w:hAnsi="Times New Roman" w:cs="Times New Roman"/>
          <w:sz w:val="26"/>
          <w:szCs w:val="26"/>
          <w:lang w:eastAsia="ru-RU"/>
        </w:rPr>
        <w:t>актов Администрации Усть-Абаканского муниципального района Республики Хакасия, затрагивающихвопросы осуществления предпринимательской и инвестиционной деятельности</w:t>
      </w:r>
    </w:p>
    <w:p w:rsidR="002538E1" w:rsidRPr="002538E1" w:rsidRDefault="002538E1" w:rsidP="005C2D99">
      <w:pPr>
        <w:widowControl w:val="0"/>
        <w:numPr>
          <w:ilvl w:val="0"/>
          <w:numId w:val="2"/>
        </w:numPr>
        <w:shd w:val="clear" w:color="auto" w:fill="FFFFFF"/>
        <w:tabs>
          <w:tab w:val="left" w:pos="993"/>
        </w:tabs>
        <w:autoSpaceDE w:val="0"/>
        <w:autoSpaceDN w:val="0"/>
        <w:adjustRightInd w:val="0"/>
        <w:spacing w:before="302" w:after="0" w:line="293" w:lineRule="exact"/>
        <w:ind w:left="29" w:right="10" w:firstLine="725"/>
        <w:jc w:val="both"/>
        <w:rPr>
          <w:rFonts w:ascii="Times New Roman" w:eastAsia="Times New Roman" w:hAnsi="Times New Roman" w:cs="Times New Roman"/>
          <w:spacing w:val="-26"/>
          <w:sz w:val="26"/>
          <w:szCs w:val="26"/>
          <w:lang w:eastAsia="ru-RU"/>
        </w:rPr>
      </w:pPr>
      <w:r w:rsidRPr="002538E1">
        <w:rPr>
          <w:rFonts w:ascii="Times New Roman" w:eastAsia="Times New Roman" w:hAnsi="Times New Roman" w:cs="Times New Roman"/>
          <w:sz w:val="26"/>
          <w:szCs w:val="26"/>
          <w:lang w:eastAsia="ru-RU"/>
        </w:rPr>
        <w:t>Настоящий Порядок разработан в соответствии с Федеральным законом    от 06.10.2003 № 131-ФЗ «Об общих принципах организации местного самоуправления в Российской Федерации», Законом Республики Хакасия от 07.11.2014 № 92-ЗРХ «О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затрагивающих вопросы осуществления предпринимательской и инвестиционной деятельности» и устанавливает правила проведения оценки регулирующего воздействия проектов нормативных правовых актов Администрации Усть-Абаканского муниципального района Республики Хакасия, устанавливающих новые или изменяющих ранее предусмотренные муниципальными нормативными правовыми актами обязательные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w:t>
      </w:r>
      <w:r w:rsidRPr="00DE6510">
        <w:rPr>
          <w:rFonts w:ascii="Times New Roman" w:eastAsia="Times New Roman" w:hAnsi="Times New Roman" w:cs="Times New Roman"/>
          <w:sz w:val="26"/>
          <w:szCs w:val="26"/>
          <w:lang w:eastAsia="ru-RU"/>
        </w:rPr>
        <w:t xml:space="preserve">ипального контроля, привлечения </w:t>
      </w:r>
      <w:r w:rsidRPr="002538E1">
        <w:rPr>
          <w:rFonts w:ascii="Times New Roman" w:eastAsia="Times New Roman" w:hAnsi="Times New Roman" w:cs="Times New Roman"/>
          <w:sz w:val="26"/>
          <w:szCs w:val="26"/>
          <w:lang w:eastAsia="ru-RU"/>
        </w:rPr>
        <w:t>к административной ответственности, предоставления лицензий и иных разрешений, аккредитации, иных форм оценки и экспертизы, для субъектов предпринимательской и иной экономической деятельности, обязанности для субъектов инвестиционной деятельности (далее - проекты нормативных актов).</w:t>
      </w:r>
    </w:p>
    <w:p w:rsidR="00D35B82" w:rsidRDefault="002538E1" w:rsidP="00D35B82">
      <w:pPr>
        <w:widowControl w:val="0"/>
        <w:numPr>
          <w:ilvl w:val="0"/>
          <w:numId w:val="2"/>
        </w:numPr>
        <w:shd w:val="clear" w:color="auto" w:fill="FFFFFF"/>
        <w:tabs>
          <w:tab w:val="left" w:pos="993"/>
          <w:tab w:val="left" w:pos="1134"/>
        </w:tabs>
        <w:autoSpaceDE w:val="0"/>
        <w:autoSpaceDN w:val="0"/>
        <w:adjustRightInd w:val="0"/>
        <w:spacing w:after="0" w:line="293" w:lineRule="exact"/>
        <w:ind w:left="29" w:firstLine="725"/>
        <w:jc w:val="both"/>
        <w:rPr>
          <w:rFonts w:ascii="Times New Roman" w:eastAsia="Times New Roman" w:hAnsi="Times New Roman" w:cs="Times New Roman"/>
          <w:spacing w:val="-13"/>
          <w:sz w:val="26"/>
          <w:szCs w:val="26"/>
          <w:lang w:eastAsia="ru-RU"/>
        </w:rPr>
      </w:pPr>
      <w:r w:rsidRPr="00D35B82">
        <w:rPr>
          <w:rFonts w:ascii="Times New Roman" w:eastAsia="Times New Roman" w:hAnsi="Times New Roman" w:cs="Times New Roman"/>
          <w:sz w:val="26"/>
          <w:szCs w:val="26"/>
          <w:lang w:eastAsia="ru-RU"/>
        </w:rPr>
        <w:t>Оценка регулирующего воздействия проектов нормативных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w:t>
      </w:r>
      <w:r w:rsidR="0082325C">
        <w:rPr>
          <w:rFonts w:ascii="Times New Roman" w:eastAsia="Times New Roman" w:hAnsi="Times New Roman" w:cs="Times New Roman"/>
          <w:sz w:val="26"/>
          <w:szCs w:val="26"/>
          <w:lang w:eastAsia="ru-RU"/>
        </w:rPr>
        <w:t xml:space="preserve">ктов предпринимательской и иной </w:t>
      </w:r>
      <w:r w:rsidRPr="00D35B82">
        <w:rPr>
          <w:rFonts w:ascii="Times New Roman" w:eastAsia="Times New Roman" w:hAnsi="Times New Roman" w:cs="Times New Roman"/>
          <w:sz w:val="26"/>
          <w:szCs w:val="26"/>
          <w:lang w:eastAsia="ru-RU"/>
        </w:rPr>
        <w:t xml:space="preserve">экономической деятельности и бюджета </w:t>
      </w:r>
      <w:r w:rsidR="00254B16">
        <w:rPr>
          <w:rFonts w:ascii="Times New Roman" w:eastAsia="Times New Roman" w:hAnsi="Times New Roman" w:cs="Times New Roman"/>
          <w:sz w:val="26"/>
          <w:szCs w:val="26"/>
          <w:lang w:eastAsia="ru-RU"/>
        </w:rPr>
        <w:t xml:space="preserve">Усть-Абаканского муниципального </w:t>
      </w:r>
      <w:r w:rsidRPr="00D35B82">
        <w:rPr>
          <w:rFonts w:ascii="Times New Roman" w:eastAsia="Times New Roman" w:hAnsi="Times New Roman" w:cs="Times New Roman"/>
          <w:sz w:val="26"/>
          <w:szCs w:val="26"/>
          <w:lang w:eastAsia="ru-RU"/>
        </w:rPr>
        <w:t>район</w:t>
      </w:r>
      <w:r w:rsidR="00254B16">
        <w:rPr>
          <w:rFonts w:ascii="Times New Roman" w:eastAsia="Times New Roman" w:hAnsi="Times New Roman" w:cs="Times New Roman"/>
          <w:sz w:val="26"/>
          <w:szCs w:val="26"/>
          <w:lang w:eastAsia="ru-RU"/>
        </w:rPr>
        <w:t>а</w:t>
      </w:r>
      <w:r w:rsidRPr="00D35B82">
        <w:rPr>
          <w:rFonts w:ascii="Times New Roman" w:eastAsia="Times New Roman" w:hAnsi="Times New Roman" w:cs="Times New Roman"/>
          <w:sz w:val="26"/>
          <w:szCs w:val="26"/>
          <w:lang w:eastAsia="ru-RU"/>
        </w:rPr>
        <w:t xml:space="preserve"> Республики Хакасия.</w:t>
      </w:r>
    </w:p>
    <w:p w:rsidR="002538E1" w:rsidRPr="00D35B82" w:rsidRDefault="002538E1" w:rsidP="00D35B82">
      <w:pPr>
        <w:widowControl w:val="0"/>
        <w:numPr>
          <w:ilvl w:val="0"/>
          <w:numId w:val="2"/>
        </w:numPr>
        <w:shd w:val="clear" w:color="auto" w:fill="FFFFFF"/>
        <w:tabs>
          <w:tab w:val="left" w:pos="993"/>
          <w:tab w:val="left" w:pos="1134"/>
        </w:tabs>
        <w:autoSpaceDE w:val="0"/>
        <w:autoSpaceDN w:val="0"/>
        <w:adjustRightInd w:val="0"/>
        <w:spacing w:after="0" w:line="293" w:lineRule="exact"/>
        <w:ind w:left="29" w:firstLine="725"/>
        <w:jc w:val="both"/>
        <w:rPr>
          <w:rFonts w:ascii="Times New Roman" w:eastAsia="Times New Roman" w:hAnsi="Times New Roman" w:cs="Times New Roman"/>
          <w:spacing w:val="-13"/>
          <w:sz w:val="26"/>
          <w:szCs w:val="26"/>
          <w:lang w:eastAsia="ru-RU"/>
        </w:rPr>
      </w:pPr>
      <w:r w:rsidRPr="00D35B82">
        <w:rPr>
          <w:rFonts w:ascii="Times New Roman" w:eastAsia="Times New Roman" w:hAnsi="Times New Roman" w:cs="Times New Roman"/>
          <w:sz w:val="26"/>
          <w:szCs w:val="26"/>
          <w:lang w:eastAsia="ru-RU"/>
        </w:rPr>
        <w:t xml:space="preserve">Оценке регулирующего воздействия подлежат проекты нормативных актов, устанавливающие новые или изменяющие ранее предусмотренные муниципальными нормативными правовыми актами обязательные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для субъектов предпринимательской и иной экономической </w:t>
      </w:r>
      <w:r w:rsidRPr="00D35B82">
        <w:rPr>
          <w:rFonts w:ascii="Times New Roman" w:eastAsia="Times New Roman" w:hAnsi="Times New Roman" w:cs="Times New Roman"/>
          <w:sz w:val="26"/>
          <w:szCs w:val="26"/>
          <w:lang w:eastAsia="ru-RU"/>
        </w:rPr>
        <w:lastRenderedPageBreak/>
        <w:t>деятельности, обязанности для субъектов инвестиционной деятельности.</w:t>
      </w:r>
    </w:p>
    <w:p w:rsidR="002538E1" w:rsidRPr="002538E1" w:rsidRDefault="002538E1" w:rsidP="002538E1">
      <w:pPr>
        <w:widowControl w:val="0"/>
        <w:shd w:val="clear" w:color="auto" w:fill="FFFFFF"/>
        <w:tabs>
          <w:tab w:val="left" w:pos="1018"/>
        </w:tabs>
        <w:autoSpaceDE w:val="0"/>
        <w:autoSpaceDN w:val="0"/>
        <w:adjustRightInd w:val="0"/>
        <w:spacing w:after="0" w:line="293" w:lineRule="exact"/>
        <w:ind w:left="10" w:right="77" w:firstLine="701"/>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0"/>
          <w:sz w:val="26"/>
          <w:szCs w:val="26"/>
          <w:lang w:eastAsia="ru-RU"/>
        </w:rPr>
        <w:t>4.</w:t>
      </w:r>
      <w:r w:rsidRPr="002538E1">
        <w:rPr>
          <w:rFonts w:ascii="Times New Roman" w:eastAsia="Times New Roman" w:hAnsi="Times New Roman" w:cs="Times New Roman"/>
          <w:sz w:val="26"/>
          <w:szCs w:val="26"/>
          <w:lang w:eastAsia="ru-RU"/>
        </w:rPr>
        <w:tab/>
        <w:t>Оценке регулирующего воздействия подлежат проекты нормативных актов</w:t>
      </w:r>
      <w:r w:rsidRPr="002538E1">
        <w:rPr>
          <w:rFonts w:ascii="Times New Roman" w:eastAsia="Times New Roman" w:hAnsi="Times New Roman" w:cs="Times New Roman"/>
          <w:sz w:val="26"/>
          <w:szCs w:val="26"/>
          <w:lang w:eastAsia="ru-RU"/>
        </w:rPr>
        <w:br/>
        <w:t>за исключением:</w:t>
      </w:r>
    </w:p>
    <w:p w:rsidR="002538E1" w:rsidRPr="002538E1" w:rsidRDefault="002538E1" w:rsidP="005C2D99">
      <w:pPr>
        <w:widowControl w:val="0"/>
        <w:numPr>
          <w:ilvl w:val="0"/>
          <w:numId w:val="3"/>
        </w:numPr>
        <w:shd w:val="clear" w:color="auto" w:fill="FFFFFF"/>
        <w:tabs>
          <w:tab w:val="left" w:pos="1224"/>
        </w:tabs>
        <w:autoSpaceDE w:val="0"/>
        <w:autoSpaceDN w:val="0"/>
        <w:adjustRightInd w:val="0"/>
        <w:spacing w:before="5" w:after="0" w:line="293" w:lineRule="exact"/>
        <w:ind w:right="67" w:firstLine="709"/>
        <w:jc w:val="both"/>
        <w:rPr>
          <w:rFonts w:ascii="Times New Roman" w:eastAsia="Times New Roman" w:hAnsi="Times New Roman" w:cs="Times New Roman"/>
          <w:spacing w:val="-22"/>
          <w:sz w:val="26"/>
          <w:szCs w:val="26"/>
          <w:lang w:eastAsia="ru-RU"/>
        </w:rPr>
      </w:pPr>
      <w:r w:rsidRPr="002538E1">
        <w:rPr>
          <w:rFonts w:ascii="Times New Roman" w:eastAsia="Times New Roman" w:hAnsi="Times New Roman" w:cs="Times New Roman"/>
          <w:sz w:val="26"/>
          <w:szCs w:val="26"/>
          <w:lang w:eastAsia="ru-RU"/>
        </w:rPr>
        <w:t>проектов нормативных правовых</w:t>
      </w:r>
      <w:r w:rsidR="005C2D99">
        <w:rPr>
          <w:rFonts w:ascii="Times New Roman" w:eastAsia="Times New Roman" w:hAnsi="Times New Roman" w:cs="Times New Roman"/>
          <w:sz w:val="26"/>
          <w:szCs w:val="26"/>
          <w:lang w:eastAsia="ru-RU"/>
        </w:rPr>
        <w:t xml:space="preserve"> актов </w:t>
      </w:r>
      <w:r w:rsidR="00254B16">
        <w:rPr>
          <w:rFonts w:ascii="Times New Roman" w:eastAsia="Times New Roman" w:hAnsi="Times New Roman" w:cs="Times New Roman"/>
          <w:sz w:val="26"/>
          <w:szCs w:val="26"/>
          <w:lang w:eastAsia="ru-RU"/>
        </w:rPr>
        <w:t>Совета депутатов</w:t>
      </w:r>
      <w:r w:rsidRPr="002538E1">
        <w:rPr>
          <w:rFonts w:ascii="Times New Roman" w:eastAsia="Times New Roman" w:hAnsi="Times New Roman" w:cs="Times New Roman"/>
          <w:sz w:val="26"/>
          <w:szCs w:val="26"/>
          <w:lang w:eastAsia="ru-RU"/>
        </w:rPr>
        <w:t>Усть-Абаканского муниципального района Республики Хакасия, устанавливающ</w:t>
      </w:r>
      <w:r w:rsidR="00C1529C">
        <w:rPr>
          <w:rFonts w:ascii="Times New Roman" w:eastAsia="Times New Roman" w:hAnsi="Times New Roman" w:cs="Times New Roman"/>
          <w:sz w:val="26"/>
          <w:szCs w:val="26"/>
          <w:lang w:eastAsia="ru-RU"/>
        </w:rPr>
        <w:t>их</w:t>
      </w:r>
      <w:r w:rsidRPr="002538E1">
        <w:rPr>
          <w:rFonts w:ascii="Times New Roman" w:eastAsia="Times New Roman" w:hAnsi="Times New Roman" w:cs="Times New Roman"/>
          <w:sz w:val="26"/>
          <w:szCs w:val="26"/>
          <w:lang w:eastAsia="ru-RU"/>
        </w:rPr>
        <w:t>, изменяющ</w:t>
      </w:r>
      <w:r w:rsidR="00C1529C">
        <w:rPr>
          <w:rFonts w:ascii="Times New Roman" w:eastAsia="Times New Roman" w:hAnsi="Times New Roman" w:cs="Times New Roman"/>
          <w:sz w:val="26"/>
          <w:szCs w:val="26"/>
          <w:lang w:eastAsia="ru-RU"/>
        </w:rPr>
        <w:t>их</w:t>
      </w:r>
      <w:r w:rsidRPr="002538E1">
        <w:rPr>
          <w:rFonts w:ascii="Times New Roman" w:eastAsia="Times New Roman" w:hAnsi="Times New Roman" w:cs="Times New Roman"/>
          <w:sz w:val="26"/>
          <w:szCs w:val="26"/>
          <w:lang w:eastAsia="ru-RU"/>
        </w:rPr>
        <w:t>, приостанавливающ</w:t>
      </w:r>
      <w:r w:rsidR="00C1529C">
        <w:rPr>
          <w:rFonts w:ascii="Times New Roman" w:eastAsia="Times New Roman" w:hAnsi="Times New Roman" w:cs="Times New Roman"/>
          <w:sz w:val="26"/>
          <w:szCs w:val="26"/>
          <w:lang w:eastAsia="ru-RU"/>
        </w:rPr>
        <w:t>их</w:t>
      </w:r>
      <w:r w:rsidRPr="002538E1">
        <w:rPr>
          <w:rFonts w:ascii="Times New Roman" w:eastAsia="Times New Roman" w:hAnsi="Times New Roman" w:cs="Times New Roman"/>
          <w:sz w:val="26"/>
          <w:szCs w:val="26"/>
          <w:lang w:eastAsia="ru-RU"/>
        </w:rPr>
        <w:t>, отменяющ</w:t>
      </w:r>
      <w:r w:rsidR="00C1529C">
        <w:rPr>
          <w:rFonts w:ascii="Times New Roman" w:eastAsia="Times New Roman" w:hAnsi="Times New Roman" w:cs="Times New Roman"/>
          <w:sz w:val="26"/>
          <w:szCs w:val="26"/>
          <w:lang w:eastAsia="ru-RU"/>
        </w:rPr>
        <w:t>их</w:t>
      </w:r>
      <w:r w:rsidRPr="002538E1">
        <w:rPr>
          <w:rFonts w:ascii="Times New Roman" w:eastAsia="Times New Roman" w:hAnsi="Times New Roman" w:cs="Times New Roman"/>
          <w:sz w:val="26"/>
          <w:szCs w:val="26"/>
          <w:lang w:eastAsia="ru-RU"/>
        </w:rPr>
        <w:t xml:space="preserve"> местные налоги и сборы;</w:t>
      </w:r>
    </w:p>
    <w:p w:rsidR="002538E1" w:rsidRPr="002538E1" w:rsidRDefault="002538E1" w:rsidP="005C2D99">
      <w:pPr>
        <w:widowControl w:val="0"/>
        <w:numPr>
          <w:ilvl w:val="0"/>
          <w:numId w:val="3"/>
        </w:numPr>
        <w:shd w:val="clear" w:color="auto" w:fill="FFFFFF"/>
        <w:tabs>
          <w:tab w:val="left" w:pos="1224"/>
        </w:tabs>
        <w:autoSpaceDE w:val="0"/>
        <w:autoSpaceDN w:val="0"/>
        <w:adjustRightInd w:val="0"/>
        <w:spacing w:after="0" w:line="293" w:lineRule="exact"/>
        <w:ind w:right="58" w:firstLine="709"/>
        <w:jc w:val="both"/>
        <w:rPr>
          <w:rFonts w:ascii="Times New Roman" w:eastAsia="Times New Roman" w:hAnsi="Times New Roman" w:cs="Times New Roman"/>
          <w:spacing w:val="-9"/>
          <w:sz w:val="26"/>
          <w:szCs w:val="26"/>
          <w:lang w:eastAsia="ru-RU"/>
        </w:rPr>
      </w:pPr>
      <w:r w:rsidRPr="002538E1">
        <w:rPr>
          <w:rFonts w:ascii="Times New Roman" w:eastAsia="Times New Roman" w:hAnsi="Times New Roman" w:cs="Times New Roman"/>
          <w:sz w:val="26"/>
          <w:szCs w:val="26"/>
          <w:lang w:eastAsia="ru-RU"/>
        </w:rPr>
        <w:t xml:space="preserve">проектов нормативных правовых актов </w:t>
      </w:r>
      <w:r w:rsidR="00254B16">
        <w:rPr>
          <w:rFonts w:ascii="Times New Roman" w:eastAsia="Times New Roman" w:hAnsi="Times New Roman" w:cs="Times New Roman"/>
          <w:sz w:val="26"/>
          <w:szCs w:val="26"/>
          <w:lang w:eastAsia="ru-RU"/>
        </w:rPr>
        <w:t xml:space="preserve">Совета депутатов                               </w:t>
      </w:r>
      <w:r w:rsidRPr="002538E1">
        <w:rPr>
          <w:rFonts w:ascii="Times New Roman" w:eastAsia="Times New Roman" w:hAnsi="Times New Roman" w:cs="Times New Roman"/>
          <w:sz w:val="26"/>
          <w:szCs w:val="26"/>
          <w:lang w:eastAsia="ru-RU"/>
        </w:rPr>
        <w:t>Усть-Абаканского муниципального района Республики Хакасия, регулирующ</w:t>
      </w:r>
      <w:r w:rsidR="00C1529C">
        <w:rPr>
          <w:rFonts w:ascii="Times New Roman" w:eastAsia="Times New Roman" w:hAnsi="Times New Roman" w:cs="Times New Roman"/>
          <w:sz w:val="26"/>
          <w:szCs w:val="26"/>
          <w:lang w:eastAsia="ru-RU"/>
        </w:rPr>
        <w:t>их</w:t>
      </w:r>
      <w:r w:rsidRPr="002538E1">
        <w:rPr>
          <w:rFonts w:ascii="Times New Roman" w:eastAsia="Times New Roman" w:hAnsi="Times New Roman" w:cs="Times New Roman"/>
          <w:sz w:val="26"/>
          <w:szCs w:val="26"/>
          <w:lang w:eastAsia="ru-RU"/>
        </w:rPr>
        <w:t xml:space="preserve"> бюджетные правоотношения;</w:t>
      </w:r>
    </w:p>
    <w:p w:rsidR="00D35B82" w:rsidRPr="00D35B82" w:rsidRDefault="002538E1" w:rsidP="00D35B82">
      <w:pPr>
        <w:widowControl w:val="0"/>
        <w:shd w:val="clear" w:color="auto" w:fill="FFFFFF"/>
        <w:tabs>
          <w:tab w:val="left" w:pos="1032"/>
        </w:tabs>
        <w:autoSpaceDE w:val="0"/>
        <w:autoSpaceDN w:val="0"/>
        <w:adjustRightInd w:val="0"/>
        <w:spacing w:after="0" w:line="293" w:lineRule="exact"/>
        <w:ind w:left="19" w:right="58" w:firstLine="710"/>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1"/>
          <w:sz w:val="26"/>
          <w:szCs w:val="26"/>
          <w:lang w:eastAsia="ru-RU"/>
        </w:rPr>
        <w:t>3)</w:t>
      </w:r>
      <w:r w:rsidRPr="002538E1">
        <w:rPr>
          <w:rFonts w:ascii="Times New Roman" w:eastAsia="Times New Roman" w:hAnsi="Times New Roman" w:cs="Times New Roman"/>
          <w:sz w:val="26"/>
          <w:szCs w:val="26"/>
          <w:lang w:eastAsia="ru-RU"/>
        </w:rPr>
        <w:tab/>
        <w:t>проектов нормативных правовых актов, разработанных в целях ликвидации</w:t>
      </w:r>
      <w:r w:rsidRPr="002538E1">
        <w:rPr>
          <w:rFonts w:ascii="Times New Roman" w:eastAsia="Times New Roman" w:hAnsi="Times New Roman" w:cs="Times New Roman"/>
          <w:sz w:val="26"/>
          <w:szCs w:val="26"/>
          <w:lang w:eastAsia="ru-RU"/>
        </w:rPr>
        <w:br/>
        <w:t>чрезвычайных ситуаций природного и техногенного характера на период действия режимов чрезвычайных ситуаций.</w:t>
      </w:r>
    </w:p>
    <w:p w:rsidR="002538E1" w:rsidRPr="002538E1" w:rsidRDefault="002538E1" w:rsidP="009570F8">
      <w:pPr>
        <w:widowControl w:val="0"/>
        <w:shd w:val="clear" w:color="auto" w:fill="FFFFFF"/>
        <w:tabs>
          <w:tab w:val="left" w:pos="1134"/>
        </w:tabs>
        <w:autoSpaceDE w:val="0"/>
        <w:autoSpaceDN w:val="0"/>
        <w:adjustRightInd w:val="0"/>
        <w:spacing w:after="0" w:line="293" w:lineRule="exact"/>
        <w:ind w:left="34" w:right="48" w:firstLine="701"/>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4"/>
          <w:sz w:val="26"/>
          <w:szCs w:val="26"/>
          <w:lang w:eastAsia="ru-RU"/>
        </w:rPr>
        <w:t>5.</w:t>
      </w:r>
      <w:r w:rsidRPr="002538E1">
        <w:rPr>
          <w:rFonts w:ascii="Times New Roman" w:eastAsia="Times New Roman" w:hAnsi="Times New Roman" w:cs="Times New Roman"/>
          <w:sz w:val="26"/>
          <w:szCs w:val="26"/>
          <w:lang w:eastAsia="ru-RU"/>
        </w:rPr>
        <w:tab/>
        <w:t>Оценка регулирующего воздействия проекта нормативного акта</w:t>
      </w:r>
      <w:r w:rsidRPr="002538E1">
        <w:rPr>
          <w:rFonts w:ascii="Times New Roman" w:eastAsia="Times New Roman" w:hAnsi="Times New Roman" w:cs="Times New Roman"/>
          <w:sz w:val="26"/>
          <w:szCs w:val="26"/>
          <w:lang w:eastAsia="ru-RU"/>
        </w:rPr>
        <w:br/>
        <w:t>осуществляется в следующем порядке:</w:t>
      </w:r>
    </w:p>
    <w:p w:rsidR="002538E1" w:rsidRPr="002538E1" w:rsidRDefault="002538E1" w:rsidP="002538E1">
      <w:pPr>
        <w:widowControl w:val="0"/>
        <w:shd w:val="clear" w:color="auto" w:fill="FFFFFF"/>
        <w:tabs>
          <w:tab w:val="left" w:pos="1171"/>
        </w:tabs>
        <w:autoSpaceDE w:val="0"/>
        <w:autoSpaceDN w:val="0"/>
        <w:adjustRightInd w:val="0"/>
        <w:spacing w:after="0" w:line="293" w:lineRule="exact"/>
        <w:ind w:left="24" w:right="38" w:firstLine="739"/>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25"/>
          <w:sz w:val="26"/>
          <w:szCs w:val="26"/>
          <w:lang w:eastAsia="ru-RU"/>
        </w:rPr>
        <w:t>1)</w:t>
      </w:r>
      <w:r w:rsidRPr="002538E1">
        <w:rPr>
          <w:rFonts w:ascii="Times New Roman" w:eastAsia="Times New Roman" w:hAnsi="Times New Roman" w:cs="Times New Roman"/>
          <w:sz w:val="26"/>
          <w:szCs w:val="26"/>
          <w:lang w:eastAsia="ru-RU"/>
        </w:rPr>
        <w:tab/>
        <w:t>размещение разработчиком проекта, на Официальном портале оценки регулирующего воздействия и публичных обсуждений Республики Хакасия (</w:t>
      </w:r>
      <w:hyperlink r:id="rId9" w:history="1">
        <w:r w:rsidRPr="002538E1">
          <w:rPr>
            <w:rFonts w:ascii="Times New Roman" w:eastAsia="Times New Roman" w:hAnsi="Times New Roman" w:cs="Times New Roman"/>
            <w:sz w:val="26"/>
            <w:szCs w:val="26"/>
            <w:u w:val="single"/>
            <w:lang w:val="en-US" w:eastAsia="ru-RU"/>
          </w:rPr>
          <w:t>orv</w:t>
        </w:r>
        <w:r w:rsidRPr="002538E1">
          <w:rPr>
            <w:rFonts w:ascii="Times New Roman" w:eastAsia="Times New Roman" w:hAnsi="Times New Roman" w:cs="Times New Roman"/>
            <w:sz w:val="26"/>
            <w:szCs w:val="26"/>
            <w:u w:val="single"/>
            <w:lang w:eastAsia="ru-RU"/>
          </w:rPr>
          <w:t>.</w:t>
        </w:r>
        <w:r w:rsidRPr="002538E1">
          <w:rPr>
            <w:rFonts w:ascii="Times New Roman" w:eastAsia="Times New Roman" w:hAnsi="Times New Roman" w:cs="Times New Roman"/>
            <w:sz w:val="26"/>
            <w:szCs w:val="26"/>
            <w:u w:val="single"/>
            <w:lang w:val="en-US" w:eastAsia="ru-RU"/>
          </w:rPr>
          <w:t>r</w:t>
        </w:r>
        <w:r w:rsidRPr="002538E1">
          <w:rPr>
            <w:rFonts w:ascii="Times New Roman" w:eastAsia="Times New Roman" w:hAnsi="Times New Roman" w:cs="Times New Roman"/>
            <w:sz w:val="26"/>
            <w:szCs w:val="26"/>
            <w:u w:val="single"/>
            <w:lang w:eastAsia="ru-RU"/>
          </w:rPr>
          <w:t>-19.</w:t>
        </w:r>
        <w:r w:rsidRPr="002538E1">
          <w:rPr>
            <w:rFonts w:ascii="Times New Roman" w:eastAsia="Times New Roman" w:hAnsi="Times New Roman" w:cs="Times New Roman"/>
            <w:sz w:val="26"/>
            <w:szCs w:val="26"/>
            <w:u w:val="single"/>
            <w:lang w:val="en-US" w:eastAsia="ru-RU"/>
          </w:rPr>
          <w:t>ra</w:t>
        </w:r>
      </w:hyperlink>
      <w:r w:rsidRPr="002538E1">
        <w:rPr>
          <w:rFonts w:ascii="Times New Roman" w:eastAsia="Times New Roman" w:hAnsi="Times New Roman" w:cs="Times New Roman"/>
          <w:sz w:val="26"/>
          <w:szCs w:val="26"/>
          <w:lang w:eastAsia="ru-RU"/>
        </w:rPr>
        <w:t>) (далее - портал) проекта нормативного акта и отчета о проведении оценки регулирующего воздействия проекта нормативного акта;</w:t>
      </w:r>
    </w:p>
    <w:p w:rsidR="002538E1" w:rsidRPr="002538E1" w:rsidRDefault="002538E1" w:rsidP="009570F8">
      <w:pPr>
        <w:widowControl w:val="0"/>
        <w:numPr>
          <w:ilvl w:val="0"/>
          <w:numId w:val="4"/>
        </w:numPr>
        <w:shd w:val="clear" w:color="auto" w:fill="FFFFFF"/>
        <w:tabs>
          <w:tab w:val="left" w:pos="1094"/>
        </w:tabs>
        <w:autoSpaceDE w:val="0"/>
        <w:autoSpaceDN w:val="0"/>
        <w:adjustRightInd w:val="0"/>
        <w:spacing w:after="0" w:line="293" w:lineRule="exact"/>
        <w:ind w:right="38" w:firstLine="709"/>
        <w:jc w:val="both"/>
        <w:rPr>
          <w:rFonts w:ascii="Times New Roman" w:eastAsia="Times New Roman" w:hAnsi="Times New Roman" w:cs="Times New Roman"/>
          <w:spacing w:val="-11"/>
          <w:sz w:val="26"/>
          <w:szCs w:val="26"/>
          <w:lang w:eastAsia="ru-RU"/>
        </w:rPr>
      </w:pPr>
      <w:r w:rsidRPr="002538E1">
        <w:rPr>
          <w:rFonts w:ascii="Times New Roman" w:eastAsia="Times New Roman" w:hAnsi="Times New Roman" w:cs="Times New Roman"/>
          <w:sz w:val="26"/>
          <w:szCs w:val="26"/>
          <w:lang w:eastAsia="ru-RU"/>
        </w:rPr>
        <w:t>проведение на портале публичных обсуждений по проекту нормативного акта, формирование разработчиком проекта сводки предложений по результатам таких публичных обсуждений и размещение ее на портале;</w:t>
      </w:r>
    </w:p>
    <w:p w:rsidR="002538E1" w:rsidRPr="002538E1" w:rsidRDefault="002538E1" w:rsidP="009570F8">
      <w:pPr>
        <w:widowControl w:val="0"/>
        <w:numPr>
          <w:ilvl w:val="0"/>
          <w:numId w:val="4"/>
        </w:numPr>
        <w:shd w:val="clear" w:color="auto" w:fill="FFFFFF"/>
        <w:tabs>
          <w:tab w:val="left" w:pos="1094"/>
        </w:tabs>
        <w:autoSpaceDE w:val="0"/>
        <w:autoSpaceDN w:val="0"/>
        <w:adjustRightInd w:val="0"/>
        <w:spacing w:after="0" w:line="293" w:lineRule="exact"/>
        <w:ind w:right="29" w:firstLine="709"/>
        <w:jc w:val="both"/>
        <w:rPr>
          <w:rFonts w:ascii="Times New Roman" w:eastAsia="Times New Roman" w:hAnsi="Times New Roman" w:cs="Times New Roman"/>
          <w:spacing w:val="-15"/>
          <w:sz w:val="26"/>
          <w:szCs w:val="26"/>
          <w:lang w:eastAsia="ru-RU"/>
        </w:rPr>
      </w:pPr>
      <w:r w:rsidRPr="002538E1">
        <w:rPr>
          <w:rFonts w:ascii="Times New Roman" w:eastAsia="Times New Roman" w:hAnsi="Times New Roman" w:cs="Times New Roman"/>
          <w:sz w:val="26"/>
          <w:szCs w:val="26"/>
          <w:lang w:eastAsia="ru-RU"/>
        </w:rPr>
        <w:t>подготовка заключения об оценке регулирующего воздействия проекта нормативного акта.</w:t>
      </w:r>
    </w:p>
    <w:p w:rsidR="002538E1" w:rsidRPr="002538E1" w:rsidRDefault="002538E1" w:rsidP="009570F8">
      <w:pPr>
        <w:widowControl w:val="0"/>
        <w:shd w:val="clear" w:color="auto" w:fill="FFFFFF"/>
        <w:tabs>
          <w:tab w:val="left" w:pos="1134"/>
        </w:tabs>
        <w:autoSpaceDE w:val="0"/>
        <w:autoSpaceDN w:val="0"/>
        <w:adjustRightInd w:val="0"/>
        <w:spacing w:after="0" w:line="293" w:lineRule="exact"/>
        <w:ind w:left="34" w:right="19" w:firstLine="701"/>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3"/>
          <w:sz w:val="26"/>
          <w:szCs w:val="26"/>
          <w:lang w:eastAsia="ru-RU"/>
        </w:rPr>
        <w:t>6.</w:t>
      </w:r>
      <w:r w:rsidRPr="002538E1">
        <w:rPr>
          <w:rFonts w:ascii="Times New Roman" w:eastAsia="Times New Roman" w:hAnsi="Times New Roman" w:cs="Times New Roman"/>
          <w:sz w:val="26"/>
          <w:szCs w:val="26"/>
          <w:lang w:eastAsia="ru-RU"/>
        </w:rPr>
        <w:tab/>
        <w:t>Отчет о проведении оценки регулирующего воздействия проекта</w:t>
      </w:r>
      <w:r w:rsidRPr="002538E1">
        <w:rPr>
          <w:rFonts w:ascii="Times New Roman" w:eastAsia="Times New Roman" w:hAnsi="Times New Roman" w:cs="Times New Roman"/>
          <w:sz w:val="26"/>
          <w:szCs w:val="26"/>
          <w:lang w:eastAsia="ru-RU"/>
        </w:rPr>
        <w:br/>
        <w:t>нормативного акта содержит:</w:t>
      </w:r>
    </w:p>
    <w:p w:rsidR="002538E1" w:rsidRPr="002538E1" w:rsidRDefault="002538E1" w:rsidP="009570F8">
      <w:pPr>
        <w:widowControl w:val="0"/>
        <w:numPr>
          <w:ilvl w:val="0"/>
          <w:numId w:val="5"/>
        </w:numPr>
        <w:shd w:val="clear" w:color="auto" w:fill="FFFFFF"/>
        <w:tabs>
          <w:tab w:val="left" w:pos="1046"/>
        </w:tabs>
        <w:autoSpaceDE w:val="0"/>
        <w:autoSpaceDN w:val="0"/>
        <w:adjustRightInd w:val="0"/>
        <w:spacing w:after="0" w:line="293" w:lineRule="exact"/>
        <w:ind w:firstLine="709"/>
        <w:jc w:val="both"/>
        <w:rPr>
          <w:rFonts w:ascii="Times New Roman" w:eastAsia="Times New Roman" w:hAnsi="Times New Roman" w:cs="Times New Roman"/>
          <w:spacing w:val="-19"/>
          <w:sz w:val="26"/>
          <w:szCs w:val="26"/>
          <w:lang w:eastAsia="ru-RU"/>
        </w:rPr>
      </w:pPr>
      <w:r w:rsidRPr="002538E1">
        <w:rPr>
          <w:rFonts w:ascii="Times New Roman" w:eastAsia="Times New Roman" w:hAnsi="Times New Roman" w:cs="Times New Roman"/>
          <w:sz w:val="26"/>
          <w:szCs w:val="26"/>
          <w:lang w:eastAsia="ru-RU"/>
        </w:rPr>
        <w:t>наименование проекта нормативного акта;</w:t>
      </w:r>
    </w:p>
    <w:p w:rsidR="002538E1" w:rsidRPr="002538E1" w:rsidRDefault="002538E1" w:rsidP="009570F8">
      <w:pPr>
        <w:widowControl w:val="0"/>
        <w:numPr>
          <w:ilvl w:val="0"/>
          <w:numId w:val="5"/>
        </w:numPr>
        <w:shd w:val="clear" w:color="auto" w:fill="FFFFFF"/>
        <w:tabs>
          <w:tab w:val="left" w:pos="1046"/>
        </w:tabs>
        <w:autoSpaceDE w:val="0"/>
        <w:autoSpaceDN w:val="0"/>
        <w:adjustRightInd w:val="0"/>
        <w:spacing w:before="5" w:after="0" w:line="293" w:lineRule="exact"/>
        <w:ind w:firstLine="709"/>
        <w:jc w:val="both"/>
        <w:rPr>
          <w:rFonts w:ascii="Times New Roman" w:eastAsia="Times New Roman" w:hAnsi="Times New Roman" w:cs="Times New Roman"/>
          <w:spacing w:val="-11"/>
          <w:sz w:val="26"/>
          <w:szCs w:val="26"/>
          <w:lang w:eastAsia="ru-RU"/>
        </w:rPr>
      </w:pPr>
      <w:r w:rsidRPr="002538E1">
        <w:rPr>
          <w:rFonts w:ascii="Times New Roman" w:eastAsia="Times New Roman" w:hAnsi="Times New Roman" w:cs="Times New Roman"/>
          <w:sz w:val="26"/>
          <w:szCs w:val="26"/>
          <w:lang w:eastAsia="ru-RU"/>
        </w:rPr>
        <w:t>наименование разработчика проекта нормативного акта;</w:t>
      </w:r>
    </w:p>
    <w:p w:rsidR="002538E1" w:rsidRPr="002538E1" w:rsidRDefault="002538E1" w:rsidP="009570F8">
      <w:pPr>
        <w:widowControl w:val="0"/>
        <w:numPr>
          <w:ilvl w:val="0"/>
          <w:numId w:val="5"/>
        </w:numPr>
        <w:shd w:val="clear" w:color="auto" w:fill="FFFFFF"/>
        <w:tabs>
          <w:tab w:val="left" w:pos="1046"/>
        </w:tabs>
        <w:autoSpaceDE w:val="0"/>
        <w:autoSpaceDN w:val="0"/>
        <w:adjustRightInd w:val="0"/>
        <w:spacing w:after="0" w:line="293" w:lineRule="exact"/>
        <w:ind w:firstLine="709"/>
        <w:jc w:val="both"/>
        <w:rPr>
          <w:rFonts w:ascii="Times New Roman" w:eastAsia="Times New Roman" w:hAnsi="Times New Roman" w:cs="Times New Roman"/>
          <w:spacing w:val="-10"/>
          <w:sz w:val="26"/>
          <w:szCs w:val="26"/>
          <w:lang w:eastAsia="ru-RU"/>
        </w:rPr>
      </w:pPr>
      <w:r w:rsidRPr="002538E1">
        <w:rPr>
          <w:rFonts w:ascii="Times New Roman" w:eastAsia="Times New Roman" w:hAnsi="Times New Roman" w:cs="Times New Roman"/>
          <w:spacing w:val="-1"/>
          <w:sz w:val="26"/>
          <w:szCs w:val="26"/>
          <w:lang w:eastAsia="ru-RU"/>
        </w:rPr>
        <w:t>ответственное лицо (Ф.И.О., должность, телефон, адрес электронной почты);</w:t>
      </w:r>
    </w:p>
    <w:p w:rsidR="002538E1" w:rsidRPr="002538E1" w:rsidRDefault="009570F8" w:rsidP="009570F8">
      <w:pPr>
        <w:widowControl w:val="0"/>
        <w:shd w:val="clear" w:color="auto" w:fill="FFFFFF"/>
        <w:tabs>
          <w:tab w:val="left" w:pos="709"/>
          <w:tab w:val="left" w:pos="993"/>
          <w:tab w:val="left" w:pos="1134"/>
        </w:tabs>
        <w:autoSpaceDE w:val="0"/>
        <w:autoSpaceDN w:val="0"/>
        <w:adjustRightInd w:val="0"/>
        <w:spacing w:after="0" w:line="293" w:lineRule="exact"/>
        <w:ind w:left="67" w:right="14"/>
        <w:jc w:val="both"/>
        <w:rPr>
          <w:rFonts w:ascii="Times New Roman" w:eastAsia="Times New Roman" w:hAnsi="Times New Roman" w:cs="Times New Roman"/>
          <w:sz w:val="20"/>
          <w:szCs w:val="20"/>
          <w:lang w:eastAsia="ru-RU"/>
        </w:rPr>
      </w:pPr>
      <w:r w:rsidRPr="00DE6510">
        <w:rPr>
          <w:rFonts w:ascii="Times New Roman" w:eastAsia="Times New Roman" w:hAnsi="Times New Roman" w:cs="Times New Roman"/>
          <w:spacing w:val="-7"/>
          <w:sz w:val="26"/>
          <w:szCs w:val="26"/>
          <w:lang w:eastAsia="ru-RU"/>
        </w:rPr>
        <w:tab/>
      </w:r>
      <w:r w:rsidR="002538E1" w:rsidRPr="002538E1">
        <w:rPr>
          <w:rFonts w:ascii="Times New Roman" w:eastAsia="Times New Roman" w:hAnsi="Times New Roman" w:cs="Times New Roman"/>
          <w:spacing w:val="-7"/>
          <w:sz w:val="26"/>
          <w:szCs w:val="26"/>
          <w:lang w:eastAsia="ru-RU"/>
        </w:rPr>
        <w:t>4)</w:t>
      </w:r>
      <w:r w:rsidR="002538E1" w:rsidRPr="002538E1">
        <w:rPr>
          <w:rFonts w:ascii="Times New Roman" w:eastAsia="Times New Roman" w:hAnsi="Times New Roman" w:cs="Times New Roman"/>
          <w:sz w:val="26"/>
          <w:szCs w:val="26"/>
          <w:lang w:eastAsia="ru-RU"/>
        </w:rPr>
        <w:t>описание проблемы, на решение которой направлено принятие</w:t>
      </w:r>
      <w:r w:rsidR="002538E1" w:rsidRPr="002538E1">
        <w:rPr>
          <w:rFonts w:ascii="Times New Roman" w:eastAsia="Times New Roman" w:hAnsi="Times New Roman" w:cs="Times New Roman"/>
          <w:sz w:val="26"/>
          <w:szCs w:val="26"/>
          <w:lang w:eastAsia="ru-RU"/>
        </w:rPr>
        <w:br/>
        <w:t>нормативного акта;</w:t>
      </w:r>
    </w:p>
    <w:p w:rsidR="002538E1" w:rsidRPr="002538E1" w:rsidRDefault="002538E1" w:rsidP="002538E1">
      <w:pPr>
        <w:widowControl w:val="0"/>
        <w:shd w:val="clear" w:color="auto" w:fill="FFFFFF"/>
        <w:tabs>
          <w:tab w:val="left" w:pos="1138"/>
        </w:tabs>
        <w:autoSpaceDE w:val="0"/>
        <w:autoSpaceDN w:val="0"/>
        <w:adjustRightInd w:val="0"/>
        <w:spacing w:after="0" w:line="293" w:lineRule="exact"/>
        <w:ind w:left="72" w:right="14" w:firstLine="710"/>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3"/>
          <w:sz w:val="26"/>
          <w:szCs w:val="26"/>
          <w:lang w:eastAsia="ru-RU"/>
        </w:rPr>
        <w:t>5)</w:t>
      </w:r>
      <w:r w:rsidRPr="002538E1">
        <w:rPr>
          <w:rFonts w:ascii="Times New Roman" w:eastAsia="Times New Roman" w:hAnsi="Times New Roman" w:cs="Times New Roman"/>
          <w:sz w:val="26"/>
          <w:szCs w:val="26"/>
          <w:lang w:eastAsia="ru-RU"/>
        </w:rPr>
        <w:tab/>
        <w:t>вариант (варианты) решения проблемы и цель регулирования (принятия</w:t>
      </w:r>
      <w:r w:rsidRPr="002538E1">
        <w:rPr>
          <w:rFonts w:ascii="Times New Roman" w:eastAsia="Times New Roman" w:hAnsi="Times New Roman" w:cs="Times New Roman"/>
          <w:sz w:val="26"/>
          <w:szCs w:val="26"/>
          <w:lang w:eastAsia="ru-RU"/>
        </w:rPr>
        <w:br/>
        <w:t>нормативного акта);</w:t>
      </w:r>
    </w:p>
    <w:p w:rsidR="002538E1" w:rsidRPr="002538E1" w:rsidRDefault="002538E1" w:rsidP="002538E1">
      <w:pPr>
        <w:widowControl w:val="0"/>
        <w:shd w:val="clear" w:color="auto" w:fill="FFFFFF"/>
        <w:tabs>
          <w:tab w:val="left" w:pos="1234"/>
        </w:tabs>
        <w:autoSpaceDE w:val="0"/>
        <w:autoSpaceDN w:val="0"/>
        <w:adjustRightInd w:val="0"/>
        <w:spacing w:after="0" w:line="293" w:lineRule="exact"/>
        <w:ind w:left="77" w:firstLine="706"/>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1"/>
          <w:sz w:val="26"/>
          <w:szCs w:val="26"/>
          <w:lang w:eastAsia="ru-RU"/>
        </w:rPr>
        <w:t>6)</w:t>
      </w:r>
      <w:r w:rsidRPr="002538E1">
        <w:rPr>
          <w:rFonts w:ascii="Times New Roman" w:eastAsia="Times New Roman" w:hAnsi="Times New Roman" w:cs="Times New Roman"/>
          <w:sz w:val="26"/>
          <w:szCs w:val="26"/>
          <w:lang w:eastAsia="ru-RU"/>
        </w:rPr>
        <w:tab/>
        <w:t>основные группы участников отношений, интересы которых будут</w:t>
      </w:r>
      <w:r w:rsidRPr="002538E1">
        <w:rPr>
          <w:rFonts w:ascii="Times New Roman" w:eastAsia="Times New Roman" w:hAnsi="Times New Roman" w:cs="Times New Roman"/>
          <w:sz w:val="26"/>
          <w:szCs w:val="26"/>
          <w:lang w:eastAsia="ru-RU"/>
        </w:rPr>
        <w:br/>
        <w:t>затронуты принятием нормативного акта;</w:t>
      </w:r>
    </w:p>
    <w:p w:rsidR="009570F8" w:rsidRPr="00DE6510" w:rsidRDefault="002538E1" w:rsidP="009570F8">
      <w:pPr>
        <w:widowControl w:val="0"/>
        <w:shd w:val="clear" w:color="auto" w:fill="FFFFFF"/>
        <w:tabs>
          <w:tab w:val="left" w:pos="1099"/>
        </w:tabs>
        <w:autoSpaceDE w:val="0"/>
        <w:autoSpaceDN w:val="0"/>
        <w:adjustRightInd w:val="0"/>
        <w:spacing w:after="0" w:line="293" w:lineRule="exact"/>
        <w:ind w:left="86" w:firstLine="696"/>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1"/>
          <w:sz w:val="26"/>
          <w:szCs w:val="26"/>
          <w:lang w:eastAsia="ru-RU"/>
        </w:rPr>
        <w:t>7)</w:t>
      </w:r>
      <w:r w:rsidRPr="002538E1">
        <w:rPr>
          <w:rFonts w:ascii="Times New Roman" w:eastAsia="Times New Roman" w:hAnsi="Times New Roman" w:cs="Times New Roman"/>
          <w:sz w:val="26"/>
          <w:szCs w:val="26"/>
          <w:lang w:eastAsia="ru-RU"/>
        </w:rPr>
        <w:tab/>
        <w:t>изменение функций, полномочий и прав органов местного самоуправления</w:t>
      </w:r>
      <w:r w:rsidRPr="002538E1">
        <w:rPr>
          <w:rFonts w:ascii="Times New Roman" w:eastAsia="Times New Roman" w:hAnsi="Times New Roman" w:cs="Times New Roman"/>
          <w:sz w:val="26"/>
          <w:szCs w:val="26"/>
          <w:lang w:eastAsia="ru-RU"/>
        </w:rPr>
        <w:br/>
        <w:t>Усть-Абаканского муниципального района Республик</w:t>
      </w:r>
      <w:r w:rsidR="009570F8" w:rsidRPr="00DE6510">
        <w:rPr>
          <w:rFonts w:ascii="Times New Roman" w:eastAsia="Times New Roman" w:hAnsi="Times New Roman" w:cs="Times New Roman"/>
          <w:sz w:val="26"/>
          <w:szCs w:val="26"/>
          <w:lang w:eastAsia="ru-RU"/>
        </w:rPr>
        <w:t xml:space="preserve">и Хакасия в результате принятия </w:t>
      </w:r>
      <w:r w:rsidRPr="002538E1">
        <w:rPr>
          <w:rFonts w:ascii="Times New Roman" w:eastAsia="Times New Roman" w:hAnsi="Times New Roman" w:cs="Times New Roman"/>
          <w:sz w:val="26"/>
          <w:szCs w:val="26"/>
          <w:lang w:eastAsia="ru-RU"/>
        </w:rPr>
        <w:t>нормативного акта;</w:t>
      </w:r>
    </w:p>
    <w:p w:rsidR="002538E1" w:rsidRPr="002538E1" w:rsidRDefault="002538E1" w:rsidP="009570F8">
      <w:pPr>
        <w:widowControl w:val="0"/>
        <w:shd w:val="clear" w:color="auto" w:fill="FFFFFF"/>
        <w:tabs>
          <w:tab w:val="left" w:pos="1099"/>
        </w:tabs>
        <w:autoSpaceDE w:val="0"/>
        <w:autoSpaceDN w:val="0"/>
        <w:adjustRightInd w:val="0"/>
        <w:spacing w:after="0" w:line="293" w:lineRule="exact"/>
        <w:ind w:left="86" w:firstLine="696"/>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6"/>
          <w:sz w:val="26"/>
          <w:szCs w:val="26"/>
          <w:lang w:eastAsia="ru-RU"/>
        </w:rPr>
        <w:t>8)</w:t>
      </w:r>
      <w:r w:rsidRPr="002538E1">
        <w:rPr>
          <w:rFonts w:ascii="Times New Roman" w:eastAsia="Times New Roman" w:hAnsi="Times New Roman" w:cs="Times New Roman"/>
          <w:sz w:val="26"/>
          <w:szCs w:val="26"/>
          <w:lang w:eastAsia="ru-RU"/>
        </w:rPr>
        <w:tab/>
        <w:t>оценка расходов и доходов бюджета Усть-Абаканского муниципального района Республики Хакасия;</w:t>
      </w:r>
    </w:p>
    <w:p w:rsidR="002538E1" w:rsidRPr="002538E1" w:rsidRDefault="002538E1" w:rsidP="002538E1">
      <w:pPr>
        <w:widowControl w:val="0"/>
        <w:shd w:val="clear" w:color="auto" w:fill="FFFFFF"/>
        <w:tabs>
          <w:tab w:val="left" w:pos="1267"/>
        </w:tabs>
        <w:autoSpaceDE w:val="0"/>
        <w:autoSpaceDN w:val="0"/>
        <w:adjustRightInd w:val="0"/>
        <w:spacing w:before="24" w:after="0" w:line="293" w:lineRule="exact"/>
        <w:ind w:left="5" w:right="77" w:firstLine="706"/>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3"/>
          <w:sz w:val="26"/>
          <w:szCs w:val="26"/>
          <w:lang w:eastAsia="ru-RU"/>
        </w:rPr>
        <w:t>9)</w:t>
      </w:r>
      <w:r w:rsidRPr="002538E1">
        <w:rPr>
          <w:rFonts w:ascii="Times New Roman" w:eastAsia="Times New Roman" w:hAnsi="Times New Roman" w:cs="Times New Roman"/>
          <w:sz w:val="26"/>
          <w:szCs w:val="26"/>
          <w:lang w:eastAsia="ru-RU"/>
        </w:rPr>
        <w:t>новые обязанности, запреты или ограничения для субъектов</w:t>
      </w:r>
      <w:r w:rsidRPr="002538E1">
        <w:rPr>
          <w:rFonts w:ascii="Times New Roman" w:eastAsia="Times New Roman" w:hAnsi="Times New Roman" w:cs="Times New Roman"/>
          <w:sz w:val="26"/>
          <w:szCs w:val="26"/>
          <w:lang w:eastAsia="ru-RU"/>
        </w:rPr>
        <w:br/>
        <w:t>предпринимательской и иной экономической деятельности;</w:t>
      </w:r>
    </w:p>
    <w:p w:rsidR="002538E1" w:rsidRPr="002538E1" w:rsidRDefault="002538E1" w:rsidP="009570F8">
      <w:pPr>
        <w:widowControl w:val="0"/>
        <w:numPr>
          <w:ilvl w:val="0"/>
          <w:numId w:val="6"/>
        </w:numPr>
        <w:shd w:val="clear" w:color="auto" w:fill="FFFFFF"/>
        <w:tabs>
          <w:tab w:val="left" w:pos="1118"/>
        </w:tabs>
        <w:autoSpaceDE w:val="0"/>
        <w:autoSpaceDN w:val="0"/>
        <w:adjustRightInd w:val="0"/>
        <w:spacing w:after="0" w:line="293" w:lineRule="exact"/>
        <w:ind w:right="72" w:firstLine="709"/>
        <w:jc w:val="both"/>
        <w:rPr>
          <w:rFonts w:ascii="Times New Roman" w:eastAsia="Times New Roman" w:hAnsi="Times New Roman" w:cs="Times New Roman"/>
          <w:spacing w:val="-15"/>
          <w:sz w:val="26"/>
          <w:szCs w:val="26"/>
          <w:lang w:eastAsia="ru-RU"/>
        </w:rPr>
      </w:pPr>
      <w:r w:rsidRPr="002538E1">
        <w:rPr>
          <w:rFonts w:ascii="Times New Roman" w:eastAsia="Times New Roman" w:hAnsi="Times New Roman" w:cs="Times New Roman"/>
          <w:sz w:val="26"/>
          <w:szCs w:val="26"/>
          <w:lang w:eastAsia="ru-RU"/>
        </w:rPr>
        <w:t>оценка дополнительных расходов субъектов предпринимательской и иной экономической деятельности;</w:t>
      </w:r>
    </w:p>
    <w:p w:rsidR="002538E1" w:rsidRPr="002538E1" w:rsidRDefault="002538E1" w:rsidP="009570F8">
      <w:pPr>
        <w:widowControl w:val="0"/>
        <w:numPr>
          <w:ilvl w:val="0"/>
          <w:numId w:val="6"/>
        </w:numPr>
        <w:shd w:val="clear" w:color="auto" w:fill="FFFFFF"/>
        <w:tabs>
          <w:tab w:val="left" w:pos="1118"/>
        </w:tabs>
        <w:autoSpaceDE w:val="0"/>
        <w:autoSpaceDN w:val="0"/>
        <w:adjustRightInd w:val="0"/>
        <w:spacing w:before="5" w:after="0" w:line="293" w:lineRule="exact"/>
        <w:ind w:firstLine="709"/>
        <w:rPr>
          <w:rFonts w:ascii="Times New Roman" w:eastAsia="Times New Roman" w:hAnsi="Times New Roman" w:cs="Times New Roman"/>
          <w:spacing w:val="-17"/>
          <w:sz w:val="26"/>
          <w:szCs w:val="26"/>
          <w:lang w:eastAsia="ru-RU"/>
        </w:rPr>
      </w:pPr>
      <w:r w:rsidRPr="002538E1">
        <w:rPr>
          <w:rFonts w:ascii="Times New Roman" w:eastAsia="Times New Roman" w:hAnsi="Times New Roman" w:cs="Times New Roman"/>
          <w:sz w:val="26"/>
          <w:szCs w:val="26"/>
          <w:lang w:eastAsia="ru-RU"/>
        </w:rPr>
        <w:t>выводы об обоснованности предлагаемого регулирования;</w:t>
      </w:r>
    </w:p>
    <w:p w:rsidR="002538E1" w:rsidRPr="002538E1" w:rsidRDefault="002538E1" w:rsidP="009570F8">
      <w:pPr>
        <w:widowControl w:val="0"/>
        <w:numPr>
          <w:ilvl w:val="0"/>
          <w:numId w:val="6"/>
        </w:numPr>
        <w:shd w:val="clear" w:color="auto" w:fill="FFFFFF"/>
        <w:tabs>
          <w:tab w:val="left" w:pos="1118"/>
        </w:tabs>
        <w:autoSpaceDE w:val="0"/>
        <w:autoSpaceDN w:val="0"/>
        <w:adjustRightInd w:val="0"/>
        <w:spacing w:before="5" w:after="0" w:line="293" w:lineRule="exact"/>
        <w:ind w:firstLine="709"/>
        <w:rPr>
          <w:rFonts w:ascii="Times New Roman" w:eastAsia="Times New Roman" w:hAnsi="Times New Roman" w:cs="Times New Roman"/>
          <w:spacing w:val="-17"/>
          <w:sz w:val="26"/>
          <w:szCs w:val="26"/>
          <w:lang w:eastAsia="ru-RU"/>
        </w:rPr>
      </w:pPr>
      <w:r w:rsidRPr="002538E1">
        <w:rPr>
          <w:rFonts w:ascii="Times New Roman" w:eastAsia="Times New Roman" w:hAnsi="Times New Roman" w:cs="Times New Roman"/>
          <w:sz w:val="26"/>
          <w:szCs w:val="26"/>
          <w:lang w:eastAsia="ru-RU"/>
        </w:rPr>
        <w:t>способ и сроки принятия предложений (замечаний, мнений) по проекту;</w:t>
      </w:r>
    </w:p>
    <w:p w:rsidR="002538E1" w:rsidRPr="002538E1" w:rsidRDefault="002538E1" w:rsidP="002538E1">
      <w:pPr>
        <w:widowControl w:val="0"/>
        <w:shd w:val="clear" w:color="auto" w:fill="FFFFFF"/>
        <w:tabs>
          <w:tab w:val="left" w:pos="1205"/>
        </w:tabs>
        <w:autoSpaceDE w:val="0"/>
        <w:autoSpaceDN w:val="0"/>
        <w:adjustRightInd w:val="0"/>
        <w:spacing w:after="0" w:line="293" w:lineRule="exact"/>
        <w:ind w:left="14" w:right="62" w:firstLine="720"/>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7"/>
          <w:sz w:val="26"/>
          <w:szCs w:val="26"/>
          <w:lang w:eastAsia="ru-RU"/>
        </w:rPr>
        <w:t>13)</w:t>
      </w:r>
      <w:r w:rsidRPr="002538E1">
        <w:rPr>
          <w:rFonts w:ascii="Times New Roman" w:eastAsia="Times New Roman" w:hAnsi="Times New Roman" w:cs="Times New Roman"/>
          <w:sz w:val="26"/>
          <w:szCs w:val="26"/>
          <w:lang w:eastAsia="ru-RU"/>
        </w:rPr>
        <w:tab/>
        <w:t>иные сведения, которые, по мнению разработчика проекта, позволяют</w:t>
      </w:r>
      <w:r w:rsidRPr="002538E1">
        <w:rPr>
          <w:rFonts w:ascii="Times New Roman" w:eastAsia="Times New Roman" w:hAnsi="Times New Roman" w:cs="Times New Roman"/>
          <w:sz w:val="26"/>
          <w:szCs w:val="26"/>
          <w:lang w:eastAsia="ru-RU"/>
        </w:rPr>
        <w:br/>
        <w:t>оценить обоснованность предлагаемого регулирования (при необходимости).</w:t>
      </w:r>
    </w:p>
    <w:p w:rsidR="002538E1" w:rsidRPr="002538E1" w:rsidRDefault="002538E1" w:rsidP="009570F8">
      <w:pPr>
        <w:widowControl w:val="0"/>
        <w:numPr>
          <w:ilvl w:val="0"/>
          <w:numId w:val="7"/>
        </w:numPr>
        <w:shd w:val="clear" w:color="auto" w:fill="FFFFFF"/>
        <w:tabs>
          <w:tab w:val="left" w:pos="979"/>
        </w:tabs>
        <w:autoSpaceDE w:val="0"/>
        <w:autoSpaceDN w:val="0"/>
        <w:adjustRightInd w:val="0"/>
        <w:spacing w:after="0" w:line="293" w:lineRule="exact"/>
        <w:ind w:right="67" w:firstLine="708"/>
        <w:jc w:val="both"/>
        <w:rPr>
          <w:rFonts w:ascii="Times New Roman" w:eastAsia="Times New Roman" w:hAnsi="Times New Roman" w:cs="Times New Roman"/>
          <w:spacing w:val="-12"/>
          <w:sz w:val="26"/>
          <w:szCs w:val="26"/>
          <w:lang w:eastAsia="ru-RU"/>
        </w:rPr>
      </w:pPr>
      <w:r w:rsidRPr="002538E1">
        <w:rPr>
          <w:rFonts w:ascii="Times New Roman" w:eastAsia="Times New Roman" w:hAnsi="Times New Roman" w:cs="Times New Roman"/>
          <w:sz w:val="26"/>
          <w:szCs w:val="26"/>
          <w:lang w:eastAsia="ru-RU"/>
        </w:rPr>
        <w:t>Оценка регулирующего воздействия проекта нормативного акта проводится до его принятия. Необходимость проведения оценки регулирующего воздействия определяется разработчиком проекта самостоятельно с учетом положений действующего законодательства.</w:t>
      </w:r>
    </w:p>
    <w:p w:rsidR="002538E1" w:rsidRPr="002538E1" w:rsidRDefault="002538E1" w:rsidP="009570F8">
      <w:pPr>
        <w:widowControl w:val="0"/>
        <w:numPr>
          <w:ilvl w:val="0"/>
          <w:numId w:val="7"/>
        </w:numPr>
        <w:shd w:val="clear" w:color="auto" w:fill="FFFFFF"/>
        <w:tabs>
          <w:tab w:val="left" w:pos="979"/>
        </w:tabs>
        <w:autoSpaceDE w:val="0"/>
        <w:autoSpaceDN w:val="0"/>
        <w:adjustRightInd w:val="0"/>
        <w:spacing w:before="5" w:after="0" w:line="293" w:lineRule="exact"/>
        <w:ind w:right="58" w:firstLine="709"/>
        <w:jc w:val="both"/>
        <w:rPr>
          <w:rFonts w:ascii="Times New Roman" w:eastAsia="Times New Roman" w:hAnsi="Times New Roman" w:cs="Times New Roman"/>
          <w:spacing w:val="-18"/>
          <w:sz w:val="26"/>
          <w:szCs w:val="26"/>
          <w:lang w:eastAsia="ru-RU"/>
        </w:rPr>
      </w:pPr>
      <w:r w:rsidRPr="002538E1">
        <w:rPr>
          <w:rFonts w:ascii="Times New Roman" w:eastAsia="Times New Roman" w:hAnsi="Times New Roman" w:cs="Times New Roman"/>
          <w:spacing w:val="-1"/>
          <w:sz w:val="26"/>
          <w:szCs w:val="26"/>
          <w:lang w:eastAsia="ru-RU"/>
        </w:rPr>
        <w:lastRenderedPageBreak/>
        <w:t xml:space="preserve">Разработчик проекта проводит публичное обсуждение проекта нормативного </w:t>
      </w:r>
      <w:r w:rsidRPr="002538E1">
        <w:rPr>
          <w:rFonts w:ascii="Times New Roman" w:eastAsia="Times New Roman" w:hAnsi="Times New Roman" w:cs="Times New Roman"/>
          <w:sz w:val="26"/>
          <w:szCs w:val="26"/>
          <w:lang w:eastAsia="ru-RU"/>
        </w:rPr>
        <w:t>акта, под которым понимается изучение и учет мнений представителей субъектов предпринимательской и иной экономической деятельности, субъектов инвестиционной деятельности, организаций, осуществляющих защиту субъектов предпринимательской и иной экономической деятельности, иных заинтересованных лиц, путем размещения уведомления о проведении публичных обсуждений (приложение 1 к настоящему Порядку).</w:t>
      </w:r>
    </w:p>
    <w:p w:rsidR="00D35B82" w:rsidRPr="00D35B82" w:rsidRDefault="002538E1" w:rsidP="00D35B82">
      <w:pPr>
        <w:widowControl w:val="0"/>
        <w:numPr>
          <w:ilvl w:val="0"/>
          <w:numId w:val="7"/>
        </w:numPr>
        <w:shd w:val="clear" w:color="auto" w:fill="FFFFFF"/>
        <w:tabs>
          <w:tab w:val="left" w:pos="979"/>
        </w:tabs>
        <w:autoSpaceDE w:val="0"/>
        <w:autoSpaceDN w:val="0"/>
        <w:adjustRightInd w:val="0"/>
        <w:spacing w:after="0" w:line="293" w:lineRule="exact"/>
        <w:ind w:right="48" w:firstLine="709"/>
        <w:jc w:val="both"/>
        <w:rPr>
          <w:rFonts w:ascii="Times New Roman" w:eastAsia="Times New Roman" w:hAnsi="Times New Roman" w:cs="Times New Roman"/>
          <w:spacing w:val="-16"/>
          <w:sz w:val="26"/>
          <w:szCs w:val="26"/>
          <w:lang w:eastAsia="ru-RU"/>
        </w:rPr>
      </w:pPr>
      <w:r w:rsidRPr="002538E1">
        <w:rPr>
          <w:rFonts w:ascii="Times New Roman" w:eastAsia="Times New Roman" w:hAnsi="Times New Roman" w:cs="Times New Roman"/>
          <w:sz w:val="26"/>
          <w:szCs w:val="26"/>
          <w:lang w:eastAsia="ru-RU"/>
        </w:rPr>
        <w:t xml:space="preserve">Срок принятия предложений (замечаний, мнений) по проекту нормативного акта составляет не менее 10 и не более 15 дней. Публичные консультации </w:t>
      </w:r>
      <w:r w:rsidR="00C1529C">
        <w:rPr>
          <w:rFonts w:ascii="Times New Roman" w:eastAsia="Times New Roman" w:hAnsi="Times New Roman" w:cs="Times New Roman"/>
          <w:sz w:val="26"/>
          <w:szCs w:val="26"/>
          <w:lang w:eastAsia="ru-RU"/>
        </w:rPr>
        <w:t>по</w:t>
      </w:r>
      <w:r w:rsidRPr="002538E1">
        <w:rPr>
          <w:rFonts w:ascii="Times New Roman" w:eastAsia="Times New Roman" w:hAnsi="Times New Roman" w:cs="Times New Roman"/>
          <w:sz w:val="26"/>
          <w:szCs w:val="26"/>
          <w:lang w:eastAsia="ru-RU"/>
        </w:rPr>
        <w:t xml:space="preserve"> уведомлению о проведении публичных обсуждений проекта нормативного акта начинаются не ранее дня, следующего за днем размещения соответствующего уведомления на портале.</w:t>
      </w:r>
    </w:p>
    <w:p w:rsidR="002538E1" w:rsidRPr="002538E1" w:rsidRDefault="002538E1" w:rsidP="002538E1">
      <w:pPr>
        <w:widowControl w:val="0"/>
        <w:autoSpaceDE w:val="0"/>
        <w:autoSpaceDN w:val="0"/>
        <w:adjustRightInd w:val="0"/>
        <w:spacing w:after="0" w:line="240" w:lineRule="auto"/>
        <w:rPr>
          <w:rFonts w:ascii="Times New Roman" w:eastAsia="Times New Roman" w:hAnsi="Times New Roman" w:cs="Times New Roman"/>
          <w:sz w:val="2"/>
          <w:szCs w:val="2"/>
          <w:lang w:eastAsia="ru-RU"/>
        </w:rPr>
      </w:pPr>
    </w:p>
    <w:p w:rsidR="002538E1" w:rsidRPr="002538E1" w:rsidRDefault="002538E1" w:rsidP="009570F8">
      <w:pPr>
        <w:widowControl w:val="0"/>
        <w:numPr>
          <w:ilvl w:val="0"/>
          <w:numId w:val="8"/>
        </w:numPr>
        <w:shd w:val="clear" w:color="auto" w:fill="FFFFFF"/>
        <w:tabs>
          <w:tab w:val="left" w:pos="1162"/>
        </w:tabs>
        <w:autoSpaceDE w:val="0"/>
        <w:autoSpaceDN w:val="0"/>
        <w:adjustRightInd w:val="0"/>
        <w:spacing w:after="0" w:line="293" w:lineRule="exact"/>
        <w:ind w:right="43" w:firstLine="709"/>
        <w:jc w:val="both"/>
        <w:rPr>
          <w:rFonts w:ascii="Times New Roman" w:eastAsia="Times New Roman" w:hAnsi="Times New Roman" w:cs="Times New Roman"/>
          <w:spacing w:val="-17"/>
          <w:sz w:val="26"/>
          <w:szCs w:val="26"/>
          <w:lang w:eastAsia="ru-RU"/>
        </w:rPr>
      </w:pPr>
      <w:r w:rsidRPr="002538E1">
        <w:rPr>
          <w:rFonts w:ascii="Times New Roman" w:eastAsia="Times New Roman" w:hAnsi="Times New Roman" w:cs="Times New Roman"/>
          <w:sz w:val="26"/>
          <w:szCs w:val="26"/>
          <w:lang w:eastAsia="ru-RU"/>
        </w:rPr>
        <w:t>Разработчик проекта вправе привлекать к обсуждению проекта субъектов предпринимательской и иной экономической деятельности, субъектов инвестиционной деятельности, координационные и совещательные органы в области предпринимательства, объединения предпринимателей, научно-исследовательские организации, иных заинтересованных лиц, создавать комиссии и рабочие группы.</w:t>
      </w:r>
    </w:p>
    <w:p w:rsidR="002538E1" w:rsidRPr="002538E1" w:rsidRDefault="002538E1" w:rsidP="009570F8">
      <w:pPr>
        <w:widowControl w:val="0"/>
        <w:numPr>
          <w:ilvl w:val="0"/>
          <w:numId w:val="8"/>
        </w:numPr>
        <w:shd w:val="clear" w:color="auto" w:fill="FFFFFF"/>
        <w:tabs>
          <w:tab w:val="left" w:pos="1162"/>
        </w:tabs>
        <w:autoSpaceDE w:val="0"/>
        <w:autoSpaceDN w:val="0"/>
        <w:adjustRightInd w:val="0"/>
        <w:spacing w:after="0" w:line="293" w:lineRule="exact"/>
        <w:ind w:right="29" w:firstLine="709"/>
        <w:jc w:val="both"/>
        <w:rPr>
          <w:rFonts w:ascii="Times New Roman" w:eastAsia="Times New Roman" w:hAnsi="Times New Roman" w:cs="Times New Roman"/>
          <w:spacing w:val="-16"/>
          <w:sz w:val="26"/>
          <w:szCs w:val="26"/>
          <w:lang w:eastAsia="ru-RU"/>
        </w:rPr>
      </w:pPr>
      <w:r w:rsidRPr="002538E1">
        <w:rPr>
          <w:rFonts w:ascii="Times New Roman" w:eastAsia="Times New Roman" w:hAnsi="Times New Roman" w:cs="Times New Roman"/>
          <w:sz w:val="26"/>
          <w:szCs w:val="26"/>
          <w:lang w:eastAsia="ru-RU"/>
        </w:rPr>
        <w:t>Разработчик проекта в течение 5 дней со дня окончания срока приема предложений (замечаний, мнений) по проекту подготавливает сводку предложений по результатам публичных обсуждений, в которой указываются все поступившие предложения (замечания, мнения), их авторы и результаты рассмотрения, и размещает сводку предложений по результатам публичных обсуждений на портале.</w:t>
      </w:r>
    </w:p>
    <w:p w:rsidR="002538E1" w:rsidRPr="002538E1" w:rsidRDefault="002538E1" w:rsidP="005C2D99">
      <w:pPr>
        <w:widowControl w:val="0"/>
        <w:shd w:val="clear" w:color="auto" w:fill="FFFFFF"/>
        <w:autoSpaceDE w:val="0"/>
        <w:autoSpaceDN w:val="0"/>
        <w:adjustRightInd w:val="0"/>
        <w:spacing w:after="0" w:line="293" w:lineRule="exact"/>
        <w:ind w:left="43" w:right="14" w:firstLine="666"/>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z w:val="26"/>
          <w:szCs w:val="26"/>
          <w:lang w:eastAsia="ru-RU"/>
        </w:rPr>
        <w:t xml:space="preserve">12. Проект нормативного акта, отчет о проведении оценки регулирующего воздействия проекта нормативного акта, сводка предложений по результатам публичных обсуждений не позднее 15 рабочих дней со дня окончания срока приема предложений (замечаний, мнений) по проекту представляются разработчиком проекта в </w:t>
      </w:r>
      <w:r w:rsidR="00254B16">
        <w:rPr>
          <w:rFonts w:ascii="Times New Roman" w:eastAsia="Times New Roman" w:hAnsi="Times New Roman" w:cs="Times New Roman"/>
          <w:sz w:val="26"/>
          <w:szCs w:val="26"/>
          <w:lang w:eastAsia="ru-RU"/>
        </w:rPr>
        <w:t>Управление финансов и экономики Администрации Усть-Абаканского муниципального района Республики Хакасия</w:t>
      </w:r>
      <w:r w:rsidRPr="002538E1">
        <w:rPr>
          <w:rFonts w:ascii="Times New Roman" w:eastAsia="Times New Roman" w:hAnsi="Times New Roman" w:cs="Times New Roman"/>
          <w:sz w:val="26"/>
          <w:szCs w:val="26"/>
          <w:lang w:eastAsia="ru-RU"/>
        </w:rPr>
        <w:t xml:space="preserve"> для дачи им заключения об оценке регулирующего воздействия проекта нормативного акта.</w:t>
      </w:r>
    </w:p>
    <w:p w:rsidR="002538E1" w:rsidRPr="002538E1" w:rsidRDefault="002538E1" w:rsidP="002538E1">
      <w:pPr>
        <w:widowControl w:val="0"/>
        <w:shd w:val="clear" w:color="auto" w:fill="FFFFFF"/>
        <w:autoSpaceDE w:val="0"/>
        <w:autoSpaceDN w:val="0"/>
        <w:adjustRightInd w:val="0"/>
        <w:spacing w:after="0" w:line="293" w:lineRule="exact"/>
        <w:ind w:left="53" w:right="14" w:firstLine="701"/>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z w:val="26"/>
          <w:szCs w:val="26"/>
          <w:lang w:eastAsia="ru-RU"/>
        </w:rPr>
        <w:t>В случае если разработчик проекта не представил в установленный срок в уполномоченный орган документы, указанные в абзаце первом настоящего пункта, оценка регулирующего воздействия этого проекта нормативного акта проводится разработчиком проекта заново.</w:t>
      </w:r>
    </w:p>
    <w:p w:rsidR="00AB2A12" w:rsidRPr="00D35B82" w:rsidRDefault="002538E1" w:rsidP="00D35B82">
      <w:pPr>
        <w:widowControl w:val="0"/>
        <w:shd w:val="clear" w:color="auto" w:fill="FFFFFF"/>
        <w:autoSpaceDE w:val="0"/>
        <w:autoSpaceDN w:val="0"/>
        <w:adjustRightInd w:val="0"/>
        <w:spacing w:after="0" w:line="293" w:lineRule="exact"/>
        <w:ind w:left="62" w:firstLine="725"/>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z w:val="26"/>
          <w:szCs w:val="26"/>
          <w:lang w:eastAsia="ru-RU"/>
        </w:rPr>
        <w:t xml:space="preserve">13. В течение 10 дней со дня получения документов, указанных в пункте 12 настоящего Порядка, уполномоченным органом подготавливается заключение об оценке регулирующего воздействия проекта нормативного акта (приложение 2 к настоящему Порядку), содержащее выводы о наличии либо отсутствии в проекте нормативного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приводящих к возникновению необоснованных расходов субъектов предпринимательской и иной экономической деятельности, а также </w:t>
      </w:r>
      <w:r w:rsidR="00254B16">
        <w:rPr>
          <w:rFonts w:ascii="Times New Roman" w:eastAsia="Times New Roman" w:hAnsi="Times New Roman" w:cs="Times New Roman"/>
          <w:sz w:val="26"/>
          <w:szCs w:val="26"/>
          <w:lang w:eastAsia="ru-RU"/>
        </w:rPr>
        <w:t>Усть-Абаканского муниципального</w:t>
      </w:r>
      <w:r w:rsidRPr="002538E1">
        <w:rPr>
          <w:rFonts w:ascii="Times New Roman" w:eastAsia="Times New Roman" w:hAnsi="Times New Roman" w:cs="Times New Roman"/>
          <w:sz w:val="26"/>
          <w:szCs w:val="26"/>
          <w:lang w:eastAsia="ru-RU"/>
        </w:rPr>
        <w:t xml:space="preserve"> район</w:t>
      </w:r>
      <w:r w:rsidR="00254B16">
        <w:rPr>
          <w:rFonts w:ascii="Times New Roman" w:eastAsia="Times New Roman" w:hAnsi="Times New Roman" w:cs="Times New Roman"/>
          <w:sz w:val="26"/>
          <w:szCs w:val="26"/>
          <w:lang w:eastAsia="ru-RU"/>
        </w:rPr>
        <w:t>а</w:t>
      </w:r>
      <w:r w:rsidRPr="002538E1">
        <w:rPr>
          <w:rFonts w:ascii="Times New Roman" w:eastAsia="Times New Roman" w:hAnsi="Times New Roman" w:cs="Times New Roman"/>
          <w:sz w:val="26"/>
          <w:szCs w:val="26"/>
          <w:lang w:eastAsia="ru-RU"/>
        </w:rPr>
        <w:t xml:space="preserve"> Республики Хакасия.</w:t>
      </w:r>
    </w:p>
    <w:p w:rsidR="002538E1" w:rsidRPr="002538E1" w:rsidRDefault="002538E1" w:rsidP="009570F8">
      <w:pPr>
        <w:widowControl w:val="0"/>
        <w:shd w:val="clear" w:color="auto" w:fill="FFFFFF"/>
        <w:autoSpaceDE w:val="0"/>
        <w:autoSpaceDN w:val="0"/>
        <w:adjustRightInd w:val="0"/>
        <w:spacing w:after="0" w:line="293" w:lineRule="exact"/>
        <w:ind w:left="62" w:firstLine="725"/>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pacing w:val="-18"/>
          <w:sz w:val="26"/>
          <w:szCs w:val="26"/>
          <w:lang w:eastAsia="ru-RU"/>
        </w:rPr>
        <w:t>14.</w:t>
      </w:r>
      <w:r w:rsidRPr="002538E1">
        <w:rPr>
          <w:rFonts w:ascii="Times New Roman" w:eastAsia="Times New Roman" w:hAnsi="Times New Roman" w:cs="Times New Roman"/>
          <w:spacing w:val="-1"/>
          <w:sz w:val="26"/>
          <w:szCs w:val="26"/>
          <w:lang w:eastAsia="ru-RU"/>
        </w:rPr>
        <w:t>Заключение об оценке регулирующего воздействия проекта нормативного</w:t>
      </w:r>
      <w:r w:rsidRPr="002538E1">
        <w:rPr>
          <w:rFonts w:ascii="Times New Roman" w:eastAsia="Times New Roman" w:hAnsi="Times New Roman" w:cs="Times New Roman"/>
          <w:spacing w:val="-1"/>
          <w:sz w:val="26"/>
          <w:szCs w:val="26"/>
          <w:lang w:eastAsia="ru-RU"/>
        </w:rPr>
        <w:br/>
      </w:r>
      <w:r w:rsidRPr="002538E1">
        <w:rPr>
          <w:rFonts w:ascii="Times New Roman" w:eastAsia="Times New Roman" w:hAnsi="Times New Roman" w:cs="Times New Roman"/>
          <w:sz w:val="26"/>
          <w:szCs w:val="26"/>
          <w:lang w:eastAsia="ru-RU"/>
        </w:rPr>
        <w:t>акта при отсутствии нарушений настоящего Порядка при проведении оценки</w:t>
      </w:r>
      <w:r w:rsidRPr="002538E1">
        <w:rPr>
          <w:rFonts w:ascii="Times New Roman" w:eastAsia="Times New Roman" w:hAnsi="Times New Roman" w:cs="Times New Roman"/>
          <w:sz w:val="26"/>
          <w:szCs w:val="26"/>
          <w:lang w:eastAsia="ru-RU"/>
        </w:rPr>
        <w:br/>
        <w:t xml:space="preserve">регулирующего воздействия направляется разработчику проекта в течение 3 дней </w:t>
      </w:r>
      <w:r w:rsidR="002E0EC7">
        <w:rPr>
          <w:rFonts w:ascii="Times New Roman" w:eastAsia="Times New Roman" w:hAnsi="Times New Roman" w:cs="Times New Roman"/>
          <w:sz w:val="26"/>
          <w:szCs w:val="26"/>
          <w:lang w:eastAsia="ru-RU"/>
        </w:rPr>
        <w:t xml:space="preserve">              со </w:t>
      </w:r>
      <w:r w:rsidRPr="002538E1">
        <w:rPr>
          <w:rFonts w:ascii="Times New Roman" w:eastAsia="Times New Roman" w:hAnsi="Times New Roman" w:cs="Times New Roman"/>
          <w:sz w:val="26"/>
          <w:szCs w:val="26"/>
          <w:lang w:eastAsia="ru-RU"/>
        </w:rPr>
        <w:t>дня его подписания.</w:t>
      </w:r>
    </w:p>
    <w:p w:rsidR="002538E1" w:rsidRPr="002538E1" w:rsidRDefault="002538E1" w:rsidP="002538E1">
      <w:pPr>
        <w:widowControl w:val="0"/>
        <w:shd w:val="clear" w:color="auto" w:fill="FFFFFF"/>
        <w:autoSpaceDE w:val="0"/>
        <w:autoSpaceDN w:val="0"/>
        <w:adjustRightInd w:val="0"/>
        <w:spacing w:before="10" w:after="0" w:line="293" w:lineRule="exact"/>
        <w:ind w:right="34" w:firstLine="845"/>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z w:val="26"/>
          <w:szCs w:val="26"/>
          <w:lang w:eastAsia="ru-RU"/>
        </w:rPr>
        <w:t xml:space="preserve">Заключение об оценке регулирующего воздействия проекта нормативного акта (далее - заключение), в котором содержатся выводы о том, что разработчиком проекта допущены нарушения настоящего Порядка при проведении оценки регулирующего воздействия проекта нормативного акта, требуется доработка </w:t>
      </w:r>
      <w:r w:rsidRPr="002538E1">
        <w:rPr>
          <w:rFonts w:ascii="Times New Roman" w:eastAsia="Times New Roman" w:hAnsi="Times New Roman" w:cs="Times New Roman"/>
          <w:sz w:val="26"/>
          <w:szCs w:val="26"/>
          <w:lang w:eastAsia="ru-RU"/>
        </w:rPr>
        <w:lastRenderedPageBreak/>
        <w:t>документов, указанных в пункте 12 настоящего Порядка, и (или) проект нормативного акта содержит положения, указанные в пункте 2 настоящего Порядка, направляется разработчику в целях устранения выявленных нарушений и (или) доработки.</w:t>
      </w:r>
    </w:p>
    <w:p w:rsidR="002538E1" w:rsidRPr="002538E1" w:rsidRDefault="002538E1" w:rsidP="002538E1">
      <w:pPr>
        <w:widowControl w:val="0"/>
        <w:shd w:val="clear" w:color="auto" w:fill="FFFFFF"/>
        <w:autoSpaceDE w:val="0"/>
        <w:autoSpaceDN w:val="0"/>
        <w:adjustRightInd w:val="0"/>
        <w:spacing w:before="14" w:after="0" w:line="293" w:lineRule="exact"/>
        <w:ind w:left="10" w:right="29" w:firstLine="533"/>
        <w:jc w:val="both"/>
        <w:rPr>
          <w:rFonts w:ascii="Times New Roman" w:eastAsia="Times New Roman" w:hAnsi="Times New Roman" w:cs="Times New Roman"/>
          <w:sz w:val="20"/>
          <w:szCs w:val="20"/>
          <w:lang w:eastAsia="ru-RU"/>
        </w:rPr>
      </w:pPr>
      <w:r w:rsidRPr="002538E1">
        <w:rPr>
          <w:rFonts w:ascii="Times New Roman" w:eastAsia="Times New Roman" w:hAnsi="Times New Roman" w:cs="Times New Roman"/>
          <w:sz w:val="26"/>
          <w:szCs w:val="26"/>
          <w:lang w:eastAsia="ru-RU"/>
        </w:rPr>
        <w:t xml:space="preserve">В случаях, установленных абзацем </w:t>
      </w:r>
      <w:r w:rsidR="00254B16">
        <w:rPr>
          <w:rFonts w:ascii="Times New Roman" w:eastAsia="Times New Roman" w:hAnsi="Times New Roman" w:cs="Times New Roman"/>
          <w:sz w:val="26"/>
          <w:szCs w:val="26"/>
          <w:lang w:eastAsia="ru-RU"/>
        </w:rPr>
        <w:t>вторым</w:t>
      </w:r>
      <w:r w:rsidRPr="002538E1">
        <w:rPr>
          <w:rFonts w:ascii="Times New Roman" w:eastAsia="Times New Roman" w:hAnsi="Times New Roman" w:cs="Times New Roman"/>
          <w:sz w:val="26"/>
          <w:szCs w:val="26"/>
          <w:lang w:eastAsia="ru-RU"/>
        </w:rPr>
        <w:t xml:space="preserve"> настоящего пункта, разработчик проекта в срок, не превышающий 7 рабочих дней со дня получения заключения, дорабатывает пакет документов, заменяет ранее размещенные документы на портале, </w:t>
      </w:r>
      <w:r w:rsidRPr="002538E1">
        <w:rPr>
          <w:rFonts w:ascii="Times New Roman" w:eastAsia="Times New Roman" w:hAnsi="Times New Roman" w:cs="Times New Roman"/>
          <w:spacing w:val="-1"/>
          <w:sz w:val="26"/>
          <w:szCs w:val="26"/>
          <w:lang w:eastAsia="ru-RU"/>
        </w:rPr>
        <w:t xml:space="preserve">в случае если они подверглись изменению, и повторно направляет пакет документов в </w:t>
      </w:r>
      <w:r w:rsidRPr="002538E1">
        <w:rPr>
          <w:rFonts w:ascii="Times New Roman" w:eastAsia="Times New Roman" w:hAnsi="Times New Roman" w:cs="Times New Roman"/>
          <w:sz w:val="26"/>
          <w:szCs w:val="26"/>
          <w:lang w:eastAsia="ru-RU"/>
        </w:rPr>
        <w:t>уполномоченный орган для подготовки и выдачи заключения повторно.</w:t>
      </w:r>
    </w:p>
    <w:p w:rsidR="002538E1" w:rsidRPr="002538E1" w:rsidRDefault="002538E1" w:rsidP="00DE6510">
      <w:pPr>
        <w:widowControl w:val="0"/>
        <w:numPr>
          <w:ilvl w:val="0"/>
          <w:numId w:val="9"/>
        </w:numPr>
        <w:shd w:val="clear" w:color="auto" w:fill="FFFFFF"/>
        <w:tabs>
          <w:tab w:val="left" w:pos="1258"/>
        </w:tabs>
        <w:autoSpaceDE w:val="0"/>
        <w:autoSpaceDN w:val="0"/>
        <w:adjustRightInd w:val="0"/>
        <w:spacing w:after="0" w:line="293" w:lineRule="exact"/>
        <w:ind w:right="34" w:firstLine="851"/>
        <w:jc w:val="both"/>
        <w:rPr>
          <w:rFonts w:ascii="Times New Roman" w:eastAsia="Times New Roman" w:hAnsi="Times New Roman" w:cs="Times New Roman"/>
          <w:spacing w:val="-20"/>
          <w:sz w:val="26"/>
          <w:szCs w:val="26"/>
          <w:lang w:eastAsia="ru-RU"/>
        </w:rPr>
      </w:pPr>
      <w:r w:rsidRPr="002538E1">
        <w:rPr>
          <w:rFonts w:ascii="Times New Roman" w:eastAsia="Times New Roman" w:hAnsi="Times New Roman" w:cs="Times New Roman"/>
          <w:sz w:val="26"/>
          <w:szCs w:val="26"/>
          <w:lang w:eastAsia="ru-RU"/>
        </w:rPr>
        <w:t>Заключение прилагается разработчиком проекта к проекту нормативного акта при направлении его на подписание уполномоченному лицу.</w:t>
      </w:r>
    </w:p>
    <w:p w:rsidR="002538E1" w:rsidRPr="002538E1" w:rsidRDefault="002538E1" w:rsidP="00DE6510">
      <w:pPr>
        <w:widowControl w:val="0"/>
        <w:numPr>
          <w:ilvl w:val="0"/>
          <w:numId w:val="9"/>
        </w:numPr>
        <w:shd w:val="clear" w:color="auto" w:fill="FFFFFF"/>
        <w:tabs>
          <w:tab w:val="left" w:pos="1258"/>
        </w:tabs>
        <w:autoSpaceDE w:val="0"/>
        <w:autoSpaceDN w:val="0"/>
        <w:adjustRightInd w:val="0"/>
        <w:spacing w:after="0" w:line="293" w:lineRule="exact"/>
        <w:ind w:right="24" w:firstLine="851"/>
        <w:jc w:val="both"/>
        <w:rPr>
          <w:rFonts w:ascii="Times New Roman" w:eastAsia="Times New Roman" w:hAnsi="Times New Roman" w:cs="Times New Roman"/>
          <w:spacing w:val="-17"/>
          <w:sz w:val="26"/>
          <w:szCs w:val="26"/>
          <w:lang w:eastAsia="ru-RU"/>
        </w:rPr>
      </w:pPr>
      <w:r w:rsidRPr="002538E1">
        <w:rPr>
          <w:rFonts w:ascii="Times New Roman" w:eastAsia="Times New Roman" w:hAnsi="Times New Roman" w:cs="Times New Roman"/>
          <w:sz w:val="26"/>
          <w:szCs w:val="26"/>
          <w:lang w:eastAsia="ru-RU"/>
        </w:rPr>
        <w:t>Заключения размещаются разработчиком проекта на портале в течение трех рабочих дней со дня их подготовки.</w:t>
      </w:r>
    </w:p>
    <w:p w:rsidR="002538E1" w:rsidRPr="002538E1" w:rsidRDefault="002538E1"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2538E1" w:rsidRDefault="002538E1"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AB2A12" w:rsidRPr="00B4547F" w:rsidRDefault="00AB2A12" w:rsidP="00AB2A12">
      <w:pPr>
        <w:spacing w:after="0" w:line="240" w:lineRule="auto"/>
        <w:ind w:left="-142"/>
        <w:rPr>
          <w:rFonts w:ascii="Times New Roman" w:eastAsia="Times New Roman" w:hAnsi="Times New Roman" w:cs="Times New Roman"/>
          <w:sz w:val="26"/>
          <w:szCs w:val="26"/>
          <w:lang w:eastAsia="ru-RU"/>
        </w:rPr>
      </w:pPr>
      <w:r w:rsidRPr="00B4547F">
        <w:rPr>
          <w:rFonts w:ascii="Times New Roman" w:eastAsia="Times New Roman" w:hAnsi="Times New Roman" w:cs="Times New Roman"/>
          <w:sz w:val="26"/>
          <w:szCs w:val="26"/>
          <w:lang w:eastAsia="ru-RU"/>
        </w:rPr>
        <w:t xml:space="preserve">Управляющий делами </w:t>
      </w:r>
    </w:p>
    <w:p w:rsidR="00AB2A12" w:rsidRDefault="00AB2A12" w:rsidP="00AB2A12">
      <w:pPr>
        <w:spacing w:after="0" w:line="240" w:lineRule="auto"/>
        <w:ind w:left="-142"/>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w:t>
      </w:r>
      <w:r w:rsidRPr="00B4547F">
        <w:rPr>
          <w:rFonts w:ascii="Times New Roman" w:eastAsia="Times New Roman" w:hAnsi="Times New Roman" w:cs="Times New Roman"/>
          <w:sz w:val="26"/>
          <w:szCs w:val="26"/>
          <w:lang w:eastAsia="ru-RU"/>
        </w:rPr>
        <w:t>дминистрации Усть-Абаканского</w:t>
      </w:r>
    </w:p>
    <w:p w:rsidR="00AB2A12" w:rsidRDefault="00AB2A12" w:rsidP="00AB2A12">
      <w:pPr>
        <w:spacing w:after="0" w:line="240" w:lineRule="auto"/>
        <w:ind w:left="-142"/>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муниципального района Республики Хакасия</w:t>
      </w:r>
      <w:r w:rsidRPr="00B4547F">
        <w:rPr>
          <w:rFonts w:ascii="Times New Roman" w:eastAsia="Times New Roman" w:hAnsi="Times New Roman" w:cs="Times New Roman"/>
          <w:sz w:val="26"/>
          <w:szCs w:val="26"/>
          <w:lang w:eastAsia="ru-RU"/>
        </w:rPr>
        <w:t xml:space="preserve"> О.В. Лемытска</w:t>
      </w:r>
      <w:r>
        <w:rPr>
          <w:rFonts w:ascii="Times New Roman" w:eastAsia="Times New Roman" w:hAnsi="Times New Roman" w:cs="Times New Roman"/>
          <w:sz w:val="26"/>
          <w:szCs w:val="26"/>
          <w:lang w:eastAsia="ru-RU"/>
        </w:rPr>
        <w:t>я</w:t>
      </w: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2538E1">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DE6510">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p w:rsidR="00DE6510" w:rsidRDefault="00DE6510" w:rsidP="00F8613A">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p w:rsidR="00D35B82" w:rsidRDefault="00D35B82" w:rsidP="00F8613A">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p w:rsidR="00D35B82" w:rsidRDefault="00D35B82" w:rsidP="00F8613A">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p w:rsidR="00D35B82" w:rsidRDefault="00D35B82" w:rsidP="00F8613A">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p w:rsidR="00D35B82" w:rsidRDefault="00D35B82" w:rsidP="00F8613A">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p w:rsidR="00D35B82" w:rsidRDefault="00D35B82" w:rsidP="00F8613A">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p w:rsidR="00D35B82" w:rsidRDefault="00D35B82" w:rsidP="00F8613A">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p w:rsidR="00DE6510" w:rsidRDefault="00DE6510" w:rsidP="00DE6510">
      <w:pPr>
        <w:widowControl w:val="0"/>
        <w:shd w:val="clear" w:color="auto" w:fill="FFFFFF"/>
        <w:autoSpaceDE w:val="0"/>
        <w:autoSpaceDN w:val="0"/>
        <w:adjustRightInd w:val="0"/>
        <w:spacing w:before="307" w:after="0" w:line="293" w:lineRule="exact"/>
        <w:ind w:left="5246"/>
        <w:rPr>
          <w:rFonts w:ascii="Times New Roman" w:eastAsia="Times New Roman" w:hAnsi="Times New Roman" w:cs="Times New Roman"/>
          <w:spacing w:val="-3"/>
          <w:sz w:val="26"/>
          <w:szCs w:val="26"/>
          <w:lang w:eastAsia="ru-RU"/>
        </w:rPr>
      </w:pPr>
    </w:p>
    <w:tbl>
      <w:tblPr>
        <w:tblStyle w:val="a5"/>
        <w:tblW w:w="0" w:type="auto"/>
        <w:tblInd w:w="3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23"/>
        <w:gridCol w:w="4339"/>
      </w:tblGrid>
      <w:tr w:rsidR="00DE6510" w:rsidTr="00DE6510">
        <w:tc>
          <w:tcPr>
            <w:tcW w:w="2323" w:type="dxa"/>
          </w:tcPr>
          <w:p w:rsidR="00DE6510" w:rsidRDefault="00DE6510" w:rsidP="00DE6510">
            <w:pPr>
              <w:widowControl w:val="0"/>
              <w:autoSpaceDE w:val="0"/>
              <w:autoSpaceDN w:val="0"/>
              <w:adjustRightInd w:val="0"/>
              <w:spacing w:before="307" w:line="293" w:lineRule="exact"/>
              <w:ind w:hanging="3085"/>
              <w:rPr>
                <w:rFonts w:ascii="Times New Roman" w:eastAsia="Times New Roman" w:hAnsi="Times New Roman" w:cs="Times New Roman"/>
                <w:spacing w:val="-3"/>
                <w:sz w:val="26"/>
                <w:szCs w:val="26"/>
                <w:lang w:eastAsia="ru-RU"/>
              </w:rPr>
            </w:pPr>
          </w:p>
        </w:tc>
        <w:tc>
          <w:tcPr>
            <w:tcW w:w="4339" w:type="dxa"/>
          </w:tcPr>
          <w:p w:rsidR="00DE6510" w:rsidRDefault="00DE6510" w:rsidP="00D35B82">
            <w:pPr>
              <w:widowControl w:val="0"/>
              <w:autoSpaceDE w:val="0"/>
              <w:autoSpaceDN w:val="0"/>
              <w:adjustRightInd w:val="0"/>
              <w:rPr>
                <w:rFonts w:ascii="Times New Roman" w:eastAsia="Times New Roman" w:hAnsi="Times New Roman" w:cs="Times New Roman"/>
                <w:spacing w:val="-3"/>
                <w:sz w:val="26"/>
                <w:szCs w:val="26"/>
                <w:lang w:eastAsia="ru-RU"/>
              </w:rPr>
            </w:pPr>
            <w:r>
              <w:rPr>
                <w:rFonts w:ascii="Times New Roman" w:eastAsia="Times New Roman" w:hAnsi="Times New Roman" w:cs="Times New Roman"/>
                <w:spacing w:val="-3"/>
                <w:sz w:val="26"/>
                <w:szCs w:val="26"/>
                <w:lang w:eastAsia="ru-RU"/>
              </w:rPr>
              <w:t>Приложение 1</w:t>
            </w:r>
          </w:p>
          <w:p w:rsidR="00DE6510" w:rsidRDefault="00DE6510" w:rsidP="00D35B82">
            <w:pPr>
              <w:widowControl w:val="0"/>
              <w:autoSpaceDE w:val="0"/>
              <w:autoSpaceDN w:val="0"/>
              <w:adjustRightInd w:val="0"/>
              <w:rPr>
                <w:rFonts w:ascii="Times New Roman" w:eastAsia="Times New Roman" w:hAnsi="Times New Roman" w:cs="Times New Roman"/>
                <w:spacing w:val="-3"/>
                <w:sz w:val="26"/>
                <w:szCs w:val="26"/>
                <w:lang w:eastAsia="ru-RU"/>
              </w:rPr>
            </w:pPr>
            <w:r>
              <w:rPr>
                <w:rFonts w:ascii="Times New Roman" w:eastAsia="Times New Roman" w:hAnsi="Times New Roman" w:cs="Times New Roman"/>
                <w:spacing w:val="-3"/>
                <w:sz w:val="26"/>
                <w:szCs w:val="26"/>
                <w:lang w:eastAsia="ru-RU"/>
              </w:rPr>
              <w:t>к Порядку проведения оценки регулирующего воздействия проектов нормативных правовых актов Администрации Усть-Абаканского муниципального района Республики Хакасия, затрагивающих вопросы осуществления предпринимательской и инвестиционной деятельности</w:t>
            </w:r>
          </w:p>
        </w:tc>
      </w:tr>
    </w:tbl>
    <w:p w:rsidR="00A10B59" w:rsidRPr="00A10B59" w:rsidRDefault="00A10B59" w:rsidP="00A10B59">
      <w:pPr>
        <w:widowControl w:val="0"/>
        <w:shd w:val="clear" w:color="auto" w:fill="FFFFFF"/>
        <w:autoSpaceDE w:val="0"/>
        <w:autoSpaceDN w:val="0"/>
        <w:adjustRightInd w:val="0"/>
        <w:spacing w:before="600" w:after="0" w:line="298" w:lineRule="exact"/>
        <w:ind w:right="1920"/>
        <w:rPr>
          <w:rFonts w:ascii="Times New Roman" w:eastAsia="Times New Roman" w:hAnsi="Times New Roman" w:cs="Times New Roman"/>
          <w:sz w:val="20"/>
          <w:szCs w:val="20"/>
          <w:lang w:eastAsia="ru-RU"/>
        </w:rPr>
      </w:pPr>
      <w:r w:rsidRPr="00A10B59">
        <w:rPr>
          <w:rFonts w:ascii="Times New Roman" w:eastAsia="Times New Roman" w:hAnsi="Times New Roman" w:cs="Times New Roman"/>
          <w:sz w:val="26"/>
          <w:szCs w:val="26"/>
          <w:lang w:eastAsia="ru-RU"/>
        </w:rPr>
        <w:t xml:space="preserve">Уведомление </w:t>
      </w:r>
      <w:r w:rsidRPr="00A10B59">
        <w:rPr>
          <w:rFonts w:ascii="Times New Roman" w:eastAsia="Times New Roman" w:hAnsi="Times New Roman" w:cs="Times New Roman"/>
          <w:spacing w:val="-2"/>
          <w:sz w:val="26"/>
          <w:szCs w:val="26"/>
          <w:lang w:eastAsia="ru-RU"/>
        </w:rPr>
        <w:t>о проведении публичных обсуждений</w:t>
      </w:r>
    </w:p>
    <w:p w:rsidR="00A10B59" w:rsidRPr="00A10B59" w:rsidRDefault="00A10B59" w:rsidP="00A10B59">
      <w:pPr>
        <w:widowControl w:val="0"/>
        <w:shd w:val="clear" w:color="auto" w:fill="FFFFFF"/>
        <w:tabs>
          <w:tab w:val="left" w:leader="underscore" w:pos="9653"/>
        </w:tabs>
        <w:autoSpaceDE w:val="0"/>
        <w:autoSpaceDN w:val="0"/>
        <w:adjustRightInd w:val="0"/>
        <w:spacing w:before="288" w:after="0" w:line="240" w:lineRule="auto"/>
        <w:ind w:left="802" w:hanging="93"/>
        <w:rPr>
          <w:rFonts w:ascii="Times New Roman" w:eastAsia="Times New Roman" w:hAnsi="Times New Roman" w:cs="Times New Roman"/>
          <w:sz w:val="20"/>
          <w:szCs w:val="20"/>
          <w:lang w:eastAsia="ru-RU"/>
        </w:rPr>
      </w:pPr>
      <w:r w:rsidRPr="00A10B59">
        <w:rPr>
          <w:rFonts w:ascii="Times New Roman" w:eastAsia="Times New Roman" w:hAnsi="Times New Roman" w:cs="Times New Roman"/>
          <w:spacing w:val="-2"/>
          <w:sz w:val="26"/>
          <w:szCs w:val="26"/>
          <w:lang w:eastAsia="ru-RU"/>
        </w:rPr>
        <w:t>Настоящим</w:t>
      </w:r>
      <w:r w:rsidRPr="00A10B59">
        <w:rPr>
          <w:rFonts w:ascii="Times New Roman" w:eastAsia="Times New Roman" w:hAnsi="Times New Roman" w:cs="Times New Roman"/>
          <w:sz w:val="26"/>
          <w:szCs w:val="26"/>
          <w:lang w:eastAsia="ru-RU"/>
        </w:rPr>
        <w:tab/>
      </w:r>
    </w:p>
    <w:p w:rsidR="00A10B59" w:rsidRPr="00A10B59" w:rsidRDefault="00A10B59" w:rsidP="00A10B59">
      <w:pPr>
        <w:widowControl w:val="0"/>
        <w:shd w:val="clear" w:color="auto" w:fill="FFFFFF"/>
        <w:autoSpaceDE w:val="0"/>
        <w:autoSpaceDN w:val="0"/>
        <w:adjustRightInd w:val="0"/>
        <w:spacing w:after="0" w:line="240" w:lineRule="auto"/>
        <w:ind w:left="731" w:firstLine="1423"/>
        <w:rPr>
          <w:rFonts w:ascii="Times New Roman" w:eastAsia="Times New Roman" w:hAnsi="Times New Roman" w:cs="Times New Roman"/>
          <w:lang w:eastAsia="ru-RU"/>
        </w:rPr>
      </w:pPr>
      <w:r w:rsidRPr="00A10B59">
        <w:rPr>
          <w:rFonts w:ascii="Times New Roman" w:eastAsia="Times New Roman" w:hAnsi="Times New Roman" w:cs="Times New Roman"/>
          <w:lang w:eastAsia="ru-RU"/>
        </w:rPr>
        <w:t xml:space="preserve">   наименование разработчика проекта нормативного акта </w:t>
      </w:r>
    </w:p>
    <w:p w:rsidR="00A10B59" w:rsidRPr="00A10B59" w:rsidRDefault="00A10B59" w:rsidP="00A10B59">
      <w:pPr>
        <w:widowControl w:val="0"/>
        <w:shd w:val="clear" w:color="auto" w:fill="FFFFFF"/>
        <w:autoSpaceDE w:val="0"/>
        <w:autoSpaceDN w:val="0"/>
        <w:adjustRightInd w:val="0"/>
        <w:spacing w:after="0" w:line="298" w:lineRule="exact"/>
        <w:ind w:left="38" w:firstLine="813"/>
        <w:rPr>
          <w:rFonts w:ascii="Times New Roman" w:eastAsia="Times New Roman" w:hAnsi="Times New Roman" w:cs="Times New Roman"/>
          <w:sz w:val="26"/>
          <w:szCs w:val="26"/>
          <w:lang w:eastAsia="ru-RU"/>
        </w:rPr>
      </w:pPr>
    </w:p>
    <w:p w:rsidR="00A10B59" w:rsidRPr="00A10B59" w:rsidRDefault="00A10B59" w:rsidP="00A10B59">
      <w:pPr>
        <w:widowControl w:val="0"/>
        <w:shd w:val="clear" w:color="auto" w:fill="FFFFFF"/>
        <w:autoSpaceDE w:val="0"/>
        <w:autoSpaceDN w:val="0"/>
        <w:adjustRightInd w:val="0"/>
        <w:spacing w:after="0" w:line="298" w:lineRule="exact"/>
        <w:ind w:left="38" w:firstLine="813"/>
        <w:rPr>
          <w:rFonts w:ascii="Times New Roman" w:eastAsia="Times New Roman" w:hAnsi="Times New Roman" w:cs="Times New Roman"/>
          <w:sz w:val="26"/>
          <w:szCs w:val="26"/>
          <w:lang w:eastAsia="ru-RU"/>
        </w:rPr>
      </w:pPr>
      <w:r w:rsidRPr="00A10B59">
        <w:rPr>
          <w:rFonts w:ascii="Times New Roman" w:eastAsia="Times New Roman" w:hAnsi="Times New Roman" w:cs="Times New Roman"/>
          <w:sz w:val="26"/>
          <w:szCs w:val="26"/>
          <w:lang w:eastAsia="ru-RU"/>
        </w:rPr>
        <w:t>уведомляет    о     начале    проведения    публичного    обсуждения проекта   нормативного правового акта:</w:t>
      </w:r>
    </w:p>
    <w:p w:rsidR="00A10B59" w:rsidRPr="00A10B59" w:rsidRDefault="00A10B59" w:rsidP="00A10B59">
      <w:pPr>
        <w:widowControl w:val="0"/>
        <w:shd w:val="clear" w:color="auto" w:fill="FFFFFF"/>
        <w:autoSpaceDE w:val="0"/>
        <w:autoSpaceDN w:val="0"/>
        <w:adjustRightInd w:val="0"/>
        <w:spacing w:after="0" w:line="240" w:lineRule="auto"/>
        <w:ind w:left="2552" w:hanging="1701"/>
        <w:rPr>
          <w:rFonts w:ascii="Times New Roman" w:eastAsia="Times New Roman" w:hAnsi="Times New Roman" w:cs="Times New Roman"/>
          <w:sz w:val="20"/>
          <w:szCs w:val="20"/>
          <w:lang w:eastAsia="ru-RU"/>
        </w:rPr>
      </w:pPr>
      <w:r w:rsidRPr="00A10B59">
        <w:rPr>
          <w:rFonts w:ascii="Times New Roman" w:eastAsia="Times New Roman" w:hAnsi="Times New Roman" w:cs="Times New Roman"/>
          <w:sz w:val="26"/>
          <w:szCs w:val="26"/>
          <w:lang w:eastAsia="ru-RU"/>
        </w:rPr>
        <w:t>_____________________________________________________________</w:t>
      </w:r>
      <w:r w:rsidR="00492945">
        <w:rPr>
          <w:rFonts w:ascii="Times New Roman" w:eastAsia="Times New Roman" w:hAnsi="Times New Roman" w:cs="Times New Roman"/>
          <w:sz w:val="26"/>
          <w:szCs w:val="26"/>
          <w:lang w:eastAsia="ru-RU"/>
        </w:rPr>
        <w:t>______</w:t>
      </w:r>
      <w:r w:rsidRPr="00A10B59">
        <w:rPr>
          <w:rFonts w:ascii="Times New Roman" w:eastAsia="Times New Roman" w:hAnsi="Times New Roman" w:cs="Times New Roman"/>
          <w:spacing w:val="-2"/>
          <w:lang w:eastAsia="ru-RU"/>
        </w:rPr>
        <w:t>наименование проекта нормативного акта</w:t>
      </w:r>
    </w:p>
    <w:p w:rsidR="00A10B59" w:rsidRPr="00A10B59" w:rsidRDefault="00A10B59" w:rsidP="00A10B59">
      <w:pPr>
        <w:widowControl w:val="0"/>
        <w:shd w:val="clear" w:color="auto" w:fill="FFFFFF"/>
        <w:tabs>
          <w:tab w:val="left" w:pos="2174"/>
          <w:tab w:val="left" w:pos="5606"/>
        </w:tabs>
        <w:autoSpaceDE w:val="0"/>
        <w:autoSpaceDN w:val="0"/>
        <w:adjustRightInd w:val="0"/>
        <w:spacing w:after="0"/>
        <w:ind w:left="720" w:right="3360"/>
        <w:rPr>
          <w:rFonts w:ascii="Times New Roman" w:eastAsia="Times New Roman" w:hAnsi="Times New Roman" w:cs="Times New Roman"/>
          <w:sz w:val="20"/>
          <w:szCs w:val="20"/>
          <w:lang w:eastAsia="ru-RU"/>
        </w:rPr>
      </w:pPr>
      <w:r w:rsidRPr="00A10B59">
        <w:rPr>
          <w:rFonts w:ascii="Times New Roman" w:eastAsia="Times New Roman" w:hAnsi="Times New Roman" w:cs="Times New Roman"/>
          <w:sz w:val="26"/>
          <w:szCs w:val="26"/>
          <w:lang w:eastAsia="ru-RU"/>
        </w:rPr>
        <w:t>и сборе предложений заинтересованных лиц.</w:t>
      </w:r>
      <w:r w:rsidRPr="00A10B59">
        <w:rPr>
          <w:rFonts w:ascii="Times New Roman" w:eastAsia="Times New Roman" w:hAnsi="Times New Roman" w:cs="Times New Roman"/>
          <w:sz w:val="26"/>
          <w:szCs w:val="26"/>
          <w:lang w:eastAsia="ru-RU"/>
        </w:rPr>
        <w:br/>
        <w:t>Срок проведения публичных предложений:</w:t>
      </w:r>
      <w:r w:rsidRPr="00A10B59">
        <w:rPr>
          <w:rFonts w:ascii="Times New Roman" w:eastAsia="Times New Roman" w:hAnsi="Times New Roman" w:cs="Times New Roman"/>
          <w:sz w:val="26"/>
          <w:szCs w:val="26"/>
          <w:lang w:eastAsia="ru-RU"/>
        </w:rPr>
        <w:br/>
        <w:t>с «___»_______</w:t>
      </w:r>
      <w:r w:rsidRPr="00A10B59">
        <w:rPr>
          <w:rFonts w:ascii="Times New Roman" w:eastAsia="Times New Roman" w:hAnsi="Arial" w:cs="Times New Roman"/>
          <w:sz w:val="26"/>
          <w:szCs w:val="26"/>
          <w:lang w:eastAsia="ru-RU"/>
        </w:rPr>
        <w:t>20___</w:t>
      </w:r>
      <w:r w:rsidRPr="00A10B59">
        <w:rPr>
          <w:rFonts w:ascii="Times New Roman" w:eastAsia="Times New Roman" w:hAnsi="Arial" w:cs="Times New Roman"/>
          <w:sz w:val="26"/>
          <w:szCs w:val="26"/>
          <w:lang w:eastAsia="ru-RU"/>
        </w:rPr>
        <w:t>г</w:t>
      </w:r>
      <w:r w:rsidRPr="00A10B59">
        <w:rPr>
          <w:rFonts w:ascii="Times New Roman" w:eastAsia="Times New Roman" w:hAnsi="Arial" w:cs="Times New Roman"/>
          <w:sz w:val="26"/>
          <w:szCs w:val="26"/>
          <w:lang w:eastAsia="ru-RU"/>
        </w:rPr>
        <w:t xml:space="preserve">. </w:t>
      </w:r>
      <w:r w:rsidRPr="00A10B59">
        <w:rPr>
          <w:rFonts w:ascii="Times New Roman" w:eastAsia="Times New Roman" w:hAnsi="Times New Roman" w:cs="Times New Roman"/>
          <w:sz w:val="26"/>
          <w:szCs w:val="26"/>
          <w:lang w:eastAsia="ru-RU"/>
        </w:rPr>
        <w:t>по «__»</w:t>
      </w:r>
      <w:r w:rsidRPr="00A10B59">
        <w:rPr>
          <w:rFonts w:ascii="Arial" w:eastAsia="Times New Roman" w:hAnsi="Arial" w:cs="Arial"/>
          <w:sz w:val="26"/>
          <w:szCs w:val="26"/>
          <w:lang w:eastAsia="ru-RU"/>
        </w:rPr>
        <w:t>_______</w:t>
      </w:r>
      <w:r w:rsidRPr="00A10B59">
        <w:rPr>
          <w:rFonts w:ascii="Times New Roman" w:eastAsia="Times New Roman" w:hAnsi="Arial" w:cs="Times New Roman"/>
          <w:spacing w:val="-7"/>
          <w:sz w:val="26"/>
          <w:szCs w:val="26"/>
          <w:lang w:eastAsia="ru-RU"/>
        </w:rPr>
        <w:t>20___</w:t>
      </w:r>
      <w:r w:rsidRPr="00A10B59">
        <w:rPr>
          <w:rFonts w:ascii="Times New Roman" w:eastAsia="Times New Roman" w:hAnsi="Arial" w:cs="Times New Roman"/>
          <w:spacing w:val="-7"/>
          <w:sz w:val="26"/>
          <w:szCs w:val="26"/>
          <w:lang w:eastAsia="ru-RU"/>
        </w:rPr>
        <w:t>г</w:t>
      </w:r>
      <w:r w:rsidRPr="00A10B59">
        <w:rPr>
          <w:rFonts w:ascii="Times New Roman" w:eastAsia="Times New Roman" w:hAnsi="Arial" w:cs="Times New Roman"/>
          <w:spacing w:val="-7"/>
          <w:sz w:val="26"/>
          <w:szCs w:val="26"/>
          <w:lang w:eastAsia="ru-RU"/>
        </w:rPr>
        <w:t>.</w:t>
      </w:r>
    </w:p>
    <w:p w:rsidR="00A10B59" w:rsidRPr="00A10B59" w:rsidRDefault="00A10B59" w:rsidP="00A10B59">
      <w:pPr>
        <w:widowControl w:val="0"/>
        <w:shd w:val="clear" w:color="auto" w:fill="FFFFFF"/>
        <w:tabs>
          <w:tab w:val="left" w:leader="underscore" w:pos="4944"/>
        </w:tabs>
        <w:autoSpaceDE w:val="0"/>
        <w:autoSpaceDN w:val="0"/>
        <w:adjustRightInd w:val="0"/>
        <w:spacing w:before="5" w:after="0"/>
        <w:ind w:firstLine="576"/>
        <w:rPr>
          <w:rFonts w:ascii="Times New Roman" w:eastAsia="Times New Roman" w:hAnsi="Times New Roman" w:cs="Times New Roman"/>
          <w:sz w:val="26"/>
          <w:szCs w:val="26"/>
          <w:lang w:eastAsia="ru-RU"/>
        </w:rPr>
      </w:pPr>
      <w:r w:rsidRPr="00A10B59">
        <w:rPr>
          <w:rFonts w:ascii="Times New Roman" w:eastAsia="Times New Roman" w:hAnsi="Times New Roman" w:cs="Times New Roman"/>
          <w:sz w:val="26"/>
          <w:szCs w:val="26"/>
          <w:lang w:eastAsia="ru-RU"/>
        </w:rPr>
        <w:t>Способ принятия предложений: направление по электронной почте на адрес</w:t>
      </w:r>
      <w:r w:rsidRPr="00A10B59">
        <w:rPr>
          <w:rFonts w:ascii="Times New Roman" w:eastAsia="Times New Roman" w:hAnsi="Times New Roman" w:cs="Times New Roman"/>
          <w:sz w:val="26"/>
          <w:szCs w:val="26"/>
          <w:lang w:eastAsia="ru-RU"/>
        </w:rPr>
        <w:br/>
        <w:t>электронной почты_______________ либо   в   письменном виде   по   адресу:</w:t>
      </w:r>
    </w:p>
    <w:p w:rsidR="00A10B59" w:rsidRPr="00A10B59" w:rsidRDefault="00A10B59" w:rsidP="00A10B59">
      <w:pPr>
        <w:widowControl w:val="0"/>
        <w:shd w:val="clear" w:color="auto" w:fill="FFFFFF"/>
        <w:tabs>
          <w:tab w:val="left" w:leader="underscore" w:pos="4944"/>
        </w:tabs>
        <w:autoSpaceDE w:val="0"/>
        <w:autoSpaceDN w:val="0"/>
        <w:adjustRightInd w:val="0"/>
        <w:spacing w:before="5" w:after="0" w:line="293" w:lineRule="exact"/>
        <w:rPr>
          <w:rFonts w:ascii="Times New Roman" w:eastAsia="Times New Roman" w:hAnsi="Times New Roman" w:cs="Times New Roman"/>
          <w:sz w:val="20"/>
          <w:szCs w:val="20"/>
          <w:lang w:eastAsia="ru-RU"/>
        </w:rPr>
      </w:pPr>
      <w:r w:rsidRPr="00A10B59">
        <w:rPr>
          <w:rFonts w:ascii="Times New Roman" w:eastAsia="Times New Roman" w:hAnsi="Times New Roman" w:cs="Times New Roman"/>
          <w:sz w:val="20"/>
          <w:szCs w:val="20"/>
          <w:lang w:eastAsia="ru-RU"/>
        </w:rPr>
        <w:t>________________________________________________________________________________________________</w:t>
      </w:r>
    </w:p>
    <w:p w:rsidR="00492945" w:rsidRDefault="00492945" w:rsidP="00A10B59">
      <w:pPr>
        <w:widowControl w:val="0"/>
        <w:shd w:val="clear" w:color="auto" w:fill="FFFFFF"/>
        <w:tabs>
          <w:tab w:val="left" w:pos="709"/>
          <w:tab w:val="left" w:leader="underscore" w:pos="4944"/>
        </w:tabs>
        <w:autoSpaceDE w:val="0"/>
        <w:autoSpaceDN w:val="0"/>
        <w:adjustRightInd w:val="0"/>
        <w:spacing w:before="5" w:after="0" w:line="293" w:lineRule="exact"/>
        <w:rPr>
          <w:rFonts w:ascii="Times New Roman" w:eastAsia="Times New Roman" w:hAnsi="Times New Roman" w:cs="Times New Roman"/>
          <w:spacing w:val="-1"/>
          <w:sz w:val="26"/>
          <w:szCs w:val="26"/>
          <w:lang w:eastAsia="ru-RU"/>
        </w:rPr>
      </w:pPr>
    </w:p>
    <w:p w:rsidR="00A10B59" w:rsidRPr="00A10B59" w:rsidRDefault="00492945" w:rsidP="00A10B59">
      <w:pPr>
        <w:widowControl w:val="0"/>
        <w:shd w:val="clear" w:color="auto" w:fill="FFFFFF"/>
        <w:tabs>
          <w:tab w:val="left" w:pos="709"/>
          <w:tab w:val="left" w:leader="underscore" w:pos="4944"/>
        </w:tabs>
        <w:autoSpaceDE w:val="0"/>
        <w:autoSpaceDN w:val="0"/>
        <w:adjustRightInd w:val="0"/>
        <w:spacing w:before="5" w:after="0" w:line="293" w:lineRule="exact"/>
        <w:rPr>
          <w:rFonts w:ascii="Times New Roman" w:eastAsia="Times New Roman" w:hAnsi="Times New Roman" w:cs="Times New Roman"/>
          <w:sz w:val="20"/>
          <w:szCs w:val="20"/>
          <w:lang w:eastAsia="ru-RU"/>
        </w:rPr>
      </w:pPr>
      <w:r>
        <w:rPr>
          <w:rFonts w:ascii="Times New Roman" w:eastAsia="Times New Roman" w:hAnsi="Times New Roman" w:cs="Times New Roman"/>
          <w:spacing w:val="-1"/>
          <w:sz w:val="26"/>
          <w:szCs w:val="26"/>
          <w:lang w:eastAsia="ru-RU"/>
        </w:rPr>
        <w:tab/>
      </w:r>
      <w:r w:rsidR="00A10B59" w:rsidRPr="00A10B59">
        <w:rPr>
          <w:rFonts w:ascii="Times New Roman" w:eastAsia="Times New Roman" w:hAnsi="Times New Roman" w:cs="Times New Roman"/>
          <w:spacing w:val="-1"/>
          <w:sz w:val="26"/>
          <w:szCs w:val="26"/>
          <w:lang w:eastAsia="ru-RU"/>
        </w:rPr>
        <w:t>Контактное лицо по вопросам проведения публичных обсуждений обсуждений:</w:t>
      </w:r>
    </w:p>
    <w:p w:rsidR="00A10B59" w:rsidRPr="00A10B59" w:rsidRDefault="00A10B59" w:rsidP="00A10B59">
      <w:pPr>
        <w:widowControl w:val="0"/>
        <w:shd w:val="clear" w:color="auto" w:fill="FFFFFF"/>
        <w:tabs>
          <w:tab w:val="left" w:leader="underscore" w:pos="4944"/>
        </w:tabs>
        <w:autoSpaceDE w:val="0"/>
        <w:autoSpaceDN w:val="0"/>
        <w:adjustRightInd w:val="0"/>
        <w:spacing w:before="5" w:after="0" w:line="293" w:lineRule="exact"/>
        <w:rPr>
          <w:rFonts w:ascii="Times New Roman" w:eastAsia="Times New Roman" w:hAnsi="Times New Roman" w:cs="Times New Roman"/>
          <w:sz w:val="20"/>
          <w:szCs w:val="20"/>
          <w:lang w:eastAsia="ru-RU"/>
        </w:rPr>
      </w:pPr>
      <w:r w:rsidRPr="00A10B59">
        <w:rPr>
          <w:rFonts w:ascii="Times New Roman" w:eastAsia="Times New Roman" w:hAnsi="Times New Roman" w:cs="Times New Roman"/>
          <w:sz w:val="20"/>
          <w:szCs w:val="20"/>
          <w:lang w:eastAsia="ru-RU"/>
        </w:rPr>
        <w:t>________________________________________________________________________________________________</w:t>
      </w:r>
    </w:p>
    <w:p w:rsidR="00A10B59" w:rsidRDefault="00A10B59" w:rsidP="00A10B59">
      <w:pPr>
        <w:widowControl w:val="0"/>
        <w:shd w:val="clear" w:color="auto" w:fill="FFFFFF"/>
        <w:tabs>
          <w:tab w:val="left" w:leader="underscore" w:pos="4944"/>
        </w:tabs>
        <w:autoSpaceDE w:val="0"/>
        <w:autoSpaceDN w:val="0"/>
        <w:adjustRightInd w:val="0"/>
        <w:spacing w:before="5" w:after="0" w:line="293" w:lineRule="exact"/>
        <w:rPr>
          <w:rFonts w:ascii="Times New Roman" w:eastAsia="Times New Roman" w:hAnsi="Times New Roman" w:cs="Times New Roman"/>
          <w:sz w:val="20"/>
          <w:szCs w:val="20"/>
          <w:lang w:eastAsia="ru-RU"/>
        </w:rPr>
      </w:pPr>
    </w:p>
    <w:p w:rsidR="00492945" w:rsidRPr="00A10B59" w:rsidRDefault="00492945" w:rsidP="00A10B59">
      <w:pPr>
        <w:widowControl w:val="0"/>
        <w:shd w:val="clear" w:color="auto" w:fill="FFFFFF"/>
        <w:tabs>
          <w:tab w:val="left" w:leader="underscore" w:pos="4944"/>
        </w:tabs>
        <w:autoSpaceDE w:val="0"/>
        <w:autoSpaceDN w:val="0"/>
        <w:adjustRightInd w:val="0"/>
        <w:spacing w:before="5" w:after="0" w:line="293" w:lineRule="exact"/>
        <w:rPr>
          <w:rFonts w:ascii="Times New Roman" w:eastAsia="Times New Roman" w:hAnsi="Times New Roman" w:cs="Times New Roman"/>
          <w:sz w:val="20"/>
          <w:szCs w:val="20"/>
          <w:lang w:eastAsia="ru-RU"/>
        </w:rPr>
      </w:pPr>
    </w:p>
    <w:tbl>
      <w:tblPr>
        <w:tblStyle w:val="1"/>
        <w:tblW w:w="0" w:type="auto"/>
        <w:tblLook w:val="04A0"/>
      </w:tblPr>
      <w:tblGrid>
        <w:gridCol w:w="9666"/>
      </w:tblGrid>
      <w:tr w:rsidR="00A10B59" w:rsidRPr="00A10B59" w:rsidTr="00CA1062">
        <w:tc>
          <w:tcPr>
            <w:tcW w:w="9666" w:type="dxa"/>
          </w:tcPr>
          <w:p w:rsidR="00A10B59" w:rsidRPr="00A10B59" w:rsidRDefault="00A10B59" w:rsidP="00A10B59">
            <w:pPr>
              <w:widowControl w:val="0"/>
              <w:autoSpaceDE w:val="0"/>
              <w:autoSpaceDN w:val="0"/>
              <w:adjustRightInd w:val="0"/>
              <w:jc w:val="center"/>
              <w:rPr>
                <w:rFonts w:ascii="Times New Roman" w:eastAsia="Calibri" w:hAnsi="Times New Roman" w:cs="Times New Roman"/>
                <w:bCs/>
                <w:sz w:val="28"/>
                <w:szCs w:val="28"/>
              </w:rPr>
            </w:pPr>
            <w:r w:rsidRPr="00A10B59">
              <w:rPr>
                <w:rFonts w:ascii="Times New Roman" w:eastAsia="Calibri" w:hAnsi="Times New Roman" w:cs="Times New Roman"/>
                <w:bCs/>
                <w:sz w:val="28"/>
                <w:szCs w:val="28"/>
              </w:rPr>
              <w:t>ПЕРЕЧЕНЬ ВОПРОСОВ ДЛЯ ПРОВЕДЕНИЯ ПУБЛИЧНЫХ ОБСУЖДЕНИЙ</w:t>
            </w:r>
          </w:p>
          <w:p w:rsidR="00A10B59" w:rsidRPr="00A10B59" w:rsidRDefault="00A10B59" w:rsidP="00A10B59">
            <w:pPr>
              <w:widowControl w:val="0"/>
              <w:tabs>
                <w:tab w:val="left" w:leader="underscore" w:pos="4944"/>
              </w:tabs>
              <w:autoSpaceDE w:val="0"/>
              <w:autoSpaceDN w:val="0"/>
              <w:adjustRightInd w:val="0"/>
              <w:spacing w:before="5" w:line="293" w:lineRule="exact"/>
              <w:rPr>
                <w:rFonts w:ascii="Times New Roman" w:eastAsia="Calibri" w:hAnsi="Times New Roman" w:cs="Times New Roman"/>
                <w:sz w:val="20"/>
                <w:szCs w:val="20"/>
              </w:rPr>
            </w:pPr>
          </w:p>
        </w:tc>
      </w:tr>
    </w:tbl>
    <w:p w:rsidR="00A10B59" w:rsidRDefault="00A10B59" w:rsidP="00A10B59">
      <w:pPr>
        <w:shd w:val="clear" w:color="auto" w:fill="FFFFFF"/>
        <w:tabs>
          <w:tab w:val="left" w:leader="underscore" w:pos="4944"/>
        </w:tabs>
        <w:spacing w:before="5" w:line="293" w:lineRule="exact"/>
      </w:pPr>
    </w:p>
    <w:p w:rsidR="00A10B59" w:rsidRPr="00A976F9" w:rsidRDefault="00A10B59" w:rsidP="00A10B59">
      <w:pPr>
        <w:tabs>
          <w:tab w:val="left" w:pos="1418"/>
        </w:tabs>
        <w:spacing w:after="0" w:line="240" w:lineRule="auto"/>
        <w:jc w:val="both"/>
        <w:rPr>
          <w:rFonts w:ascii="Times New Roman" w:hAnsi="Times New Roman"/>
          <w:spacing w:val="-12"/>
          <w:sz w:val="26"/>
          <w:szCs w:val="26"/>
        </w:rPr>
      </w:pPr>
      <w:r>
        <w:rPr>
          <w:rFonts w:ascii="Times New Roman" w:hAnsi="Times New Roman"/>
          <w:spacing w:val="-12"/>
          <w:sz w:val="26"/>
          <w:szCs w:val="26"/>
        </w:rPr>
        <w:t xml:space="preserve">1. </w:t>
      </w:r>
      <w:r w:rsidRPr="003E746A">
        <w:rPr>
          <w:rFonts w:ascii="Times New Roman" w:hAnsi="Times New Roman"/>
          <w:spacing w:val="-12"/>
          <w:sz w:val="26"/>
          <w:szCs w:val="26"/>
        </w:rPr>
        <w:t>Считаете ли Вы, что представленный проект нормативного правового акта содержит избыточные требования по подготовке и (или) предоставлению документов, сведений, информации</w:t>
      </w:r>
      <w:r>
        <w:rPr>
          <w:rFonts w:ascii="Times New Roman" w:hAnsi="Times New Roman"/>
          <w:spacing w:val="-12"/>
          <w:sz w:val="26"/>
          <w:szCs w:val="26"/>
        </w:rPr>
        <w:t>?</w:t>
      </w:r>
    </w:p>
    <w:p w:rsidR="00A10B59" w:rsidRPr="007E614B" w:rsidRDefault="00A10B59" w:rsidP="00A10B59">
      <w:pPr>
        <w:spacing w:after="0" w:line="240" w:lineRule="auto"/>
        <w:jc w:val="both"/>
        <w:rPr>
          <w:rFonts w:ascii="Times New Roman" w:hAnsi="Times New Roman"/>
          <w:spacing w:val="-12"/>
          <w:sz w:val="26"/>
          <w:szCs w:val="26"/>
        </w:rPr>
      </w:pPr>
      <w:r w:rsidRPr="007E614B">
        <w:rPr>
          <w:rFonts w:ascii="Times New Roman" w:hAnsi="Times New Roman"/>
          <w:spacing w:val="-12"/>
          <w:sz w:val="26"/>
          <w:szCs w:val="26"/>
        </w:rPr>
        <w:t>_____________________________________________________________________________</w:t>
      </w:r>
      <w:r>
        <w:rPr>
          <w:rFonts w:ascii="Times New Roman" w:hAnsi="Times New Roman"/>
          <w:spacing w:val="-12"/>
          <w:sz w:val="26"/>
          <w:szCs w:val="26"/>
        </w:rPr>
        <w:t>_</w:t>
      </w:r>
    </w:p>
    <w:p w:rsidR="00A10B59" w:rsidRPr="007E614B" w:rsidRDefault="00A10B59" w:rsidP="00A10B59">
      <w:pPr>
        <w:spacing w:after="0" w:line="240" w:lineRule="auto"/>
        <w:jc w:val="both"/>
        <w:rPr>
          <w:rFonts w:ascii="Times New Roman" w:hAnsi="Times New Roman"/>
          <w:spacing w:val="-12"/>
          <w:sz w:val="26"/>
          <w:szCs w:val="26"/>
        </w:rPr>
      </w:pPr>
      <w:r w:rsidRPr="007E614B">
        <w:rPr>
          <w:rFonts w:ascii="Times New Roman" w:hAnsi="Times New Roman"/>
          <w:spacing w:val="-12"/>
          <w:sz w:val="26"/>
          <w:szCs w:val="26"/>
        </w:rPr>
        <w:t>_____________________________________________________________________________</w:t>
      </w:r>
      <w:r>
        <w:rPr>
          <w:rFonts w:ascii="Times New Roman" w:hAnsi="Times New Roman"/>
          <w:spacing w:val="-12"/>
          <w:sz w:val="26"/>
          <w:szCs w:val="26"/>
        </w:rPr>
        <w:t>_</w:t>
      </w:r>
    </w:p>
    <w:p w:rsidR="00A10B59" w:rsidRDefault="00A10B59" w:rsidP="00A10B59">
      <w:pPr>
        <w:autoSpaceDE w:val="0"/>
        <w:autoSpaceDN w:val="0"/>
        <w:adjustRightInd w:val="0"/>
        <w:spacing w:after="0" w:line="240" w:lineRule="auto"/>
        <w:jc w:val="both"/>
        <w:rPr>
          <w:rFonts w:ascii="Times New Roman" w:hAnsi="Times New Roman"/>
          <w:sz w:val="26"/>
          <w:szCs w:val="26"/>
        </w:rPr>
      </w:pPr>
    </w:p>
    <w:p w:rsidR="00A10B59" w:rsidRPr="00797C70" w:rsidRDefault="00A10B59" w:rsidP="00A10B59">
      <w:pPr>
        <w:autoSpaceDE w:val="0"/>
        <w:autoSpaceDN w:val="0"/>
        <w:adjustRightInd w:val="0"/>
        <w:spacing w:after="0" w:line="240" w:lineRule="auto"/>
        <w:jc w:val="both"/>
        <w:rPr>
          <w:rFonts w:ascii="Times New Roman" w:hAnsi="Times New Roman"/>
          <w:sz w:val="26"/>
          <w:szCs w:val="26"/>
        </w:rPr>
      </w:pPr>
      <w:r>
        <w:rPr>
          <w:rFonts w:ascii="Times New Roman" w:hAnsi="Times New Roman"/>
          <w:sz w:val="26"/>
          <w:szCs w:val="26"/>
        </w:rPr>
        <w:t xml:space="preserve">2. </w:t>
      </w:r>
      <w:r w:rsidRPr="00797C70">
        <w:rPr>
          <w:rFonts w:ascii="Times New Roman" w:hAnsi="Times New Roman"/>
          <w:sz w:val="26"/>
          <w:szCs w:val="26"/>
        </w:rPr>
        <w:t xml:space="preserve">Существуют ли в представленном проекте нормативного правового акта положения, которые необоснованно затрудняют ведение предпринимательской и </w:t>
      </w:r>
      <w:r w:rsidRPr="00797C70">
        <w:rPr>
          <w:rFonts w:ascii="Times New Roman" w:hAnsi="Times New Roman"/>
          <w:sz w:val="26"/>
          <w:szCs w:val="26"/>
        </w:rPr>
        <w:lastRenderedPageBreak/>
        <w:t>инвестиционной деятельности, приводят к существенным издержкам или невозможности осуществления предпринимательской или инвестиционной деятельности?</w:t>
      </w:r>
    </w:p>
    <w:p w:rsidR="00A10B59" w:rsidRPr="007E614B" w:rsidRDefault="00A10B59" w:rsidP="00A10B59">
      <w:pPr>
        <w:pStyle w:val="ad"/>
        <w:autoSpaceDN w:val="0"/>
        <w:adjustRightInd w:val="0"/>
        <w:spacing w:after="0" w:line="240" w:lineRule="auto"/>
        <w:ind w:left="0"/>
        <w:jc w:val="both"/>
        <w:rPr>
          <w:rFonts w:ascii="Times New Roman" w:hAnsi="Times New Roman"/>
          <w:sz w:val="26"/>
          <w:szCs w:val="26"/>
        </w:rPr>
      </w:pPr>
      <w:r w:rsidRPr="007E614B">
        <w:rPr>
          <w:rFonts w:ascii="Times New Roman" w:hAnsi="Times New Roman"/>
          <w:sz w:val="26"/>
          <w:szCs w:val="26"/>
        </w:rPr>
        <w:t>_____________________________________________________________________</w:t>
      </w:r>
      <w:r>
        <w:rPr>
          <w:rFonts w:ascii="Times New Roman" w:hAnsi="Times New Roman"/>
          <w:sz w:val="26"/>
          <w:szCs w:val="26"/>
        </w:rPr>
        <w:t>_</w:t>
      </w:r>
    </w:p>
    <w:p w:rsidR="00A10B59" w:rsidRDefault="00A10B59" w:rsidP="00A10B59">
      <w:pPr>
        <w:pStyle w:val="ad"/>
        <w:autoSpaceDN w:val="0"/>
        <w:adjustRightInd w:val="0"/>
        <w:spacing w:after="0" w:line="240" w:lineRule="auto"/>
        <w:ind w:left="0"/>
        <w:jc w:val="both"/>
        <w:rPr>
          <w:sz w:val="26"/>
          <w:szCs w:val="26"/>
        </w:rPr>
      </w:pPr>
      <w:r w:rsidRPr="007E614B">
        <w:rPr>
          <w:rFonts w:ascii="Times New Roman" w:hAnsi="Times New Roman"/>
          <w:sz w:val="26"/>
          <w:szCs w:val="26"/>
        </w:rPr>
        <w:t>______________________________________________________________________</w:t>
      </w:r>
    </w:p>
    <w:p w:rsidR="00A10B59" w:rsidRPr="00A10B59" w:rsidRDefault="00A10B59" w:rsidP="00A10B59">
      <w:pPr>
        <w:pStyle w:val="ad"/>
        <w:autoSpaceDN w:val="0"/>
        <w:adjustRightInd w:val="0"/>
        <w:spacing w:after="0" w:line="240" w:lineRule="auto"/>
        <w:ind w:left="0"/>
        <w:jc w:val="both"/>
        <w:rPr>
          <w:rFonts w:ascii="Times New Roman" w:hAnsi="Times New Roman"/>
          <w:sz w:val="26"/>
          <w:szCs w:val="26"/>
        </w:rPr>
      </w:pPr>
    </w:p>
    <w:p w:rsidR="00A10B59" w:rsidRDefault="00A10B59" w:rsidP="00A10B59">
      <w:pPr>
        <w:jc w:val="both"/>
        <w:rPr>
          <w:sz w:val="26"/>
          <w:szCs w:val="26"/>
        </w:rPr>
      </w:pPr>
      <w:r>
        <w:rPr>
          <w:rFonts w:ascii="Times New Roman" w:hAnsi="Times New Roman"/>
          <w:sz w:val="26"/>
          <w:szCs w:val="26"/>
        </w:rPr>
        <w:t xml:space="preserve">3. </w:t>
      </w:r>
      <w:r w:rsidRPr="00797C70">
        <w:rPr>
          <w:rFonts w:ascii="Times New Roman" w:hAnsi="Times New Roman"/>
          <w:sz w:val="26"/>
          <w:szCs w:val="26"/>
        </w:rPr>
        <w:t>Предложения и замечания по проекту нормативного правового акта</w:t>
      </w:r>
      <w:r>
        <w:rPr>
          <w:sz w:val="26"/>
          <w:szCs w:val="26"/>
        </w:rPr>
        <w:t>:</w:t>
      </w:r>
    </w:p>
    <w:p w:rsidR="00A10B59" w:rsidRDefault="00A10B59" w:rsidP="00A10B59">
      <w:pPr>
        <w:autoSpaceDE w:val="0"/>
        <w:autoSpaceDN w:val="0"/>
        <w:adjustRightInd w:val="0"/>
        <w:spacing w:after="0" w:line="240" w:lineRule="auto"/>
        <w:jc w:val="both"/>
        <w:rPr>
          <w:rFonts w:ascii="Times New Roman" w:hAnsi="Times New Roman"/>
          <w:sz w:val="26"/>
          <w:szCs w:val="26"/>
        </w:rPr>
      </w:pPr>
      <w:r>
        <w:rPr>
          <w:sz w:val="26"/>
          <w:szCs w:val="26"/>
        </w:rPr>
        <w:t>_______________________________________________________________________</w:t>
      </w:r>
    </w:p>
    <w:p w:rsidR="00A10B59" w:rsidRPr="002F589B" w:rsidRDefault="00A10B59" w:rsidP="00A10B59">
      <w:pPr>
        <w:autoSpaceDE w:val="0"/>
        <w:autoSpaceDN w:val="0"/>
        <w:adjustRightInd w:val="0"/>
        <w:spacing w:after="0" w:line="240" w:lineRule="auto"/>
        <w:jc w:val="both"/>
        <w:rPr>
          <w:rFonts w:ascii="Times New Roman" w:hAnsi="Times New Roman"/>
          <w:sz w:val="26"/>
          <w:szCs w:val="26"/>
        </w:rPr>
      </w:pPr>
    </w:p>
    <w:p w:rsidR="00F35846" w:rsidRDefault="00F35846" w:rsidP="00A10B59">
      <w:pPr>
        <w:shd w:val="clear" w:color="auto" w:fill="FFFFFF"/>
        <w:tabs>
          <w:tab w:val="left" w:pos="993"/>
        </w:tabs>
        <w:spacing w:after="0"/>
        <w:jc w:val="both"/>
        <w:rPr>
          <w:sz w:val="26"/>
          <w:szCs w:val="26"/>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97"/>
        <w:gridCol w:w="3297"/>
        <w:gridCol w:w="3153"/>
      </w:tblGrid>
      <w:tr w:rsidR="00F35846" w:rsidTr="00F35846">
        <w:tc>
          <w:tcPr>
            <w:tcW w:w="3297" w:type="dxa"/>
          </w:tcPr>
          <w:p w:rsidR="00F35846" w:rsidRDefault="00F35846" w:rsidP="00A10B59">
            <w:pPr>
              <w:tabs>
                <w:tab w:val="left" w:pos="993"/>
              </w:tabs>
              <w:jc w:val="both"/>
              <w:rPr>
                <w:rFonts w:ascii="Times New Roman" w:hAnsi="Times New Roman" w:cs="Times New Roman"/>
                <w:sz w:val="26"/>
                <w:szCs w:val="26"/>
              </w:rPr>
            </w:pPr>
            <w:r>
              <w:rPr>
                <w:rFonts w:ascii="Times New Roman" w:hAnsi="Times New Roman" w:cs="Times New Roman"/>
                <w:sz w:val="26"/>
                <w:szCs w:val="26"/>
              </w:rPr>
              <w:t>_______________________</w:t>
            </w:r>
          </w:p>
          <w:p w:rsidR="00F35846" w:rsidRPr="00F35846" w:rsidRDefault="00F35846" w:rsidP="00A10B59">
            <w:pPr>
              <w:tabs>
                <w:tab w:val="left" w:pos="993"/>
              </w:tabs>
              <w:jc w:val="both"/>
              <w:rPr>
                <w:rFonts w:ascii="Times New Roman" w:hAnsi="Times New Roman" w:cs="Times New Roman"/>
                <w:sz w:val="26"/>
                <w:szCs w:val="26"/>
              </w:rPr>
            </w:pPr>
            <w:r>
              <w:rPr>
                <w:rFonts w:ascii="Times New Roman" w:hAnsi="Times New Roman" w:cs="Times New Roman"/>
                <w:sz w:val="26"/>
                <w:szCs w:val="26"/>
              </w:rPr>
              <w:t xml:space="preserve">         Должность</w:t>
            </w:r>
          </w:p>
        </w:tc>
        <w:tc>
          <w:tcPr>
            <w:tcW w:w="3297" w:type="dxa"/>
          </w:tcPr>
          <w:p w:rsidR="00F35846" w:rsidRDefault="00F35846" w:rsidP="00F35846">
            <w:pPr>
              <w:tabs>
                <w:tab w:val="left" w:pos="993"/>
              </w:tabs>
              <w:jc w:val="both"/>
              <w:rPr>
                <w:rFonts w:ascii="Times New Roman" w:hAnsi="Times New Roman" w:cs="Times New Roman"/>
                <w:sz w:val="26"/>
                <w:szCs w:val="26"/>
              </w:rPr>
            </w:pPr>
            <w:r>
              <w:rPr>
                <w:rFonts w:ascii="Times New Roman" w:hAnsi="Times New Roman" w:cs="Times New Roman"/>
                <w:sz w:val="26"/>
                <w:szCs w:val="26"/>
              </w:rPr>
              <w:t>_______________________</w:t>
            </w:r>
          </w:p>
          <w:p w:rsidR="00F35846" w:rsidRPr="00F35846" w:rsidRDefault="00F35846" w:rsidP="00F35846">
            <w:pPr>
              <w:tabs>
                <w:tab w:val="left" w:pos="993"/>
              </w:tabs>
              <w:jc w:val="both"/>
              <w:rPr>
                <w:rFonts w:ascii="Times New Roman" w:hAnsi="Times New Roman" w:cs="Times New Roman"/>
                <w:sz w:val="26"/>
                <w:szCs w:val="26"/>
              </w:rPr>
            </w:pPr>
            <w:r>
              <w:rPr>
                <w:rFonts w:ascii="Times New Roman" w:hAnsi="Times New Roman" w:cs="Times New Roman"/>
                <w:sz w:val="26"/>
                <w:szCs w:val="26"/>
              </w:rPr>
              <w:t xml:space="preserve">           (подпись)</w:t>
            </w:r>
          </w:p>
        </w:tc>
        <w:tc>
          <w:tcPr>
            <w:tcW w:w="3153" w:type="dxa"/>
          </w:tcPr>
          <w:p w:rsidR="00F35846" w:rsidRDefault="00F35846" w:rsidP="00A10B59">
            <w:pPr>
              <w:tabs>
                <w:tab w:val="left" w:pos="993"/>
              </w:tabs>
              <w:jc w:val="both"/>
              <w:rPr>
                <w:rFonts w:ascii="Times New Roman" w:hAnsi="Times New Roman" w:cs="Times New Roman"/>
                <w:sz w:val="26"/>
                <w:szCs w:val="26"/>
              </w:rPr>
            </w:pPr>
            <w:r>
              <w:rPr>
                <w:rFonts w:ascii="Times New Roman" w:hAnsi="Times New Roman" w:cs="Times New Roman"/>
                <w:sz w:val="26"/>
                <w:szCs w:val="26"/>
              </w:rPr>
              <w:t>______________________</w:t>
            </w:r>
          </w:p>
          <w:p w:rsidR="00F35846" w:rsidRPr="00F35846" w:rsidRDefault="00F35846" w:rsidP="00A10B59">
            <w:pPr>
              <w:tabs>
                <w:tab w:val="left" w:pos="993"/>
              </w:tabs>
              <w:jc w:val="both"/>
              <w:rPr>
                <w:rFonts w:ascii="Times New Roman" w:hAnsi="Times New Roman" w:cs="Times New Roman"/>
                <w:sz w:val="26"/>
                <w:szCs w:val="26"/>
              </w:rPr>
            </w:pPr>
            <w:r>
              <w:rPr>
                <w:rFonts w:ascii="Times New Roman" w:hAnsi="Times New Roman" w:cs="Times New Roman"/>
                <w:sz w:val="26"/>
                <w:szCs w:val="26"/>
              </w:rPr>
              <w:t xml:space="preserve">                 (Ф.И.О.</w:t>
            </w:r>
          </w:p>
        </w:tc>
      </w:tr>
    </w:tbl>
    <w:p w:rsidR="00A10B59" w:rsidRDefault="00A10B59" w:rsidP="00A10B59">
      <w:pPr>
        <w:shd w:val="clear" w:color="auto" w:fill="FFFFFF"/>
        <w:tabs>
          <w:tab w:val="left" w:pos="993"/>
        </w:tabs>
        <w:spacing w:after="0"/>
        <w:jc w:val="both"/>
        <w:rPr>
          <w:sz w:val="26"/>
          <w:szCs w:val="26"/>
        </w:rPr>
      </w:pPr>
    </w:p>
    <w:p w:rsidR="00B4547F" w:rsidRDefault="00B4547F" w:rsidP="00A10B59">
      <w:pPr>
        <w:shd w:val="clear" w:color="auto" w:fill="FFFFFF"/>
        <w:tabs>
          <w:tab w:val="left" w:pos="993"/>
        </w:tabs>
        <w:spacing w:after="0"/>
        <w:jc w:val="both"/>
        <w:rPr>
          <w:sz w:val="26"/>
          <w:szCs w:val="26"/>
        </w:rPr>
      </w:pPr>
    </w:p>
    <w:p w:rsidR="00B4547F" w:rsidRDefault="00B4547F" w:rsidP="00A10B59">
      <w:pPr>
        <w:shd w:val="clear" w:color="auto" w:fill="FFFFFF"/>
        <w:tabs>
          <w:tab w:val="left" w:pos="993"/>
        </w:tabs>
        <w:spacing w:after="0"/>
        <w:jc w:val="both"/>
        <w:rPr>
          <w:sz w:val="26"/>
          <w:szCs w:val="26"/>
        </w:rPr>
      </w:pPr>
    </w:p>
    <w:p w:rsidR="00B4547F" w:rsidRDefault="00B4547F" w:rsidP="00A10B59">
      <w:pPr>
        <w:shd w:val="clear" w:color="auto" w:fill="FFFFFF"/>
        <w:tabs>
          <w:tab w:val="left" w:pos="993"/>
        </w:tabs>
        <w:spacing w:after="0"/>
        <w:jc w:val="both"/>
        <w:rPr>
          <w:sz w:val="26"/>
          <w:szCs w:val="26"/>
        </w:rPr>
      </w:pPr>
    </w:p>
    <w:p w:rsidR="00B4547F" w:rsidRPr="00B4547F" w:rsidRDefault="00B4547F" w:rsidP="00B4547F">
      <w:pPr>
        <w:spacing w:after="0" w:line="240" w:lineRule="auto"/>
        <w:ind w:left="-142"/>
        <w:rPr>
          <w:rFonts w:ascii="Times New Roman" w:eastAsia="Times New Roman" w:hAnsi="Times New Roman" w:cs="Times New Roman"/>
          <w:sz w:val="26"/>
          <w:szCs w:val="26"/>
          <w:lang w:eastAsia="ru-RU"/>
        </w:rPr>
      </w:pPr>
      <w:r w:rsidRPr="00B4547F">
        <w:rPr>
          <w:rFonts w:ascii="Times New Roman" w:eastAsia="Times New Roman" w:hAnsi="Times New Roman" w:cs="Times New Roman"/>
          <w:sz w:val="26"/>
          <w:szCs w:val="26"/>
          <w:lang w:eastAsia="ru-RU"/>
        </w:rPr>
        <w:t xml:space="preserve">Управляющий делами </w:t>
      </w:r>
    </w:p>
    <w:p w:rsidR="00B4547F" w:rsidRDefault="00B4547F" w:rsidP="00B4547F">
      <w:pPr>
        <w:spacing w:after="0" w:line="240" w:lineRule="auto"/>
        <w:ind w:left="-142"/>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w:t>
      </w:r>
      <w:r w:rsidRPr="00B4547F">
        <w:rPr>
          <w:rFonts w:ascii="Times New Roman" w:eastAsia="Times New Roman" w:hAnsi="Times New Roman" w:cs="Times New Roman"/>
          <w:sz w:val="26"/>
          <w:szCs w:val="26"/>
          <w:lang w:eastAsia="ru-RU"/>
        </w:rPr>
        <w:t>дминистрации Усть-Абаканского</w:t>
      </w:r>
    </w:p>
    <w:p w:rsidR="00B4547F" w:rsidRPr="00B4547F" w:rsidRDefault="00B4547F" w:rsidP="00B4547F">
      <w:pPr>
        <w:spacing w:after="0" w:line="240" w:lineRule="auto"/>
        <w:ind w:left="-142"/>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муниципального района Республики Хакасия</w:t>
      </w:r>
      <w:r w:rsidRPr="00B4547F">
        <w:rPr>
          <w:rFonts w:ascii="Times New Roman" w:eastAsia="Times New Roman" w:hAnsi="Times New Roman" w:cs="Times New Roman"/>
          <w:sz w:val="26"/>
          <w:szCs w:val="26"/>
          <w:lang w:eastAsia="ru-RU"/>
        </w:rPr>
        <w:t xml:space="preserve">                                       О.В. Лемытская</w:t>
      </w:r>
    </w:p>
    <w:p w:rsidR="00B4547F" w:rsidRPr="001C5141" w:rsidRDefault="00B4547F" w:rsidP="00A10B59">
      <w:pPr>
        <w:shd w:val="clear" w:color="auto" w:fill="FFFFFF"/>
        <w:tabs>
          <w:tab w:val="left" w:pos="993"/>
        </w:tabs>
        <w:spacing w:after="0"/>
        <w:jc w:val="both"/>
        <w:rPr>
          <w:sz w:val="26"/>
          <w:szCs w:val="26"/>
        </w:rPr>
        <w:sectPr w:rsidR="00B4547F" w:rsidRPr="001C5141" w:rsidSect="00D35B82">
          <w:pgSz w:w="11909" w:h="16834"/>
          <w:pgMar w:top="1042" w:right="706" w:bottom="709" w:left="1527" w:header="720" w:footer="720" w:gutter="0"/>
          <w:cols w:space="60"/>
          <w:noEndnote/>
        </w:sectPr>
      </w:pPr>
    </w:p>
    <w:tbl>
      <w:tblPr>
        <w:tblStyle w:val="a5"/>
        <w:tblW w:w="0" w:type="auto"/>
        <w:tblInd w:w="3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23"/>
        <w:gridCol w:w="4339"/>
      </w:tblGrid>
      <w:tr w:rsidR="00F42833" w:rsidTr="00CA1062">
        <w:tc>
          <w:tcPr>
            <w:tcW w:w="2323" w:type="dxa"/>
          </w:tcPr>
          <w:p w:rsidR="00F42833" w:rsidRDefault="00F42833" w:rsidP="00CA1062">
            <w:pPr>
              <w:widowControl w:val="0"/>
              <w:autoSpaceDE w:val="0"/>
              <w:autoSpaceDN w:val="0"/>
              <w:adjustRightInd w:val="0"/>
              <w:spacing w:before="307" w:line="293" w:lineRule="exact"/>
              <w:ind w:hanging="3085"/>
              <w:rPr>
                <w:rFonts w:ascii="Times New Roman" w:eastAsia="Times New Roman" w:hAnsi="Times New Roman" w:cs="Times New Roman"/>
                <w:spacing w:val="-3"/>
                <w:sz w:val="26"/>
                <w:szCs w:val="26"/>
                <w:lang w:eastAsia="ru-RU"/>
              </w:rPr>
            </w:pPr>
          </w:p>
        </w:tc>
        <w:tc>
          <w:tcPr>
            <w:tcW w:w="4339" w:type="dxa"/>
          </w:tcPr>
          <w:p w:rsidR="00F42833" w:rsidRDefault="00F42833" w:rsidP="00D35B82">
            <w:pPr>
              <w:widowControl w:val="0"/>
              <w:autoSpaceDE w:val="0"/>
              <w:autoSpaceDN w:val="0"/>
              <w:adjustRightInd w:val="0"/>
              <w:rPr>
                <w:rFonts w:ascii="Times New Roman" w:eastAsia="Times New Roman" w:hAnsi="Times New Roman" w:cs="Times New Roman"/>
                <w:spacing w:val="-3"/>
                <w:sz w:val="26"/>
                <w:szCs w:val="26"/>
                <w:lang w:eastAsia="ru-RU"/>
              </w:rPr>
            </w:pPr>
            <w:r>
              <w:rPr>
                <w:rFonts w:ascii="Times New Roman" w:eastAsia="Times New Roman" w:hAnsi="Times New Roman" w:cs="Times New Roman"/>
                <w:spacing w:val="-3"/>
                <w:sz w:val="26"/>
                <w:szCs w:val="26"/>
                <w:lang w:eastAsia="ru-RU"/>
              </w:rPr>
              <w:t>Приложение 2</w:t>
            </w:r>
          </w:p>
          <w:p w:rsidR="00F42833" w:rsidRDefault="00F42833" w:rsidP="00D35B82">
            <w:pPr>
              <w:widowControl w:val="0"/>
              <w:autoSpaceDE w:val="0"/>
              <w:autoSpaceDN w:val="0"/>
              <w:adjustRightInd w:val="0"/>
              <w:rPr>
                <w:rFonts w:ascii="Times New Roman" w:eastAsia="Times New Roman" w:hAnsi="Times New Roman" w:cs="Times New Roman"/>
                <w:spacing w:val="-3"/>
                <w:sz w:val="26"/>
                <w:szCs w:val="26"/>
                <w:lang w:eastAsia="ru-RU"/>
              </w:rPr>
            </w:pPr>
            <w:r>
              <w:rPr>
                <w:rFonts w:ascii="Times New Roman" w:eastAsia="Times New Roman" w:hAnsi="Times New Roman" w:cs="Times New Roman"/>
                <w:spacing w:val="-3"/>
                <w:sz w:val="26"/>
                <w:szCs w:val="26"/>
                <w:lang w:eastAsia="ru-RU"/>
              </w:rPr>
              <w:t>к Порядку проведения оценки регулирующего воздействия проектов нормативных правовых актов Администрации Усть-Абаканского муниципального района Республики Хакасия, затрагивающих вопросы осуществления предпринимательской и инвестиционной деятельности</w:t>
            </w:r>
          </w:p>
        </w:tc>
      </w:tr>
    </w:tbl>
    <w:p w:rsidR="00DE6510" w:rsidRPr="00DE6510" w:rsidRDefault="00DE6510" w:rsidP="00DE6510">
      <w:pPr>
        <w:widowControl w:val="0"/>
        <w:shd w:val="clear" w:color="auto" w:fill="FFFFFF"/>
        <w:autoSpaceDE w:val="0"/>
        <w:autoSpaceDN w:val="0"/>
        <w:adjustRightInd w:val="0"/>
        <w:spacing w:before="542" w:after="0" w:line="298" w:lineRule="exact"/>
        <w:rPr>
          <w:rFonts w:ascii="Times New Roman" w:eastAsia="Times New Roman" w:hAnsi="Times New Roman" w:cs="Times New Roman"/>
          <w:spacing w:val="-1"/>
          <w:sz w:val="26"/>
          <w:szCs w:val="26"/>
          <w:lang w:eastAsia="ru-RU"/>
        </w:rPr>
      </w:pPr>
    </w:p>
    <w:tbl>
      <w:tblPr>
        <w:tblStyle w:val="2"/>
        <w:tblW w:w="0" w:type="auto"/>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41"/>
        <w:gridCol w:w="4785"/>
        <w:gridCol w:w="4663"/>
      </w:tblGrid>
      <w:tr w:rsidR="007F74B8" w:rsidRPr="007F74B8" w:rsidTr="00AB2A12">
        <w:tc>
          <w:tcPr>
            <w:tcW w:w="541" w:type="dxa"/>
          </w:tcPr>
          <w:p w:rsidR="007F74B8" w:rsidRPr="007F74B8" w:rsidRDefault="007F74B8" w:rsidP="007F74B8">
            <w:pPr>
              <w:rPr>
                <w:rFonts w:ascii="Times New Roman" w:eastAsia="Calibri" w:hAnsi="Times New Roman" w:cs="Times New Roman"/>
                <w:sz w:val="26"/>
                <w:szCs w:val="26"/>
              </w:rPr>
            </w:pPr>
          </w:p>
        </w:tc>
        <w:tc>
          <w:tcPr>
            <w:tcW w:w="9448" w:type="dxa"/>
            <w:gridSpan w:val="2"/>
          </w:tcPr>
          <w:p w:rsidR="007F74B8" w:rsidRPr="007F74B8" w:rsidRDefault="007F74B8" w:rsidP="007F74B8">
            <w:pPr>
              <w:rPr>
                <w:rFonts w:ascii="Times New Roman" w:eastAsia="Calibri" w:hAnsi="Times New Roman" w:cs="Times New Roman"/>
                <w:sz w:val="26"/>
                <w:szCs w:val="26"/>
              </w:rPr>
            </w:pPr>
            <w:r w:rsidRPr="007F74B8">
              <w:rPr>
                <w:rFonts w:ascii="Times New Roman" w:eastAsia="Calibri" w:hAnsi="Times New Roman" w:cs="Times New Roman"/>
                <w:sz w:val="26"/>
                <w:szCs w:val="26"/>
              </w:rPr>
              <w:t>ЗАКЛЮЧЕНИЕ</w:t>
            </w:r>
          </w:p>
          <w:p w:rsidR="007F74B8" w:rsidRPr="007F74B8" w:rsidRDefault="007F74B8" w:rsidP="007F74B8">
            <w:pPr>
              <w:rPr>
                <w:rFonts w:ascii="Times New Roman" w:eastAsia="Calibri" w:hAnsi="Times New Roman" w:cs="Times New Roman"/>
                <w:sz w:val="26"/>
                <w:szCs w:val="26"/>
              </w:rPr>
            </w:pPr>
            <w:r w:rsidRPr="007F74B8">
              <w:rPr>
                <w:rFonts w:ascii="Times New Roman" w:eastAsia="Calibri" w:hAnsi="Times New Roman" w:cs="Times New Roman"/>
                <w:sz w:val="26"/>
                <w:szCs w:val="26"/>
              </w:rPr>
              <w:t>Об оценке регулирующего воздействия нормативного правового акта</w:t>
            </w:r>
          </w:p>
          <w:p w:rsidR="007F74B8" w:rsidRPr="007F74B8" w:rsidRDefault="007F74B8" w:rsidP="007F74B8">
            <w:pPr>
              <w:ind w:firstLine="709"/>
              <w:jc w:val="both"/>
              <w:rPr>
                <w:rFonts w:ascii="Times New Roman" w:eastAsia="Calibri" w:hAnsi="Times New Roman" w:cs="Times New Roman"/>
                <w:sz w:val="26"/>
                <w:szCs w:val="26"/>
              </w:rPr>
            </w:pPr>
          </w:p>
        </w:tc>
      </w:tr>
      <w:tr w:rsidR="007F74B8" w:rsidRPr="007F74B8" w:rsidTr="00AB2A12">
        <w:tc>
          <w:tcPr>
            <w:tcW w:w="541" w:type="dxa"/>
          </w:tcPr>
          <w:p w:rsidR="007F74B8" w:rsidRDefault="007F74B8" w:rsidP="007F74B8">
            <w:pPr>
              <w:rPr>
                <w:rFonts w:ascii="Times New Roman" w:eastAsia="Calibri" w:hAnsi="Times New Roman" w:cs="Times New Roman"/>
                <w:sz w:val="26"/>
                <w:szCs w:val="26"/>
              </w:rPr>
            </w:pPr>
          </w:p>
        </w:tc>
        <w:tc>
          <w:tcPr>
            <w:tcW w:w="4785" w:type="dxa"/>
          </w:tcPr>
          <w:p w:rsidR="007F74B8" w:rsidRPr="007F74B8" w:rsidRDefault="007F74B8" w:rsidP="007F74B8">
            <w:pPr>
              <w:jc w:val="left"/>
              <w:rPr>
                <w:rFonts w:ascii="Times New Roman" w:eastAsia="Calibri" w:hAnsi="Times New Roman" w:cs="Times New Roman"/>
                <w:sz w:val="26"/>
                <w:szCs w:val="26"/>
              </w:rPr>
            </w:pPr>
            <w:r>
              <w:rPr>
                <w:rFonts w:ascii="Times New Roman" w:eastAsia="Calibri" w:hAnsi="Times New Roman" w:cs="Times New Roman"/>
                <w:sz w:val="26"/>
                <w:szCs w:val="26"/>
              </w:rPr>
              <w:t>«__»_______20__</w:t>
            </w:r>
            <w:r w:rsidRPr="007F74B8">
              <w:rPr>
                <w:rFonts w:ascii="Times New Roman" w:eastAsia="Calibri" w:hAnsi="Times New Roman" w:cs="Times New Roman"/>
                <w:sz w:val="26"/>
                <w:szCs w:val="26"/>
              </w:rPr>
              <w:t xml:space="preserve"> г.</w:t>
            </w:r>
          </w:p>
        </w:tc>
        <w:tc>
          <w:tcPr>
            <w:tcW w:w="4663" w:type="dxa"/>
          </w:tcPr>
          <w:p w:rsidR="007F74B8" w:rsidRPr="007F74B8" w:rsidRDefault="007F74B8" w:rsidP="007F74B8">
            <w:pPr>
              <w:jc w:val="right"/>
              <w:rPr>
                <w:rFonts w:ascii="Times New Roman" w:eastAsia="Calibri" w:hAnsi="Times New Roman" w:cs="Times New Roman"/>
                <w:sz w:val="26"/>
                <w:szCs w:val="26"/>
              </w:rPr>
            </w:pPr>
            <w:r w:rsidRPr="007F74B8">
              <w:rPr>
                <w:rFonts w:ascii="Times New Roman" w:eastAsia="Calibri" w:hAnsi="Times New Roman" w:cs="Times New Roman"/>
                <w:sz w:val="26"/>
                <w:szCs w:val="26"/>
              </w:rPr>
              <w:t>рп. Усть-Абакан</w:t>
            </w:r>
          </w:p>
        </w:tc>
      </w:tr>
      <w:tr w:rsidR="007F74B8" w:rsidRPr="007F74B8" w:rsidTr="00AB2A12">
        <w:tc>
          <w:tcPr>
            <w:tcW w:w="541" w:type="dxa"/>
            <w:tcBorders>
              <w:bottom w:val="single" w:sz="4" w:space="0" w:color="auto"/>
            </w:tcBorders>
          </w:tcPr>
          <w:p w:rsidR="007F74B8" w:rsidRPr="007F74B8" w:rsidRDefault="007F74B8" w:rsidP="007F74B8">
            <w:pPr>
              <w:ind w:firstLine="709"/>
              <w:jc w:val="both"/>
              <w:rPr>
                <w:rFonts w:ascii="Times New Roman" w:eastAsia="Calibri" w:hAnsi="Times New Roman" w:cs="Times New Roman"/>
                <w:sz w:val="26"/>
                <w:szCs w:val="26"/>
              </w:rPr>
            </w:pPr>
          </w:p>
        </w:tc>
        <w:tc>
          <w:tcPr>
            <w:tcW w:w="4785" w:type="dxa"/>
            <w:tcBorders>
              <w:bottom w:val="single" w:sz="4" w:space="0" w:color="auto"/>
            </w:tcBorders>
          </w:tcPr>
          <w:p w:rsidR="007F74B8" w:rsidRPr="007F74B8" w:rsidRDefault="007F74B8" w:rsidP="007F74B8">
            <w:pPr>
              <w:ind w:firstLine="709"/>
              <w:jc w:val="both"/>
              <w:rPr>
                <w:rFonts w:ascii="Times New Roman" w:eastAsia="Calibri" w:hAnsi="Times New Roman" w:cs="Times New Roman"/>
                <w:sz w:val="26"/>
                <w:szCs w:val="26"/>
              </w:rPr>
            </w:pPr>
          </w:p>
        </w:tc>
        <w:tc>
          <w:tcPr>
            <w:tcW w:w="4663" w:type="dxa"/>
            <w:tcBorders>
              <w:bottom w:val="single" w:sz="4" w:space="0" w:color="auto"/>
            </w:tcBorders>
          </w:tcPr>
          <w:p w:rsidR="007F74B8" w:rsidRPr="007F74B8" w:rsidRDefault="007F74B8" w:rsidP="007F74B8">
            <w:pPr>
              <w:ind w:firstLine="709"/>
              <w:jc w:val="both"/>
              <w:rPr>
                <w:rFonts w:ascii="Times New Roman" w:eastAsia="Calibri" w:hAnsi="Times New Roman" w:cs="Times New Roman"/>
                <w:sz w:val="26"/>
                <w:szCs w:val="26"/>
              </w:rPr>
            </w:pPr>
          </w:p>
        </w:tc>
      </w:tr>
      <w:tr w:rsidR="007F74B8" w:rsidRPr="007F74B8" w:rsidTr="00AB2A12">
        <w:tc>
          <w:tcPr>
            <w:tcW w:w="541" w:type="dxa"/>
            <w:tcBorders>
              <w:top w:val="single" w:sz="4" w:space="0" w:color="auto"/>
              <w:left w:val="single" w:sz="4" w:space="0" w:color="auto"/>
              <w:bottom w:val="single" w:sz="4" w:space="0" w:color="auto"/>
              <w:right w:val="single" w:sz="4" w:space="0" w:color="auto"/>
            </w:tcBorders>
          </w:tcPr>
          <w:p w:rsidR="007F74B8" w:rsidRPr="00F058D3" w:rsidRDefault="007F74B8" w:rsidP="007F74B8">
            <w:pPr>
              <w:jc w:val="both"/>
              <w:rPr>
                <w:rFonts w:ascii="Times New Roman" w:eastAsia="Calibri" w:hAnsi="Times New Roman" w:cs="Times New Roman"/>
                <w:sz w:val="26"/>
                <w:szCs w:val="26"/>
              </w:rPr>
            </w:pPr>
            <w:r w:rsidRPr="00F058D3">
              <w:rPr>
                <w:rFonts w:ascii="Times New Roman" w:eastAsia="Calibri" w:hAnsi="Times New Roman" w:cs="Times New Roman"/>
                <w:sz w:val="26"/>
                <w:szCs w:val="26"/>
              </w:rPr>
              <w:t>1.</w:t>
            </w:r>
          </w:p>
        </w:tc>
        <w:tc>
          <w:tcPr>
            <w:tcW w:w="9448" w:type="dxa"/>
            <w:gridSpan w:val="2"/>
            <w:tcBorders>
              <w:top w:val="single" w:sz="4" w:space="0" w:color="auto"/>
              <w:left w:val="single" w:sz="4" w:space="0" w:color="auto"/>
              <w:bottom w:val="single" w:sz="4" w:space="0" w:color="auto"/>
              <w:right w:val="single" w:sz="4" w:space="0" w:color="auto"/>
            </w:tcBorders>
          </w:tcPr>
          <w:p w:rsidR="007F74B8" w:rsidRPr="007F74B8" w:rsidRDefault="007F74B8" w:rsidP="007F74B8">
            <w:pPr>
              <w:jc w:val="both"/>
              <w:rPr>
                <w:rFonts w:ascii="Times New Roman" w:eastAsia="Calibri" w:hAnsi="Times New Roman" w:cs="Times New Roman"/>
                <w:sz w:val="26"/>
                <w:szCs w:val="26"/>
              </w:rPr>
            </w:pPr>
            <w:r w:rsidRPr="007F74B8">
              <w:rPr>
                <w:rFonts w:ascii="Times New Roman" w:eastAsia="Calibri" w:hAnsi="Times New Roman" w:cs="Times New Roman"/>
                <w:sz w:val="26"/>
                <w:szCs w:val="26"/>
              </w:rPr>
              <w:t>Вид и наименование проекта нормативного правового акта, в отношении которого составлено заключение об оценке регулирующего воздействия:</w:t>
            </w:r>
          </w:p>
        </w:tc>
      </w:tr>
      <w:tr w:rsidR="007F74B8" w:rsidRPr="007F74B8" w:rsidTr="00AB2A12">
        <w:tc>
          <w:tcPr>
            <w:tcW w:w="541" w:type="dxa"/>
            <w:tcBorders>
              <w:top w:val="single" w:sz="4" w:space="0" w:color="auto"/>
              <w:left w:val="single" w:sz="4" w:space="0" w:color="auto"/>
              <w:bottom w:val="single" w:sz="4" w:space="0" w:color="auto"/>
              <w:right w:val="single" w:sz="4" w:space="0" w:color="auto"/>
            </w:tcBorders>
          </w:tcPr>
          <w:p w:rsidR="007F74B8" w:rsidRPr="007F74B8" w:rsidRDefault="00F058D3" w:rsidP="007F74B8">
            <w:pPr>
              <w:ind w:firstLine="567"/>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22.</w:t>
            </w:r>
          </w:p>
        </w:tc>
        <w:tc>
          <w:tcPr>
            <w:tcW w:w="9448" w:type="dxa"/>
            <w:gridSpan w:val="2"/>
            <w:tcBorders>
              <w:top w:val="single" w:sz="4" w:space="0" w:color="auto"/>
              <w:left w:val="single" w:sz="4" w:space="0" w:color="auto"/>
              <w:bottom w:val="single" w:sz="4" w:space="0" w:color="auto"/>
              <w:right w:val="single" w:sz="4" w:space="0" w:color="auto"/>
            </w:tcBorders>
          </w:tcPr>
          <w:p w:rsidR="007F74B8" w:rsidRPr="007F74B8" w:rsidRDefault="00F058D3" w:rsidP="00F058D3">
            <w:pPr>
              <w:ind w:firstLine="60"/>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Выводы о соответствии либо несоответствии проведенной разработчиком проекта оценки регулирующего воздействия проекта нормативного акта Порядку проведения оценки регулирующего воздействия проектов нормативных правовых актов Администрации Усть-Абаканского муниципального района Республики Хакасия, затрагивающих вопросы осуществления предпринимательской и инвестиционной деятельности:</w:t>
            </w:r>
          </w:p>
        </w:tc>
      </w:tr>
      <w:tr w:rsidR="007F74B8" w:rsidRPr="007F74B8" w:rsidTr="00AB2A12">
        <w:tc>
          <w:tcPr>
            <w:tcW w:w="541" w:type="dxa"/>
            <w:tcBorders>
              <w:top w:val="single" w:sz="4" w:space="0" w:color="auto"/>
              <w:left w:val="single" w:sz="4" w:space="0" w:color="auto"/>
              <w:bottom w:val="single" w:sz="4" w:space="0" w:color="auto"/>
              <w:right w:val="single" w:sz="4" w:space="0" w:color="auto"/>
            </w:tcBorders>
          </w:tcPr>
          <w:p w:rsidR="007F74B8" w:rsidRPr="007F74B8" w:rsidRDefault="00F058D3" w:rsidP="007F74B8">
            <w:pPr>
              <w:ind w:firstLine="567"/>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33.</w:t>
            </w:r>
          </w:p>
        </w:tc>
        <w:tc>
          <w:tcPr>
            <w:tcW w:w="9448" w:type="dxa"/>
            <w:gridSpan w:val="2"/>
            <w:tcBorders>
              <w:top w:val="single" w:sz="4" w:space="0" w:color="auto"/>
              <w:left w:val="single" w:sz="4" w:space="0" w:color="auto"/>
              <w:bottom w:val="single" w:sz="4" w:space="0" w:color="auto"/>
              <w:right w:val="single" w:sz="4" w:space="0" w:color="auto"/>
            </w:tcBorders>
          </w:tcPr>
          <w:p w:rsidR="007F74B8" w:rsidRPr="007F74B8" w:rsidRDefault="00F058D3" w:rsidP="00254B16">
            <w:pPr>
              <w:ind w:firstLine="60"/>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Сведения о необходимости доработки </w:t>
            </w:r>
            <w:r w:rsidR="00254B16">
              <w:rPr>
                <w:rFonts w:ascii="Times New Roman" w:eastAsia="Calibri" w:hAnsi="Times New Roman" w:cs="Times New Roman"/>
                <w:sz w:val="26"/>
                <w:szCs w:val="26"/>
              </w:rPr>
              <w:t>заключения</w:t>
            </w:r>
            <w:r>
              <w:rPr>
                <w:rFonts w:ascii="Times New Roman" w:eastAsia="Calibri" w:hAnsi="Times New Roman" w:cs="Times New Roman"/>
                <w:sz w:val="26"/>
                <w:szCs w:val="26"/>
              </w:rPr>
              <w:t xml:space="preserve"> о проведении оценки регулирующего воздействия проекта нормативного акта (заполняется в случае несоответствия отчета пункту 14 Порядка):</w:t>
            </w:r>
          </w:p>
        </w:tc>
      </w:tr>
      <w:tr w:rsidR="007F74B8" w:rsidRPr="007F74B8" w:rsidTr="00AB2A12">
        <w:tc>
          <w:tcPr>
            <w:tcW w:w="541" w:type="dxa"/>
            <w:tcBorders>
              <w:top w:val="single" w:sz="4" w:space="0" w:color="auto"/>
              <w:left w:val="single" w:sz="4" w:space="0" w:color="auto"/>
              <w:bottom w:val="single" w:sz="4" w:space="0" w:color="auto"/>
              <w:right w:val="single" w:sz="4" w:space="0" w:color="auto"/>
            </w:tcBorders>
          </w:tcPr>
          <w:p w:rsidR="007F74B8" w:rsidRPr="007F74B8" w:rsidRDefault="00F058D3" w:rsidP="007F74B8">
            <w:pPr>
              <w:ind w:firstLine="567"/>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44.</w:t>
            </w:r>
          </w:p>
        </w:tc>
        <w:tc>
          <w:tcPr>
            <w:tcW w:w="9448" w:type="dxa"/>
            <w:gridSpan w:val="2"/>
            <w:tcBorders>
              <w:top w:val="single" w:sz="4" w:space="0" w:color="auto"/>
              <w:left w:val="single" w:sz="4" w:space="0" w:color="auto"/>
              <w:bottom w:val="single" w:sz="4" w:space="0" w:color="auto"/>
              <w:right w:val="single" w:sz="4" w:space="0" w:color="auto"/>
            </w:tcBorders>
          </w:tcPr>
          <w:p w:rsidR="007F74B8" w:rsidRDefault="00F058D3" w:rsidP="00AB2A12">
            <w:pPr>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Выводы о наличии либо отсутствии в проекте нормативного акта положений, которые:</w:t>
            </w:r>
          </w:p>
          <w:p w:rsidR="00F058D3" w:rsidRDefault="00F058D3" w:rsidP="00AB2A12">
            <w:pPr>
              <w:pStyle w:val="ad"/>
              <w:numPr>
                <w:ilvl w:val="0"/>
                <w:numId w:val="11"/>
              </w:numPr>
              <w:tabs>
                <w:tab w:val="left" w:pos="911"/>
              </w:tabs>
              <w:ind w:left="0" w:firstLine="627"/>
              <w:jc w:val="both"/>
              <w:rPr>
                <w:rFonts w:ascii="Times New Roman" w:eastAsia="Calibri" w:hAnsi="Times New Roman" w:cs="Times New Roman"/>
                <w:sz w:val="26"/>
                <w:szCs w:val="26"/>
              </w:rPr>
            </w:pPr>
            <w:r w:rsidRPr="00F058D3">
              <w:rPr>
                <w:rFonts w:ascii="Times New Roman" w:eastAsia="Calibri" w:hAnsi="Times New Roman" w:cs="Times New Roman"/>
                <w:sz w:val="26"/>
                <w:szCs w:val="26"/>
              </w:rPr>
              <w:t>вводят избыточные обязанности, запреты и ограничения для субъектов предпринимательской и иной экономической деятельности или способствуют их введению:</w:t>
            </w:r>
          </w:p>
          <w:p w:rsidR="00F058D3" w:rsidRDefault="00F058D3" w:rsidP="00F058D3">
            <w:pPr>
              <w:jc w:val="both"/>
              <w:rPr>
                <w:rFonts w:ascii="Times New Roman" w:eastAsia="Calibri" w:hAnsi="Times New Roman" w:cs="Times New Roman"/>
                <w:sz w:val="26"/>
                <w:szCs w:val="26"/>
              </w:rPr>
            </w:pPr>
            <w:r>
              <w:rPr>
                <w:rFonts w:ascii="Times New Roman" w:eastAsia="Calibri" w:hAnsi="Times New Roman" w:cs="Times New Roman"/>
                <w:sz w:val="26"/>
                <w:szCs w:val="26"/>
              </w:rPr>
              <w:t>_______________________________________</w:t>
            </w:r>
            <w:r w:rsidR="00AB2A12">
              <w:rPr>
                <w:rFonts w:ascii="Times New Roman" w:eastAsia="Calibri" w:hAnsi="Times New Roman" w:cs="Times New Roman"/>
                <w:sz w:val="26"/>
                <w:szCs w:val="26"/>
              </w:rPr>
              <w:t>_______________________________</w:t>
            </w:r>
          </w:p>
          <w:p w:rsidR="00F058D3" w:rsidRPr="00F058D3" w:rsidRDefault="00F058D3" w:rsidP="00AB2A12">
            <w:pPr>
              <w:pStyle w:val="ad"/>
              <w:numPr>
                <w:ilvl w:val="0"/>
                <w:numId w:val="11"/>
              </w:numPr>
              <w:tabs>
                <w:tab w:val="left" w:pos="911"/>
              </w:tabs>
              <w:ind w:left="0" w:firstLine="567"/>
              <w:jc w:val="both"/>
              <w:rPr>
                <w:rFonts w:ascii="Times New Roman" w:eastAsia="Calibri" w:hAnsi="Times New Roman" w:cs="Times New Roman"/>
                <w:sz w:val="26"/>
                <w:szCs w:val="26"/>
              </w:rPr>
            </w:pPr>
            <w:r>
              <w:rPr>
                <w:rFonts w:ascii="Times New Roman" w:eastAsia="Calibri" w:hAnsi="Times New Roman" w:cs="Times New Roman"/>
                <w:sz w:val="26"/>
                <w:szCs w:val="26"/>
              </w:rPr>
              <w:t>спосо</w:t>
            </w:r>
            <w:r w:rsidR="00AB2A12">
              <w:rPr>
                <w:rFonts w:ascii="Times New Roman" w:eastAsia="Calibri" w:hAnsi="Times New Roman" w:cs="Times New Roman"/>
                <w:sz w:val="26"/>
                <w:szCs w:val="26"/>
              </w:rPr>
              <w:t>бствуют возникновению необоснов</w:t>
            </w:r>
            <w:r>
              <w:rPr>
                <w:rFonts w:ascii="Times New Roman" w:eastAsia="Calibri" w:hAnsi="Times New Roman" w:cs="Times New Roman"/>
                <w:sz w:val="26"/>
                <w:szCs w:val="26"/>
              </w:rPr>
              <w:t>анных расходов субъе</w:t>
            </w:r>
            <w:r w:rsidR="00AB2A12">
              <w:rPr>
                <w:rFonts w:ascii="Times New Roman" w:eastAsia="Calibri" w:hAnsi="Times New Roman" w:cs="Times New Roman"/>
                <w:sz w:val="26"/>
                <w:szCs w:val="26"/>
              </w:rPr>
              <w:t xml:space="preserve">ктов предпринимательской и иной </w:t>
            </w:r>
            <w:r>
              <w:rPr>
                <w:rFonts w:ascii="Times New Roman" w:eastAsia="Calibri" w:hAnsi="Times New Roman" w:cs="Times New Roman"/>
                <w:sz w:val="26"/>
                <w:szCs w:val="26"/>
              </w:rPr>
              <w:t xml:space="preserve">экономической деятельности и бюджета </w:t>
            </w:r>
            <w:r w:rsidR="00AB2A12">
              <w:rPr>
                <w:rFonts w:ascii="Times New Roman" w:eastAsia="Calibri" w:hAnsi="Times New Roman" w:cs="Times New Roman"/>
                <w:sz w:val="26"/>
                <w:szCs w:val="26"/>
              </w:rPr>
              <w:t>Администрации Усть-Абаканского муниципального района Республики Хакасия:</w:t>
            </w:r>
          </w:p>
          <w:p w:rsidR="00F058D3" w:rsidRDefault="00AB2A12" w:rsidP="00F058D3">
            <w:pPr>
              <w:jc w:val="both"/>
              <w:rPr>
                <w:rFonts w:ascii="Times New Roman" w:eastAsia="Calibri" w:hAnsi="Times New Roman" w:cs="Times New Roman"/>
                <w:sz w:val="26"/>
                <w:szCs w:val="26"/>
              </w:rPr>
            </w:pPr>
            <w:r>
              <w:rPr>
                <w:rFonts w:ascii="Times New Roman" w:eastAsia="Calibri" w:hAnsi="Times New Roman" w:cs="Times New Roman"/>
                <w:sz w:val="26"/>
                <w:szCs w:val="26"/>
              </w:rPr>
              <w:t>_____________________________________________________________________</w:t>
            </w:r>
          </w:p>
          <w:p w:rsidR="00AB2A12" w:rsidRPr="00F058D3" w:rsidRDefault="00AB2A12" w:rsidP="00F058D3">
            <w:pPr>
              <w:jc w:val="both"/>
              <w:rPr>
                <w:rFonts w:ascii="Times New Roman" w:eastAsia="Calibri" w:hAnsi="Times New Roman" w:cs="Times New Roman"/>
                <w:sz w:val="26"/>
                <w:szCs w:val="26"/>
              </w:rPr>
            </w:pPr>
          </w:p>
        </w:tc>
      </w:tr>
    </w:tbl>
    <w:p w:rsidR="00DE6510" w:rsidRPr="002538E1" w:rsidRDefault="00DE6510" w:rsidP="00AB2A12">
      <w:pPr>
        <w:widowControl w:val="0"/>
        <w:shd w:val="clear" w:color="auto" w:fill="FFFFFF"/>
        <w:autoSpaceDE w:val="0"/>
        <w:autoSpaceDN w:val="0"/>
        <w:adjustRightInd w:val="0"/>
        <w:spacing w:before="307" w:after="0" w:line="293" w:lineRule="exact"/>
        <w:rPr>
          <w:rFonts w:ascii="Times New Roman" w:eastAsia="Times New Roman" w:hAnsi="Times New Roman" w:cs="Times New Roman"/>
          <w:spacing w:val="-3"/>
          <w:sz w:val="26"/>
          <w:szCs w:val="26"/>
          <w:lang w:eastAsia="ru-RU"/>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97"/>
        <w:gridCol w:w="3297"/>
        <w:gridCol w:w="3153"/>
      </w:tblGrid>
      <w:tr w:rsidR="00AB2A12" w:rsidTr="00CA1062">
        <w:tc>
          <w:tcPr>
            <w:tcW w:w="3297" w:type="dxa"/>
          </w:tcPr>
          <w:p w:rsidR="00AB2A12" w:rsidRDefault="00AB2A12" w:rsidP="00CA1062">
            <w:pPr>
              <w:tabs>
                <w:tab w:val="left" w:pos="993"/>
              </w:tabs>
              <w:jc w:val="both"/>
              <w:rPr>
                <w:rFonts w:ascii="Times New Roman" w:hAnsi="Times New Roman" w:cs="Times New Roman"/>
                <w:sz w:val="26"/>
                <w:szCs w:val="26"/>
              </w:rPr>
            </w:pPr>
            <w:r>
              <w:rPr>
                <w:rFonts w:ascii="Times New Roman" w:hAnsi="Times New Roman" w:cs="Times New Roman"/>
                <w:sz w:val="26"/>
                <w:szCs w:val="26"/>
              </w:rPr>
              <w:t>_______________________</w:t>
            </w:r>
          </w:p>
          <w:p w:rsidR="00AB2A12" w:rsidRPr="00F35846" w:rsidRDefault="00AB2A12" w:rsidP="00CA1062">
            <w:pPr>
              <w:tabs>
                <w:tab w:val="left" w:pos="993"/>
              </w:tabs>
              <w:jc w:val="both"/>
              <w:rPr>
                <w:rFonts w:ascii="Times New Roman" w:hAnsi="Times New Roman" w:cs="Times New Roman"/>
                <w:sz w:val="26"/>
                <w:szCs w:val="26"/>
              </w:rPr>
            </w:pPr>
            <w:r>
              <w:rPr>
                <w:rFonts w:ascii="Times New Roman" w:hAnsi="Times New Roman" w:cs="Times New Roman"/>
                <w:sz w:val="26"/>
                <w:szCs w:val="26"/>
              </w:rPr>
              <w:t xml:space="preserve">         Должность</w:t>
            </w:r>
          </w:p>
        </w:tc>
        <w:tc>
          <w:tcPr>
            <w:tcW w:w="3297" w:type="dxa"/>
          </w:tcPr>
          <w:p w:rsidR="00AB2A12" w:rsidRDefault="00AB2A12" w:rsidP="00CA1062">
            <w:pPr>
              <w:tabs>
                <w:tab w:val="left" w:pos="993"/>
              </w:tabs>
              <w:jc w:val="both"/>
              <w:rPr>
                <w:rFonts w:ascii="Times New Roman" w:hAnsi="Times New Roman" w:cs="Times New Roman"/>
                <w:sz w:val="26"/>
                <w:szCs w:val="26"/>
              </w:rPr>
            </w:pPr>
            <w:r>
              <w:rPr>
                <w:rFonts w:ascii="Times New Roman" w:hAnsi="Times New Roman" w:cs="Times New Roman"/>
                <w:sz w:val="26"/>
                <w:szCs w:val="26"/>
              </w:rPr>
              <w:t>_______________________</w:t>
            </w:r>
          </w:p>
          <w:p w:rsidR="00AB2A12" w:rsidRPr="00F35846" w:rsidRDefault="00AB2A12" w:rsidP="00CA1062">
            <w:pPr>
              <w:tabs>
                <w:tab w:val="left" w:pos="993"/>
              </w:tabs>
              <w:jc w:val="both"/>
              <w:rPr>
                <w:rFonts w:ascii="Times New Roman" w:hAnsi="Times New Roman" w:cs="Times New Roman"/>
                <w:sz w:val="26"/>
                <w:szCs w:val="26"/>
              </w:rPr>
            </w:pPr>
            <w:r>
              <w:rPr>
                <w:rFonts w:ascii="Times New Roman" w:hAnsi="Times New Roman" w:cs="Times New Roman"/>
                <w:sz w:val="26"/>
                <w:szCs w:val="26"/>
              </w:rPr>
              <w:t xml:space="preserve">           (подпись)</w:t>
            </w:r>
          </w:p>
        </w:tc>
        <w:tc>
          <w:tcPr>
            <w:tcW w:w="3153" w:type="dxa"/>
          </w:tcPr>
          <w:p w:rsidR="00AB2A12" w:rsidRDefault="00AB2A12" w:rsidP="00CA1062">
            <w:pPr>
              <w:tabs>
                <w:tab w:val="left" w:pos="993"/>
              </w:tabs>
              <w:jc w:val="both"/>
              <w:rPr>
                <w:rFonts w:ascii="Times New Roman" w:hAnsi="Times New Roman" w:cs="Times New Roman"/>
                <w:sz w:val="26"/>
                <w:szCs w:val="26"/>
              </w:rPr>
            </w:pPr>
            <w:r>
              <w:rPr>
                <w:rFonts w:ascii="Times New Roman" w:hAnsi="Times New Roman" w:cs="Times New Roman"/>
                <w:sz w:val="26"/>
                <w:szCs w:val="26"/>
              </w:rPr>
              <w:t>______________________</w:t>
            </w:r>
          </w:p>
          <w:p w:rsidR="00AB2A12" w:rsidRPr="00F35846" w:rsidRDefault="00AB2A12" w:rsidP="00CA1062">
            <w:pPr>
              <w:tabs>
                <w:tab w:val="left" w:pos="993"/>
              </w:tabs>
              <w:jc w:val="both"/>
              <w:rPr>
                <w:rFonts w:ascii="Times New Roman" w:hAnsi="Times New Roman" w:cs="Times New Roman"/>
                <w:sz w:val="26"/>
                <w:szCs w:val="26"/>
              </w:rPr>
            </w:pPr>
            <w:r>
              <w:rPr>
                <w:rFonts w:ascii="Times New Roman" w:hAnsi="Times New Roman" w:cs="Times New Roman"/>
                <w:sz w:val="26"/>
                <w:szCs w:val="26"/>
              </w:rPr>
              <w:t xml:space="preserve">                 (Ф.И.О.</w:t>
            </w:r>
          </w:p>
        </w:tc>
      </w:tr>
    </w:tbl>
    <w:p w:rsidR="00AB2A12" w:rsidRDefault="00AB2A12" w:rsidP="00AB2A12">
      <w:pPr>
        <w:shd w:val="clear" w:color="auto" w:fill="FFFFFF"/>
        <w:tabs>
          <w:tab w:val="left" w:pos="993"/>
        </w:tabs>
        <w:spacing w:after="0"/>
        <w:jc w:val="both"/>
        <w:rPr>
          <w:sz w:val="26"/>
          <w:szCs w:val="26"/>
        </w:rPr>
      </w:pPr>
    </w:p>
    <w:p w:rsidR="00AB2A12" w:rsidRPr="00B4547F" w:rsidRDefault="00AB2A12" w:rsidP="00AB2A12">
      <w:pPr>
        <w:spacing w:after="0" w:line="240" w:lineRule="auto"/>
        <w:ind w:left="-142"/>
        <w:rPr>
          <w:rFonts w:ascii="Times New Roman" w:eastAsia="Times New Roman" w:hAnsi="Times New Roman" w:cs="Times New Roman"/>
          <w:sz w:val="26"/>
          <w:szCs w:val="26"/>
          <w:lang w:eastAsia="ru-RU"/>
        </w:rPr>
      </w:pPr>
      <w:r w:rsidRPr="00B4547F">
        <w:rPr>
          <w:rFonts w:ascii="Times New Roman" w:eastAsia="Times New Roman" w:hAnsi="Times New Roman" w:cs="Times New Roman"/>
          <w:sz w:val="26"/>
          <w:szCs w:val="26"/>
          <w:lang w:eastAsia="ru-RU"/>
        </w:rPr>
        <w:t xml:space="preserve">Управляющий делами </w:t>
      </w:r>
    </w:p>
    <w:p w:rsidR="00AB2A12" w:rsidRDefault="00AB2A12" w:rsidP="00AB2A12">
      <w:pPr>
        <w:spacing w:after="0" w:line="240" w:lineRule="auto"/>
        <w:ind w:left="-142"/>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w:t>
      </w:r>
      <w:r w:rsidRPr="00B4547F">
        <w:rPr>
          <w:rFonts w:ascii="Times New Roman" w:eastAsia="Times New Roman" w:hAnsi="Times New Roman" w:cs="Times New Roman"/>
          <w:sz w:val="26"/>
          <w:szCs w:val="26"/>
          <w:lang w:eastAsia="ru-RU"/>
        </w:rPr>
        <w:t>дминистрации Усть-Абаканского</w:t>
      </w:r>
    </w:p>
    <w:p w:rsidR="00AB2A12" w:rsidRDefault="00AB2A12" w:rsidP="00F8613A">
      <w:pPr>
        <w:spacing w:after="0" w:line="240" w:lineRule="auto"/>
        <w:ind w:left="-142"/>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муниципального района Республики Хакасия</w:t>
      </w:r>
      <w:r w:rsidRPr="00B4547F">
        <w:rPr>
          <w:rFonts w:ascii="Times New Roman" w:eastAsia="Times New Roman" w:hAnsi="Times New Roman" w:cs="Times New Roman"/>
          <w:sz w:val="26"/>
          <w:szCs w:val="26"/>
          <w:lang w:eastAsia="ru-RU"/>
        </w:rPr>
        <w:t>О.В. Лемытска</w:t>
      </w:r>
      <w:r>
        <w:rPr>
          <w:rFonts w:ascii="Times New Roman" w:eastAsia="Times New Roman" w:hAnsi="Times New Roman" w:cs="Times New Roman"/>
          <w:sz w:val="26"/>
          <w:szCs w:val="26"/>
          <w:lang w:eastAsia="ru-RU"/>
        </w:rPr>
        <w:t>я</w:t>
      </w:r>
    </w:p>
    <w:p w:rsidR="00AB2A12" w:rsidRDefault="00AB2A12" w:rsidP="00AB2A12">
      <w:pPr>
        <w:spacing w:after="0" w:line="240" w:lineRule="auto"/>
        <w:ind w:left="-142"/>
        <w:rPr>
          <w:rFonts w:ascii="Times New Roman" w:eastAsia="Times New Roman" w:hAnsi="Times New Roman" w:cs="Times New Roman"/>
          <w:sz w:val="26"/>
          <w:szCs w:val="26"/>
          <w:lang w:eastAsia="ru-RU"/>
        </w:rPr>
      </w:pPr>
    </w:p>
    <w:tbl>
      <w:tblPr>
        <w:tblStyle w:val="3"/>
        <w:tblW w:w="0" w:type="auto"/>
        <w:tblInd w:w="5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53"/>
      </w:tblGrid>
      <w:tr w:rsidR="00AB2A12" w:rsidRPr="00AB2A12" w:rsidTr="00D35B82">
        <w:trPr>
          <w:trHeight w:val="1398"/>
        </w:trPr>
        <w:tc>
          <w:tcPr>
            <w:tcW w:w="4253" w:type="dxa"/>
          </w:tcPr>
          <w:p w:rsidR="00AB2A12" w:rsidRPr="00AB2A12" w:rsidRDefault="00AB2A12" w:rsidP="00AB2A12">
            <w:pPr>
              <w:widowControl w:val="0"/>
              <w:autoSpaceDE w:val="0"/>
              <w:autoSpaceDN w:val="0"/>
              <w:adjustRightInd w:val="0"/>
              <w:rPr>
                <w:rFonts w:ascii="Times New Roman" w:eastAsia="Calibri" w:hAnsi="Times New Roman" w:cs="Times New Roman"/>
                <w:sz w:val="26"/>
                <w:szCs w:val="26"/>
              </w:rPr>
            </w:pPr>
            <w:r w:rsidRPr="00AB2A12">
              <w:rPr>
                <w:rFonts w:ascii="Times New Roman" w:eastAsia="Calibri" w:hAnsi="Times New Roman" w:cs="Times New Roman"/>
                <w:sz w:val="26"/>
                <w:szCs w:val="26"/>
              </w:rPr>
              <w:lastRenderedPageBreak/>
              <w:t>Приложение 2</w:t>
            </w:r>
          </w:p>
          <w:p w:rsidR="00C1529C" w:rsidRPr="002538E1" w:rsidRDefault="00C1529C" w:rsidP="00C1529C">
            <w:pPr>
              <w:widowControl w:val="0"/>
              <w:autoSpaceDE w:val="0"/>
              <w:autoSpaceDN w:val="0"/>
              <w:adjustRightInd w:val="0"/>
              <w:rPr>
                <w:rFonts w:ascii="Times New Roman" w:eastAsia="Calibri" w:hAnsi="Times New Roman" w:cs="Times New Roman"/>
                <w:sz w:val="26"/>
                <w:szCs w:val="26"/>
              </w:rPr>
            </w:pPr>
            <w:r w:rsidRPr="002538E1">
              <w:rPr>
                <w:rFonts w:ascii="Times New Roman" w:eastAsia="Calibri" w:hAnsi="Times New Roman" w:cs="Times New Roman"/>
                <w:sz w:val="26"/>
                <w:szCs w:val="26"/>
              </w:rPr>
              <w:t>УТВЕРЖДЕН</w:t>
            </w:r>
          </w:p>
          <w:p w:rsidR="00AB2A12" w:rsidRPr="00AB2A12" w:rsidRDefault="00AB2A12" w:rsidP="0082325C">
            <w:pPr>
              <w:widowControl w:val="0"/>
              <w:autoSpaceDE w:val="0"/>
              <w:autoSpaceDN w:val="0"/>
              <w:adjustRightInd w:val="0"/>
              <w:rPr>
                <w:rFonts w:ascii="Times New Roman" w:eastAsia="Calibri" w:hAnsi="Times New Roman" w:cs="Times New Roman"/>
                <w:sz w:val="26"/>
                <w:szCs w:val="26"/>
              </w:rPr>
            </w:pPr>
            <w:r w:rsidRPr="00AB2A12">
              <w:rPr>
                <w:rFonts w:ascii="Times New Roman" w:eastAsia="Calibri" w:hAnsi="Times New Roman" w:cs="Times New Roman"/>
                <w:sz w:val="26"/>
                <w:szCs w:val="26"/>
              </w:rPr>
              <w:t>постановлени</w:t>
            </w:r>
            <w:r w:rsidR="0082325C">
              <w:rPr>
                <w:rFonts w:ascii="Times New Roman" w:eastAsia="Calibri" w:hAnsi="Times New Roman" w:cs="Times New Roman"/>
                <w:sz w:val="26"/>
                <w:szCs w:val="26"/>
              </w:rPr>
              <w:t>ем</w:t>
            </w:r>
            <w:r w:rsidRPr="00AB2A12">
              <w:rPr>
                <w:rFonts w:ascii="Times New Roman" w:eastAsia="Calibri" w:hAnsi="Times New Roman" w:cs="Times New Roman"/>
                <w:sz w:val="26"/>
                <w:szCs w:val="26"/>
              </w:rPr>
              <w:t xml:space="preserve"> Администрации    </w:t>
            </w:r>
            <w:r w:rsidR="00D35B82">
              <w:rPr>
                <w:rFonts w:ascii="Times New Roman" w:eastAsia="Calibri" w:hAnsi="Times New Roman" w:cs="Times New Roman"/>
                <w:sz w:val="26"/>
                <w:szCs w:val="26"/>
              </w:rPr>
              <w:t xml:space="preserve">               Усть-Абаканского </w:t>
            </w:r>
            <w:r w:rsidRPr="00AB2A12">
              <w:rPr>
                <w:rFonts w:ascii="Times New Roman" w:eastAsia="Calibri" w:hAnsi="Times New Roman" w:cs="Times New Roman"/>
                <w:sz w:val="26"/>
                <w:szCs w:val="26"/>
              </w:rPr>
              <w:t xml:space="preserve">муниципального района Республики Хакасия                           </w:t>
            </w:r>
            <w:r w:rsidR="00E8104D" w:rsidRPr="00E8104D">
              <w:rPr>
                <w:rFonts w:ascii="Times New Roman" w:eastAsia="Calibri" w:hAnsi="Times New Roman" w:cs="Times New Roman"/>
                <w:sz w:val="26"/>
                <w:szCs w:val="26"/>
              </w:rPr>
              <w:t>от 25.05.2025 № 333 -п</w:t>
            </w:r>
            <w:bookmarkStart w:id="2" w:name="_GoBack"/>
            <w:bookmarkEnd w:id="2"/>
          </w:p>
        </w:tc>
      </w:tr>
    </w:tbl>
    <w:p w:rsidR="00AB2A12" w:rsidRPr="00AB2A12" w:rsidRDefault="00AB2A12" w:rsidP="00AB2A12">
      <w:pPr>
        <w:widowControl w:val="0"/>
        <w:autoSpaceDE w:val="0"/>
        <w:autoSpaceDN w:val="0"/>
        <w:adjustRightInd w:val="0"/>
        <w:spacing w:after="0" w:line="240" w:lineRule="auto"/>
        <w:ind w:left="2832" w:firstLine="708"/>
        <w:jc w:val="center"/>
        <w:rPr>
          <w:rFonts w:ascii="Times New Roman" w:eastAsia="Times New Roman" w:hAnsi="Times New Roman" w:cs="Times New Roman"/>
          <w:sz w:val="26"/>
          <w:szCs w:val="26"/>
          <w:lang w:eastAsia="ru-RU"/>
        </w:rPr>
      </w:pPr>
    </w:p>
    <w:p w:rsidR="00AB2A12" w:rsidRPr="00AB2A12" w:rsidRDefault="00AB2A12" w:rsidP="00AB2A12">
      <w:pPr>
        <w:widowControl w:val="0"/>
        <w:shd w:val="clear" w:color="auto" w:fill="FFFFFF"/>
        <w:autoSpaceDE w:val="0"/>
        <w:autoSpaceDN w:val="0"/>
        <w:adjustRightInd w:val="0"/>
        <w:spacing w:before="120" w:after="0" w:line="240" w:lineRule="auto"/>
        <w:ind w:left="1051" w:right="480" w:firstLine="3283"/>
        <w:rPr>
          <w:rFonts w:ascii="Times New Roman" w:eastAsia="Times New Roman" w:hAnsi="Times New Roman" w:cs="Times New Roman"/>
          <w:sz w:val="26"/>
          <w:szCs w:val="26"/>
          <w:lang w:eastAsia="ru-RU"/>
        </w:rPr>
      </w:pPr>
      <w:r w:rsidRPr="00AB2A12">
        <w:rPr>
          <w:rFonts w:ascii="Times New Roman" w:eastAsia="Times New Roman" w:hAnsi="Times New Roman" w:cs="Times New Roman"/>
          <w:sz w:val="26"/>
          <w:szCs w:val="26"/>
          <w:lang w:eastAsia="ru-RU"/>
        </w:rPr>
        <w:t xml:space="preserve">ПОРЯДОК </w:t>
      </w:r>
    </w:p>
    <w:p w:rsidR="00AB2A12" w:rsidRPr="00AB2A12" w:rsidRDefault="00AB2A12" w:rsidP="00AB2A12">
      <w:pPr>
        <w:widowControl w:val="0"/>
        <w:shd w:val="clear" w:color="auto" w:fill="FFFFFF"/>
        <w:autoSpaceDE w:val="0"/>
        <w:autoSpaceDN w:val="0"/>
        <w:adjustRightInd w:val="0"/>
        <w:spacing w:before="120" w:after="0" w:line="240" w:lineRule="auto"/>
        <w:ind w:left="1051" w:right="480"/>
        <w:jc w:val="center"/>
        <w:rPr>
          <w:rFonts w:ascii="Times New Roman" w:eastAsia="Times New Roman" w:hAnsi="Times New Roman" w:cs="Times New Roman"/>
          <w:sz w:val="26"/>
          <w:szCs w:val="26"/>
          <w:lang w:eastAsia="ru-RU"/>
        </w:rPr>
      </w:pPr>
      <w:r w:rsidRPr="00AB2A12">
        <w:rPr>
          <w:rFonts w:ascii="Times New Roman" w:eastAsia="Times New Roman" w:hAnsi="Times New Roman" w:cs="Times New Roman"/>
          <w:spacing w:val="-1"/>
          <w:sz w:val="26"/>
          <w:szCs w:val="26"/>
          <w:lang w:eastAsia="ru-RU"/>
        </w:rPr>
        <w:t>проведения эксперт</w:t>
      </w:r>
      <w:r>
        <w:rPr>
          <w:rFonts w:ascii="Times New Roman" w:eastAsia="Times New Roman" w:hAnsi="Times New Roman" w:cs="Times New Roman"/>
          <w:spacing w:val="-1"/>
          <w:sz w:val="26"/>
          <w:szCs w:val="26"/>
          <w:lang w:eastAsia="ru-RU"/>
        </w:rPr>
        <w:t>изы нормативных правовых актов А</w:t>
      </w:r>
      <w:r w:rsidRPr="00AB2A12">
        <w:rPr>
          <w:rFonts w:ascii="Times New Roman" w:eastAsia="Times New Roman" w:hAnsi="Times New Roman" w:cs="Times New Roman"/>
          <w:spacing w:val="-1"/>
          <w:sz w:val="26"/>
          <w:szCs w:val="26"/>
          <w:lang w:eastAsia="ru-RU"/>
        </w:rPr>
        <w:t>дминистрации</w:t>
      </w:r>
    </w:p>
    <w:p w:rsidR="00AB2A12" w:rsidRPr="00AB2A12" w:rsidRDefault="00AB2A12" w:rsidP="00AB2A12">
      <w:pPr>
        <w:widowControl w:val="0"/>
        <w:shd w:val="clear" w:color="auto" w:fill="FFFFFF"/>
        <w:autoSpaceDE w:val="0"/>
        <w:autoSpaceDN w:val="0"/>
        <w:adjustRightInd w:val="0"/>
        <w:spacing w:after="0" w:line="240" w:lineRule="auto"/>
        <w:ind w:left="1003" w:right="480" w:firstLine="254"/>
        <w:jc w:val="center"/>
        <w:rPr>
          <w:rFonts w:ascii="Times New Roman" w:eastAsia="Times New Roman" w:hAnsi="Times New Roman" w:cs="Times New Roman"/>
          <w:spacing w:val="-1"/>
          <w:sz w:val="26"/>
          <w:szCs w:val="26"/>
          <w:lang w:eastAsia="ru-RU"/>
        </w:rPr>
      </w:pPr>
      <w:r>
        <w:rPr>
          <w:rFonts w:ascii="Times New Roman" w:eastAsia="Times New Roman" w:hAnsi="Times New Roman" w:cs="Times New Roman"/>
          <w:sz w:val="26"/>
          <w:szCs w:val="26"/>
          <w:lang w:eastAsia="ru-RU"/>
        </w:rPr>
        <w:t>Усть-Абаканского муниципального</w:t>
      </w:r>
      <w:r w:rsidRPr="00AB2A12">
        <w:rPr>
          <w:rFonts w:ascii="Times New Roman" w:eastAsia="Times New Roman" w:hAnsi="Times New Roman" w:cs="Times New Roman"/>
          <w:sz w:val="26"/>
          <w:szCs w:val="26"/>
          <w:lang w:eastAsia="ru-RU"/>
        </w:rPr>
        <w:t xml:space="preserve"> района Республики Хакасия, затрагивающих вопросы </w:t>
      </w:r>
      <w:r w:rsidRPr="00AB2A12">
        <w:rPr>
          <w:rFonts w:ascii="Times New Roman" w:eastAsia="Times New Roman" w:hAnsi="Times New Roman" w:cs="Times New Roman"/>
          <w:spacing w:val="-1"/>
          <w:sz w:val="26"/>
          <w:szCs w:val="26"/>
          <w:lang w:eastAsia="ru-RU"/>
        </w:rPr>
        <w:t>осуществления предпринимательской и инвестиционной деятельности</w:t>
      </w:r>
    </w:p>
    <w:p w:rsidR="00AB2A12" w:rsidRPr="00AB2A12" w:rsidRDefault="00AB2A12" w:rsidP="00AB2A12">
      <w:pPr>
        <w:widowControl w:val="0"/>
        <w:shd w:val="clear" w:color="auto" w:fill="FFFFFF"/>
        <w:autoSpaceDE w:val="0"/>
        <w:autoSpaceDN w:val="0"/>
        <w:adjustRightInd w:val="0"/>
        <w:spacing w:after="0" w:line="240" w:lineRule="auto"/>
        <w:ind w:left="1003" w:right="480" w:firstLine="254"/>
        <w:jc w:val="center"/>
        <w:rPr>
          <w:rFonts w:ascii="Times New Roman" w:eastAsia="Times New Roman" w:hAnsi="Times New Roman" w:cs="Times New Roman"/>
          <w:sz w:val="20"/>
          <w:szCs w:val="20"/>
          <w:lang w:eastAsia="ru-RU"/>
        </w:rPr>
      </w:pPr>
    </w:p>
    <w:p w:rsidR="00AB2A12" w:rsidRPr="00AB2A12" w:rsidRDefault="00AB2A12" w:rsidP="00C451B3">
      <w:pPr>
        <w:widowControl w:val="0"/>
        <w:shd w:val="clear" w:color="auto" w:fill="FFFFFF"/>
        <w:autoSpaceDE w:val="0"/>
        <w:autoSpaceDN w:val="0"/>
        <w:adjustRightInd w:val="0"/>
        <w:spacing w:after="0" w:line="240" w:lineRule="auto"/>
        <w:ind w:left="62" w:firstLine="647"/>
        <w:jc w:val="both"/>
        <w:rPr>
          <w:rFonts w:ascii="Times New Roman" w:eastAsia="Times New Roman" w:hAnsi="Times New Roman" w:cs="Times New Roman"/>
          <w:sz w:val="20"/>
          <w:szCs w:val="20"/>
          <w:lang w:eastAsia="ru-RU"/>
        </w:rPr>
      </w:pPr>
      <w:r w:rsidRPr="00AB2A12">
        <w:rPr>
          <w:rFonts w:ascii="Times New Roman" w:eastAsia="Times New Roman" w:hAnsi="Times New Roman" w:cs="Times New Roman"/>
          <w:sz w:val="26"/>
          <w:szCs w:val="26"/>
          <w:lang w:eastAsia="ru-RU"/>
        </w:rPr>
        <w:t>1. Настоящий Порядок разработан в соответствии с Федеральным законом от 06.10.2003 № 131-ФЗ «Об общих принципах организации местного самоуправленияв Российской Федерации», Законом Республики Хакасия от 07.11.2014 № 92-ЗРХ «О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затрагивающих вопросы осуществления предпринимательской и инвестиционной деятельности» и устанавливает правила проведения экспертизы нормативных правовых актов Администрации Усть-Абаканского муниципального района Республики Хакасия (далее - нормативные акты), затрагивающих вопросы осуществления предпринимательской и инвестиционной деятельности.</w:t>
      </w:r>
    </w:p>
    <w:p w:rsidR="00AB2A12" w:rsidRPr="00AB2A12" w:rsidRDefault="00AB2A12" w:rsidP="0082325C">
      <w:pPr>
        <w:widowControl w:val="0"/>
        <w:shd w:val="clear" w:color="auto" w:fill="FFFFFF"/>
        <w:tabs>
          <w:tab w:val="left" w:pos="989"/>
        </w:tabs>
        <w:autoSpaceDE w:val="0"/>
        <w:autoSpaceDN w:val="0"/>
        <w:adjustRightInd w:val="0"/>
        <w:spacing w:after="0" w:line="240" w:lineRule="auto"/>
        <w:ind w:right="62" w:firstLine="709"/>
        <w:jc w:val="both"/>
        <w:rPr>
          <w:rFonts w:ascii="Times New Roman" w:eastAsia="Times New Roman" w:hAnsi="Times New Roman" w:cs="Times New Roman"/>
          <w:sz w:val="20"/>
          <w:szCs w:val="20"/>
          <w:lang w:eastAsia="ru-RU"/>
        </w:rPr>
      </w:pPr>
      <w:r w:rsidRPr="00AB2A12">
        <w:rPr>
          <w:rFonts w:ascii="Times New Roman" w:eastAsia="Times New Roman" w:hAnsi="Times New Roman" w:cs="Times New Roman"/>
          <w:spacing w:val="-10"/>
          <w:sz w:val="26"/>
          <w:szCs w:val="26"/>
          <w:lang w:eastAsia="ru-RU"/>
        </w:rPr>
        <w:t>2.</w:t>
      </w:r>
      <w:r w:rsidRPr="00AB2A12">
        <w:rPr>
          <w:rFonts w:ascii="Times New Roman" w:eastAsia="Times New Roman" w:hAnsi="Times New Roman" w:cs="Times New Roman"/>
          <w:sz w:val="26"/>
          <w:szCs w:val="26"/>
          <w:lang w:eastAsia="ru-RU"/>
        </w:rPr>
        <w:tab/>
        <w:t>Целью проведения экспертизы нормативных актов, затрагивающих вопросы осуществления предпринимательской и инвестиционной деятельности, является выявление положений, необоснованно затрудняющих осуществление предпринимательской и инвестиционной деятельности.</w:t>
      </w:r>
    </w:p>
    <w:p w:rsidR="00AB2A12" w:rsidRPr="00AB2A12" w:rsidRDefault="00AB2A12" w:rsidP="00AB2A12">
      <w:pPr>
        <w:widowControl w:val="0"/>
        <w:shd w:val="clear" w:color="auto" w:fill="FFFFFF"/>
        <w:tabs>
          <w:tab w:val="left" w:pos="1090"/>
        </w:tabs>
        <w:autoSpaceDE w:val="0"/>
        <w:autoSpaceDN w:val="0"/>
        <w:adjustRightInd w:val="0"/>
        <w:spacing w:after="0" w:line="298" w:lineRule="exact"/>
        <w:ind w:right="67" w:firstLine="706"/>
        <w:jc w:val="both"/>
        <w:rPr>
          <w:rFonts w:ascii="Times New Roman" w:eastAsia="Times New Roman" w:hAnsi="Times New Roman" w:cs="Times New Roman"/>
          <w:sz w:val="20"/>
          <w:szCs w:val="20"/>
          <w:lang w:eastAsia="ru-RU"/>
        </w:rPr>
      </w:pPr>
      <w:r w:rsidRPr="00AB2A12">
        <w:rPr>
          <w:rFonts w:ascii="Times New Roman" w:eastAsia="Times New Roman" w:hAnsi="Times New Roman" w:cs="Times New Roman"/>
          <w:spacing w:val="-14"/>
          <w:sz w:val="26"/>
          <w:szCs w:val="26"/>
          <w:lang w:eastAsia="ru-RU"/>
        </w:rPr>
        <w:t>3.</w:t>
      </w:r>
      <w:r w:rsidRPr="00AB2A12">
        <w:rPr>
          <w:rFonts w:ascii="Times New Roman" w:eastAsia="Times New Roman" w:hAnsi="Times New Roman" w:cs="Times New Roman"/>
          <w:sz w:val="26"/>
          <w:szCs w:val="26"/>
          <w:lang w:eastAsia="ru-RU"/>
        </w:rPr>
        <w:tab/>
        <w:t xml:space="preserve">Экспертиза нормативных актов проводится в соответствии с планом, утверждаемым постановлением Администрации Усть-Абаканского муниципального района Республики Хакасия (далее - Администрация) в срок до 31 декабря года, предшествующего </w:t>
      </w:r>
      <w:r w:rsidRPr="00AB2A12">
        <w:rPr>
          <w:rFonts w:ascii="Times New Roman" w:eastAsia="Times New Roman" w:hAnsi="Times New Roman" w:cs="Times New Roman"/>
          <w:spacing w:val="-1"/>
          <w:sz w:val="26"/>
          <w:szCs w:val="26"/>
          <w:lang w:eastAsia="ru-RU"/>
        </w:rPr>
        <w:t xml:space="preserve">планируемому году. При составлении плана учитываются предложения по экспертизе </w:t>
      </w:r>
      <w:r w:rsidRPr="00AB2A12">
        <w:rPr>
          <w:rFonts w:ascii="Times New Roman" w:eastAsia="Times New Roman" w:hAnsi="Times New Roman" w:cs="Times New Roman"/>
          <w:sz w:val="26"/>
          <w:szCs w:val="26"/>
          <w:lang w:eastAsia="ru-RU"/>
        </w:rPr>
        <w:t>нормативных актов, поступившие от отраслевых органов Администрации</w:t>
      </w:r>
      <w:r w:rsidR="00254B16">
        <w:rPr>
          <w:rFonts w:ascii="Times New Roman" w:eastAsia="Times New Roman" w:hAnsi="Times New Roman" w:cs="Times New Roman"/>
          <w:sz w:val="26"/>
          <w:szCs w:val="26"/>
          <w:lang w:eastAsia="ru-RU"/>
        </w:rPr>
        <w:t>,</w:t>
      </w:r>
      <w:r w:rsidRPr="00AB2A12">
        <w:rPr>
          <w:rFonts w:ascii="Times New Roman" w:eastAsia="Times New Roman" w:hAnsi="Times New Roman" w:cs="Times New Roman"/>
          <w:sz w:val="26"/>
          <w:szCs w:val="26"/>
          <w:lang w:eastAsia="ru-RU"/>
        </w:rPr>
        <w:t xml:space="preserve"> органов государственной власти, субъектов предпринимательской и инвестиционной деятельности, иных лиц.</w:t>
      </w:r>
    </w:p>
    <w:p w:rsidR="00AB2A12" w:rsidRPr="00AB2A12" w:rsidRDefault="00AB2A12" w:rsidP="00AB2A12">
      <w:pPr>
        <w:widowControl w:val="0"/>
        <w:shd w:val="clear" w:color="auto" w:fill="FFFFFF"/>
        <w:autoSpaceDE w:val="0"/>
        <w:autoSpaceDN w:val="0"/>
        <w:adjustRightInd w:val="0"/>
        <w:spacing w:after="0" w:line="298" w:lineRule="exact"/>
        <w:ind w:right="58" w:firstLine="710"/>
        <w:jc w:val="both"/>
        <w:rPr>
          <w:rFonts w:ascii="Times New Roman" w:eastAsia="Times New Roman" w:hAnsi="Times New Roman" w:cs="Times New Roman"/>
          <w:sz w:val="20"/>
          <w:szCs w:val="20"/>
          <w:lang w:eastAsia="ru-RU"/>
        </w:rPr>
      </w:pPr>
      <w:r w:rsidRPr="00AB2A12">
        <w:rPr>
          <w:rFonts w:ascii="Times New Roman" w:eastAsia="Times New Roman" w:hAnsi="Times New Roman" w:cs="Times New Roman"/>
          <w:sz w:val="26"/>
          <w:szCs w:val="26"/>
          <w:lang w:eastAsia="ru-RU"/>
        </w:rPr>
        <w:t>В плане для каждого нормативного акта предусматривается срок проведения экспертизы.</w:t>
      </w:r>
    </w:p>
    <w:p w:rsidR="00AB2A12" w:rsidRPr="00AB2A12" w:rsidRDefault="00AB2A12" w:rsidP="00AB2A12">
      <w:pPr>
        <w:widowControl w:val="0"/>
        <w:numPr>
          <w:ilvl w:val="0"/>
          <w:numId w:val="12"/>
        </w:numPr>
        <w:shd w:val="clear" w:color="auto" w:fill="FFFFFF"/>
        <w:tabs>
          <w:tab w:val="left" w:pos="970"/>
        </w:tabs>
        <w:autoSpaceDE w:val="0"/>
        <w:autoSpaceDN w:val="0"/>
        <w:adjustRightInd w:val="0"/>
        <w:spacing w:before="5" w:after="0" w:line="298" w:lineRule="exact"/>
        <w:ind w:right="58" w:firstLine="706"/>
        <w:jc w:val="both"/>
        <w:rPr>
          <w:rFonts w:ascii="Times New Roman" w:eastAsia="Times New Roman" w:hAnsi="Times New Roman" w:cs="Times New Roman"/>
          <w:spacing w:val="-12"/>
          <w:sz w:val="26"/>
          <w:szCs w:val="26"/>
          <w:lang w:eastAsia="ru-RU"/>
        </w:rPr>
      </w:pPr>
      <w:r w:rsidRPr="00AB2A12">
        <w:rPr>
          <w:rFonts w:ascii="Times New Roman" w:eastAsia="Times New Roman" w:hAnsi="Times New Roman" w:cs="Times New Roman"/>
          <w:sz w:val="26"/>
          <w:szCs w:val="26"/>
          <w:lang w:eastAsia="ru-RU"/>
        </w:rPr>
        <w:t xml:space="preserve">Уполномоченным органом на проведение экспертизы нормативных актов, затрагивающих вопросы осуществления предпринимательской и инвестиционной деятельности, является Управление финансов и экономики Администрации Усть-Абаканского </w:t>
      </w:r>
      <w:r w:rsidR="00F8613A">
        <w:rPr>
          <w:rFonts w:ascii="Times New Roman" w:eastAsia="Times New Roman" w:hAnsi="Times New Roman" w:cs="Times New Roman"/>
          <w:sz w:val="26"/>
          <w:szCs w:val="26"/>
          <w:lang w:eastAsia="ru-RU"/>
        </w:rPr>
        <w:t xml:space="preserve">муниципального </w:t>
      </w:r>
      <w:r w:rsidRPr="00AB2A12">
        <w:rPr>
          <w:rFonts w:ascii="Times New Roman" w:eastAsia="Times New Roman" w:hAnsi="Times New Roman" w:cs="Times New Roman"/>
          <w:sz w:val="26"/>
          <w:szCs w:val="26"/>
          <w:lang w:eastAsia="ru-RU"/>
        </w:rPr>
        <w:t>района Республики Хакасия.</w:t>
      </w:r>
    </w:p>
    <w:p w:rsidR="00AB2A12" w:rsidRPr="00AB2A12" w:rsidRDefault="00AB2A12" w:rsidP="00AB2A12">
      <w:pPr>
        <w:widowControl w:val="0"/>
        <w:numPr>
          <w:ilvl w:val="0"/>
          <w:numId w:val="12"/>
        </w:numPr>
        <w:shd w:val="clear" w:color="auto" w:fill="FFFFFF"/>
        <w:tabs>
          <w:tab w:val="left" w:pos="970"/>
        </w:tabs>
        <w:autoSpaceDE w:val="0"/>
        <w:autoSpaceDN w:val="0"/>
        <w:adjustRightInd w:val="0"/>
        <w:spacing w:after="0" w:line="298" w:lineRule="exact"/>
        <w:ind w:right="43" w:firstLine="706"/>
        <w:jc w:val="both"/>
        <w:rPr>
          <w:rFonts w:ascii="Times New Roman" w:eastAsia="Times New Roman" w:hAnsi="Times New Roman" w:cs="Times New Roman"/>
          <w:spacing w:val="-13"/>
          <w:sz w:val="26"/>
          <w:szCs w:val="26"/>
          <w:lang w:eastAsia="ru-RU"/>
        </w:rPr>
      </w:pPr>
      <w:r w:rsidRPr="00AB2A12">
        <w:rPr>
          <w:rFonts w:ascii="Times New Roman" w:eastAsia="Times New Roman" w:hAnsi="Times New Roman" w:cs="Times New Roman"/>
          <w:spacing w:val="-1"/>
          <w:sz w:val="26"/>
          <w:szCs w:val="26"/>
          <w:lang w:eastAsia="ru-RU"/>
        </w:rPr>
        <w:t xml:space="preserve">Для проведения публичных обсуждений нормативного акта уполномоченный </w:t>
      </w:r>
      <w:r w:rsidRPr="00AB2A12">
        <w:rPr>
          <w:rFonts w:ascii="Times New Roman" w:eastAsia="Times New Roman" w:hAnsi="Times New Roman" w:cs="Times New Roman"/>
          <w:sz w:val="26"/>
          <w:szCs w:val="26"/>
          <w:lang w:eastAsia="ru-RU"/>
        </w:rPr>
        <w:t>орган размещает на Официальном портале оценки регулирующего воздействия и публичных обсуждений Республики Хакасия (</w:t>
      </w:r>
      <w:hyperlink r:id="rId10" w:history="1">
        <w:r w:rsidRPr="00AB2A12">
          <w:rPr>
            <w:rFonts w:ascii="Times New Roman" w:eastAsia="Times New Roman" w:hAnsi="Times New Roman" w:cs="Times New Roman"/>
            <w:sz w:val="26"/>
            <w:szCs w:val="26"/>
            <w:u w:val="single"/>
            <w:lang w:val="en-US" w:eastAsia="ru-RU"/>
          </w:rPr>
          <w:t>orv</w:t>
        </w:r>
        <w:r w:rsidRPr="00AB2A12">
          <w:rPr>
            <w:rFonts w:ascii="Times New Roman" w:eastAsia="Times New Roman" w:hAnsi="Times New Roman" w:cs="Times New Roman"/>
            <w:sz w:val="26"/>
            <w:szCs w:val="26"/>
            <w:u w:val="single"/>
            <w:lang w:eastAsia="ru-RU"/>
          </w:rPr>
          <w:t>.</w:t>
        </w:r>
        <w:r w:rsidRPr="00AB2A12">
          <w:rPr>
            <w:rFonts w:ascii="Times New Roman" w:eastAsia="Times New Roman" w:hAnsi="Times New Roman" w:cs="Times New Roman"/>
            <w:sz w:val="26"/>
            <w:szCs w:val="26"/>
            <w:u w:val="single"/>
            <w:lang w:val="en-US" w:eastAsia="ru-RU"/>
          </w:rPr>
          <w:t>r</w:t>
        </w:r>
        <w:r w:rsidRPr="00AB2A12">
          <w:rPr>
            <w:rFonts w:ascii="Times New Roman" w:eastAsia="Times New Roman" w:hAnsi="Times New Roman" w:cs="Times New Roman"/>
            <w:sz w:val="26"/>
            <w:szCs w:val="26"/>
            <w:u w:val="single"/>
            <w:lang w:eastAsia="ru-RU"/>
          </w:rPr>
          <w:t>-19.</w:t>
        </w:r>
        <w:r w:rsidRPr="00AB2A12">
          <w:rPr>
            <w:rFonts w:ascii="Times New Roman" w:eastAsia="Times New Roman" w:hAnsi="Times New Roman" w:cs="Times New Roman"/>
            <w:sz w:val="26"/>
            <w:szCs w:val="26"/>
            <w:u w:val="single"/>
            <w:lang w:val="en-US" w:eastAsia="ru-RU"/>
          </w:rPr>
          <w:t>ru</w:t>
        </w:r>
      </w:hyperlink>
      <w:r w:rsidRPr="00AB2A12">
        <w:rPr>
          <w:rFonts w:ascii="Times New Roman" w:eastAsia="Times New Roman" w:hAnsi="Times New Roman" w:cs="Times New Roman"/>
          <w:sz w:val="26"/>
          <w:szCs w:val="26"/>
          <w:lang w:eastAsia="ru-RU"/>
        </w:rPr>
        <w:t>) (далее - портал) уведомление о проведении публичного обсуждения с указанием способа и срока принятия предложений (замечаний, мнений), контактного лица по вопросам проведения публичных обсуждений и текст нормативного акта.</w:t>
      </w:r>
    </w:p>
    <w:p w:rsidR="00AB2A12" w:rsidRPr="00AB2A12" w:rsidRDefault="00AB2A12" w:rsidP="00AB2A12">
      <w:pPr>
        <w:widowControl w:val="0"/>
        <w:autoSpaceDE w:val="0"/>
        <w:autoSpaceDN w:val="0"/>
        <w:adjustRightInd w:val="0"/>
        <w:spacing w:after="0" w:line="240" w:lineRule="auto"/>
        <w:rPr>
          <w:rFonts w:ascii="Times New Roman" w:eastAsia="Times New Roman" w:hAnsi="Times New Roman" w:cs="Times New Roman"/>
          <w:sz w:val="2"/>
          <w:szCs w:val="2"/>
          <w:lang w:eastAsia="ru-RU"/>
        </w:rPr>
      </w:pPr>
    </w:p>
    <w:p w:rsidR="00AB2A12" w:rsidRPr="00AB2A12" w:rsidRDefault="00AB2A12" w:rsidP="00C451B3">
      <w:pPr>
        <w:widowControl w:val="0"/>
        <w:numPr>
          <w:ilvl w:val="0"/>
          <w:numId w:val="13"/>
        </w:numPr>
        <w:shd w:val="clear" w:color="auto" w:fill="FFFFFF"/>
        <w:tabs>
          <w:tab w:val="left" w:pos="1027"/>
        </w:tabs>
        <w:autoSpaceDE w:val="0"/>
        <w:autoSpaceDN w:val="0"/>
        <w:adjustRightInd w:val="0"/>
        <w:spacing w:after="0" w:line="298" w:lineRule="exact"/>
        <w:ind w:right="53" w:firstLine="709"/>
        <w:jc w:val="both"/>
        <w:rPr>
          <w:rFonts w:ascii="Times New Roman" w:eastAsia="Times New Roman" w:hAnsi="Times New Roman" w:cs="Times New Roman"/>
          <w:spacing w:val="-16"/>
          <w:sz w:val="26"/>
          <w:szCs w:val="26"/>
          <w:lang w:eastAsia="ru-RU"/>
        </w:rPr>
      </w:pPr>
      <w:r w:rsidRPr="00AB2A12">
        <w:rPr>
          <w:rFonts w:ascii="Times New Roman" w:eastAsia="Times New Roman" w:hAnsi="Times New Roman" w:cs="Times New Roman"/>
          <w:sz w:val="26"/>
          <w:szCs w:val="26"/>
          <w:lang w:eastAsia="ru-RU"/>
        </w:rPr>
        <w:t>Публичные обсуждения проводятся в течение одного месяца со дня, установленного планом для начала экспертизы.</w:t>
      </w:r>
    </w:p>
    <w:p w:rsidR="00AB2A12" w:rsidRPr="00AB2A12" w:rsidRDefault="00AB2A12" w:rsidP="00C451B3">
      <w:pPr>
        <w:widowControl w:val="0"/>
        <w:numPr>
          <w:ilvl w:val="0"/>
          <w:numId w:val="13"/>
        </w:numPr>
        <w:shd w:val="clear" w:color="auto" w:fill="FFFFFF"/>
        <w:tabs>
          <w:tab w:val="left" w:pos="1027"/>
        </w:tabs>
        <w:autoSpaceDE w:val="0"/>
        <w:autoSpaceDN w:val="0"/>
        <w:adjustRightInd w:val="0"/>
        <w:spacing w:after="0" w:line="298" w:lineRule="exact"/>
        <w:ind w:right="34" w:firstLine="709"/>
        <w:jc w:val="both"/>
        <w:rPr>
          <w:rFonts w:ascii="Times New Roman" w:eastAsia="Times New Roman" w:hAnsi="Times New Roman" w:cs="Times New Roman"/>
          <w:spacing w:val="-14"/>
          <w:sz w:val="26"/>
          <w:szCs w:val="26"/>
          <w:lang w:eastAsia="ru-RU"/>
        </w:rPr>
      </w:pPr>
      <w:r w:rsidRPr="00AB2A12">
        <w:rPr>
          <w:rFonts w:ascii="Times New Roman" w:eastAsia="Times New Roman" w:hAnsi="Times New Roman" w:cs="Times New Roman"/>
          <w:sz w:val="26"/>
          <w:szCs w:val="26"/>
          <w:lang w:eastAsia="ru-RU"/>
        </w:rPr>
        <w:t xml:space="preserve">Результаты экспертизы нормативных актов, затрагивающих вопросы </w:t>
      </w:r>
      <w:r w:rsidRPr="00AB2A12">
        <w:rPr>
          <w:rFonts w:ascii="Times New Roman" w:eastAsia="Times New Roman" w:hAnsi="Times New Roman" w:cs="Times New Roman"/>
          <w:sz w:val="26"/>
          <w:szCs w:val="26"/>
          <w:lang w:eastAsia="ru-RU"/>
        </w:rPr>
        <w:lastRenderedPageBreak/>
        <w:t xml:space="preserve">осуществления предпринимательской и инвестиционной деятельности, в том числе информация о публичных обсуждениях, поступивших предложениях и замечаниях, выводы о наличии (отсутствии) в нормативном акте положений, необоснованно затрудняющих осуществление предпринимательской и инвестиционной </w:t>
      </w:r>
      <w:r w:rsidRPr="00AB2A12">
        <w:rPr>
          <w:rFonts w:ascii="Times New Roman" w:eastAsia="Times New Roman" w:hAnsi="Times New Roman" w:cs="Times New Roman"/>
          <w:spacing w:val="-1"/>
          <w:sz w:val="26"/>
          <w:szCs w:val="26"/>
          <w:lang w:eastAsia="ru-RU"/>
        </w:rPr>
        <w:t xml:space="preserve">деятельности, предложения о способах их устранения (при их наличии) отражаются в </w:t>
      </w:r>
      <w:r w:rsidRPr="00AB2A12">
        <w:rPr>
          <w:rFonts w:ascii="Times New Roman" w:eastAsia="Times New Roman" w:hAnsi="Times New Roman" w:cs="Times New Roman"/>
          <w:sz w:val="26"/>
          <w:szCs w:val="26"/>
          <w:lang w:eastAsia="ru-RU"/>
        </w:rPr>
        <w:t>заключении.</w:t>
      </w:r>
    </w:p>
    <w:p w:rsidR="00AB2A12" w:rsidRPr="00AB2A12" w:rsidRDefault="00AB2A12" w:rsidP="00C451B3">
      <w:pPr>
        <w:widowControl w:val="0"/>
        <w:numPr>
          <w:ilvl w:val="0"/>
          <w:numId w:val="13"/>
        </w:numPr>
        <w:shd w:val="clear" w:color="auto" w:fill="FFFFFF"/>
        <w:tabs>
          <w:tab w:val="left" w:pos="1027"/>
        </w:tabs>
        <w:autoSpaceDE w:val="0"/>
        <w:autoSpaceDN w:val="0"/>
        <w:adjustRightInd w:val="0"/>
        <w:spacing w:after="0" w:line="298" w:lineRule="exact"/>
        <w:ind w:right="24" w:firstLine="709"/>
        <w:jc w:val="both"/>
        <w:rPr>
          <w:rFonts w:ascii="Times New Roman" w:eastAsia="Times New Roman" w:hAnsi="Times New Roman" w:cs="Times New Roman"/>
          <w:spacing w:val="-18"/>
          <w:sz w:val="26"/>
          <w:szCs w:val="26"/>
          <w:lang w:eastAsia="ru-RU"/>
        </w:rPr>
      </w:pPr>
      <w:r w:rsidRPr="00AB2A12">
        <w:rPr>
          <w:rFonts w:ascii="Times New Roman" w:eastAsia="Times New Roman" w:hAnsi="Times New Roman" w:cs="Times New Roman"/>
          <w:sz w:val="26"/>
          <w:szCs w:val="26"/>
          <w:lang w:eastAsia="ru-RU"/>
        </w:rPr>
        <w:t>Заключение подготавливается и размещается на портале уполномоченным органом в течение 20 дней со дня окончания срока публичных обсуждений.</w:t>
      </w:r>
    </w:p>
    <w:p w:rsidR="00AB2A12" w:rsidRPr="00AB2A12" w:rsidRDefault="00AB2A12" w:rsidP="00C451B3">
      <w:pPr>
        <w:widowControl w:val="0"/>
        <w:numPr>
          <w:ilvl w:val="0"/>
          <w:numId w:val="13"/>
        </w:numPr>
        <w:shd w:val="clear" w:color="auto" w:fill="FFFFFF"/>
        <w:tabs>
          <w:tab w:val="left" w:pos="1027"/>
        </w:tabs>
        <w:autoSpaceDE w:val="0"/>
        <w:autoSpaceDN w:val="0"/>
        <w:adjustRightInd w:val="0"/>
        <w:spacing w:after="0" w:line="298" w:lineRule="exact"/>
        <w:ind w:right="10" w:firstLine="709"/>
        <w:jc w:val="both"/>
        <w:rPr>
          <w:rFonts w:ascii="Times New Roman" w:eastAsia="Times New Roman" w:hAnsi="Times New Roman" w:cs="Times New Roman"/>
          <w:spacing w:val="-13"/>
          <w:sz w:val="26"/>
          <w:szCs w:val="26"/>
          <w:lang w:eastAsia="ru-RU"/>
        </w:rPr>
      </w:pPr>
      <w:r w:rsidRPr="00AB2A12">
        <w:rPr>
          <w:rFonts w:ascii="Times New Roman" w:eastAsia="Times New Roman" w:hAnsi="Times New Roman" w:cs="Times New Roman"/>
          <w:sz w:val="26"/>
          <w:szCs w:val="26"/>
          <w:lang w:eastAsia="ru-RU"/>
        </w:rPr>
        <w:t>В случае, если по результатам проведения экспертизы нормативного акта                 в нем выявлены положения, необоснованно затрудняющие осуществление предпринимательской и инвестиционной деятельности, уполномоченный орган не позднее пяти рабочих дней со дня подписания соответствующего заключения направляет его в орган (лицу), принявш</w:t>
      </w:r>
      <w:r w:rsidR="0082325C">
        <w:rPr>
          <w:rFonts w:ascii="Times New Roman" w:eastAsia="Times New Roman" w:hAnsi="Times New Roman" w:cs="Times New Roman"/>
          <w:sz w:val="26"/>
          <w:szCs w:val="26"/>
          <w:lang w:eastAsia="ru-RU"/>
        </w:rPr>
        <w:t>ий</w:t>
      </w:r>
      <w:r w:rsidRPr="00AB2A12">
        <w:rPr>
          <w:rFonts w:ascii="Times New Roman" w:eastAsia="Times New Roman" w:hAnsi="Times New Roman" w:cs="Times New Roman"/>
          <w:sz w:val="26"/>
          <w:szCs w:val="26"/>
          <w:lang w:eastAsia="ru-RU"/>
        </w:rPr>
        <w:t xml:space="preserve"> данный нормативный правовой акт. Заключение должно содержать указание на положения нормативного акта, необоснованно затрудняющие осуществление предпринимательской и инвестиционной деятельности, а также предложения о способах устранения указанных положений из нормативного акта.</w:t>
      </w:r>
    </w:p>
    <w:p w:rsidR="00AB2A12" w:rsidRPr="00AB2A12" w:rsidRDefault="00AB2A12" w:rsidP="00C451B3">
      <w:pPr>
        <w:widowControl w:val="0"/>
        <w:numPr>
          <w:ilvl w:val="0"/>
          <w:numId w:val="13"/>
        </w:numPr>
        <w:shd w:val="clear" w:color="auto" w:fill="FFFFFF"/>
        <w:tabs>
          <w:tab w:val="left" w:pos="1171"/>
        </w:tabs>
        <w:autoSpaceDE w:val="0"/>
        <w:autoSpaceDN w:val="0"/>
        <w:adjustRightInd w:val="0"/>
        <w:spacing w:after="0" w:line="298" w:lineRule="exact"/>
        <w:ind w:firstLine="709"/>
        <w:contextualSpacing/>
        <w:jc w:val="both"/>
        <w:rPr>
          <w:rFonts w:ascii="Times New Roman" w:eastAsia="Times New Roman" w:hAnsi="Times New Roman" w:cs="Times New Roman"/>
          <w:sz w:val="26"/>
          <w:szCs w:val="26"/>
          <w:lang w:eastAsia="ru-RU"/>
        </w:rPr>
      </w:pPr>
      <w:r w:rsidRPr="00AB2A12">
        <w:rPr>
          <w:rFonts w:ascii="Times New Roman" w:eastAsia="Times New Roman" w:hAnsi="Times New Roman" w:cs="Times New Roman"/>
          <w:sz w:val="26"/>
          <w:szCs w:val="26"/>
          <w:lang w:eastAsia="ru-RU"/>
        </w:rPr>
        <w:t>В случае, если по результатам проведения экспертизы нормативного акта              в нем не выявлены положения, необоснованно затрудняющие осуществление предпринимательской и инвестиционной деятельности, уполномоченный орган направляет для сведения в орган (лицу), принявший указанный нормативный правовой акт, соответствующее заключение в течение пяти рабочих дней со дня его подписания.</w:t>
      </w:r>
    </w:p>
    <w:p w:rsidR="00AB2A12" w:rsidRPr="00AB2A12" w:rsidRDefault="00AB2A12" w:rsidP="00C451B3">
      <w:pPr>
        <w:widowControl w:val="0"/>
        <w:numPr>
          <w:ilvl w:val="0"/>
          <w:numId w:val="13"/>
        </w:numPr>
        <w:shd w:val="clear" w:color="auto" w:fill="FFFFFF"/>
        <w:tabs>
          <w:tab w:val="left" w:pos="1171"/>
        </w:tabs>
        <w:autoSpaceDE w:val="0"/>
        <w:autoSpaceDN w:val="0"/>
        <w:adjustRightInd w:val="0"/>
        <w:spacing w:after="0" w:line="298" w:lineRule="exact"/>
        <w:ind w:firstLine="709"/>
        <w:contextualSpacing/>
        <w:jc w:val="both"/>
        <w:rPr>
          <w:rFonts w:ascii="Times New Roman" w:eastAsia="Times New Roman" w:hAnsi="Times New Roman" w:cs="Times New Roman"/>
          <w:sz w:val="20"/>
          <w:szCs w:val="20"/>
          <w:lang w:eastAsia="ru-RU"/>
        </w:rPr>
      </w:pPr>
      <w:r w:rsidRPr="00AB2A12">
        <w:rPr>
          <w:rFonts w:ascii="Times New Roman" w:eastAsia="Times New Roman" w:hAnsi="Times New Roman" w:cs="Times New Roman"/>
          <w:sz w:val="26"/>
          <w:szCs w:val="26"/>
          <w:lang w:eastAsia="ru-RU"/>
        </w:rPr>
        <w:t xml:space="preserve"> При выявлении положений, необоснованно затрудняющих осуществление предпринимательской и инвестиционной деятельности, результаты экспертизы нормативных актов подлежат рассмотрению органом (лицом), подписавшим </w:t>
      </w:r>
      <w:r w:rsidRPr="00AB2A12">
        <w:rPr>
          <w:rFonts w:ascii="Times New Roman" w:eastAsia="Times New Roman" w:hAnsi="Times New Roman" w:cs="Times New Roman"/>
          <w:spacing w:val="-1"/>
          <w:sz w:val="26"/>
          <w:szCs w:val="26"/>
          <w:lang w:eastAsia="ru-RU"/>
        </w:rPr>
        <w:t xml:space="preserve">нормативный акт. По результатам рассмотрения заключения уполномоченного органа </w:t>
      </w:r>
      <w:r w:rsidRPr="00AB2A12">
        <w:rPr>
          <w:rFonts w:ascii="Times New Roman" w:eastAsia="Times New Roman" w:hAnsi="Times New Roman" w:cs="Times New Roman"/>
          <w:sz w:val="26"/>
          <w:szCs w:val="26"/>
          <w:lang w:eastAsia="ru-RU"/>
        </w:rPr>
        <w:t xml:space="preserve">орган (лицо), подписавший данный нормативный акт не позднее 10 рабочих дней со дня получения заключения направляет в уполномоченный орган мотивированный ответ о согласии с содержащимися в заключении выводами и о планируемых действиях по устранению из муниципального нормативного правового акта, затрагивающего вопросы осуществления предпринимательской и инвестиционной деятельности, положений, необоснованно затрудняющих осуществление </w:t>
      </w:r>
      <w:r w:rsidRPr="00AB2A12">
        <w:rPr>
          <w:rFonts w:ascii="Times New Roman" w:eastAsia="Times New Roman" w:hAnsi="Times New Roman" w:cs="Times New Roman"/>
          <w:spacing w:val="-1"/>
          <w:sz w:val="26"/>
          <w:szCs w:val="26"/>
          <w:lang w:eastAsia="ru-RU"/>
        </w:rPr>
        <w:t xml:space="preserve">предпринимательской и инвестиционной деятельности, либо мотивированный ответ о </w:t>
      </w:r>
      <w:r w:rsidRPr="00AB2A12">
        <w:rPr>
          <w:rFonts w:ascii="Times New Roman" w:eastAsia="Times New Roman" w:hAnsi="Times New Roman" w:cs="Times New Roman"/>
          <w:sz w:val="26"/>
          <w:szCs w:val="26"/>
          <w:lang w:eastAsia="ru-RU"/>
        </w:rPr>
        <w:t>несогласии с содержащимися в заключении выводами.</w:t>
      </w:r>
    </w:p>
    <w:p w:rsidR="00AB2A12" w:rsidRPr="00AB2A12" w:rsidRDefault="00AB2A12" w:rsidP="00C451B3">
      <w:pPr>
        <w:widowControl w:val="0"/>
        <w:numPr>
          <w:ilvl w:val="0"/>
          <w:numId w:val="13"/>
        </w:numPr>
        <w:shd w:val="clear" w:color="auto" w:fill="FFFFFF"/>
        <w:tabs>
          <w:tab w:val="left" w:pos="1171"/>
        </w:tabs>
        <w:autoSpaceDE w:val="0"/>
        <w:autoSpaceDN w:val="0"/>
        <w:adjustRightInd w:val="0"/>
        <w:spacing w:after="0" w:line="298" w:lineRule="exact"/>
        <w:ind w:firstLine="709"/>
        <w:contextualSpacing/>
        <w:jc w:val="both"/>
        <w:rPr>
          <w:rFonts w:ascii="Times New Roman" w:eastAsia="Times New Roman" w:hAnsi="Times New Roman" w:cs="Times New Roman"/>
          <w:sz w:val="20"/>
          <w:szCs w:val="20"/>
          <w:lang w:eastAsia="ru-RU"/>
        </w:rPr>
      </w:pPr>
      <w:r w:rsidRPr="00AB2A12">
        <w:rPr>
          <w:rFonts w:ascii="Times New Roman" w:eastAsia="Times New Roman" w:hAnsi="Times New Roman" w:cs="Times New Roman"/>
          <w:sz w:val="26"/>
          <w:szCs w:val="26"/>
          <w:lang w:eastAsia="ru-RU"/>
        </w:rPr>
        <w:t xml:space="preserve"> Для урегулирования возникших разногласий уполномоченным органом организуется согласительное совещание с органом (лицом), подписавшим нормативный акт, и (или) его представителем.</w:t>
      </w:r>
    </w:p>
    <w:p w:rsidR="00AB2A12" w:rsidRPr="00AB2A12" w:rsidRDefault="00AB2A12" w:rsidP="00AB2A12">
      <w:pPr>
        <w:widowControl w:val="0"/>
        <w:shd w:val="clear" w:color="auto" w:fill="FFFFFF"/>
        <w:autoSpaceDE w:val="0"/>
        <w:autoSpaceDN w:val="0"/>
        <w:adjustRightInd w:val="0"/>
        <w:spacing w:after="0" w:line="298" w:lineRule="exact"/>
        <w:ind w:left="14" w:right="24" w:firstLine="691"/>
        <w:jc w:val="both"/>
        <w:rPr>
          <w:rFonts w:ascii="Times New Roman" w:eastAsia="Times New Roman" w:hAnsi="Times New Roman" w:cs="Times New Roman"/>
          <w:sz w:val="20"/>
          <w:szCs w:val="20"/>
          <w:lang w:eastAsia="ru-RU"/>
        </w:rPr>
      </w:pPr>
      <w:r w:rsidRPr="00AB2A12">
        <w:rPr>
          <w:rFonts w:ascii="Times New Roman" w:eastAsia="Times New Roman" w:hAnsi="Times New Roman" w:cs="Times New Roman"/>
          <w:sz w:val="26"/>
          <w:szCs w:val="26"/>
          <w:lang w:eastAsia="ru-RU"/>
        </w:rPr>
        <w:t>По результатам согласительного совещания уполномоченным органом составляется протокол, в котором отражаются данные об урегулировании разногласий.</w:t>
      </w:r>
    </w:p>
    <w:p w:rsidR="00AB2A12" w:rsidRPr="00AB2A12" w:rsidRDefault="00AB2A12" w:rsidP="00C451B3">
      <w:pPr>
        <w:widowControl w:val="0"/>
        <w:numPr>
          <w:ilvl w:val="0"/>
          <w:numId w:val="14"/>
        </w:numPr>
        <w:shd w:val="clear" w:color="auto" w:fill="FFFFFF"/>
        <w:tabs>
          <w:tab w:val="left" w:pos="993"/>
        </w:tabs>
        <w:autoSpaceDE w:val="0"/>
        <w:autoSpaceDN w:val="0"/>
        <w:adjustRightInd w:val="0"/>
        <w:spacing w:after="0" w:line="298" w:lineRule="exact"/>
        <w:ind w:right="24" w:firstLine="709"/>
        <w:jc w:val="both"/>
        <w:rPr>
          <w:rFonts w:ascii="Times New Roman" w:eastAsia="Times New Roman" w:hAnsi="Times New Roman" w:cs="Times New Roman"/>
          <w:spacing w:val="-17"/>
          <w:sz w:val="26"/>
          <w:szCs w:val="26"/>
          <w:lang w:eastAsia="ru-RU"/>
        </w:rPr>
      </w:pPr>
      <w:r w:rsidRPr="00AB2A12">
        <w:rPr>
          <w:rFonts w:ascii="Times New Roman" w:eastAsia="Times New Roman" w:hAnsi="Times New Roman" w:cs="Times New Roman"/>
          <w:spacing w:val="-1"/>
          <w:sz w:val="26"/>
          <w:szCs w:val="26"/>
          <w:lang w:eastAsia="ru-RU"/>
        </w:rPr>
        <w:t xml:space="preserve">Экспертиза нормативных актов, затрагивающих вопросы осуществления </w:t>
      </w:r>
      <w:r w:rsidRPr="00AB2A12">
        <w:rPr>
          <w:rFonts w:ascii="Times New Roman" w:eastAsia="Times New Roman" w:hAnsi="Times New Roman" w:cs="Times New Roman"/>
          <w:sz w:val="26"/>
          <w:szCs w:val="26"/>
          <w:lang w:eastAsia="ru-RU"/>
        </w:rPr>
        <w:t>предпринимательской и инвестиционной деятельности и содержащих сведения, составляющие государственную тайну, или сведения конфиденциального характера, не проводится.</w:t>
      </w:r>
    </w:p>
    <w:p w:rsidR="00D35B82" w:rsidRDefault="00D35B82" w:rsidP="00D35B82">
      <w:pPr>
        <w:spacing w:after="0" w:line="240" w:lineRule="auto"/>
        <w:rPr>
          <w:rFonts w:ascii="Times New Roman" w:eastAsia="Times New Roman" w:hAnsi="Times New Roman" w:cs="Times New Roman"/>
          <w:spacing w:val="-3"/>
          <w:sz w:val="26"/>
          <w:szCs w:val="26"/>
          <w:lang w:eastAsia="ru-RU"/>
        </w:rPr>
      </w:pPr>
    </w:p>
    <w:p w:rsidR="00AB2A12" w:rsidRPr="00AB2A12" w:rsidRDefault="00AB2A12" w:rsidP="00AB2A12">
      <w:pPr>
        <w:spacing w:after="0" w:line="240" w:lineRule="auto"/>
        <w:ind w:left="-142"/>
        <w:rPr>
          <w:rFonts w:ascii="Times New Roman" w:eastAsia="Times New Roman" w:hAnsi="Times New Roman" w:cs="Times New Roman"/>
          <w:spacing w:val="-3"/>
          <w:sz w:val="26"/>
          <w:szCs w:val="26"/>
          <w:lang w:eastAsia="ru-RU"/>
        </w:rPr>
      </w:pPr>
      <w:r w:rsidRPr="00AB2A12">
        <w:rPr>
          <w:rFonts w:ascii="Times New Roman" w:eastAsia="Times New Roman" w:hAnsi="Times New Roman" w:cs="Times New Roman"/>
          <w:spacing w:val="-3"/>
          <w:sz w:val="26"/>
          <w:szCs w:val="26"/>
          <w:lang w:eastAsia="ru-RU"/>
        </w:rPr>
        <w:t xml:space="preserve">Управляющий делами </w:t>
      </w:r>
    </w:p>
    <w:p w:rsidR="00AB2A12" w:rsidRPr="00AB2A12" w:rsidRDefault="00AB2A12" w:rsidP="00AB2A12">
      <w:pPr>
        <w:spacing w:after="0" w:line="240" w:lineRule="auto"/>
        <w:ind w:left="-142"/>
        <w:rPr>
          <w:rFonts w:ascii="Times New Roman" w:eastAsia="Times New Roman" w:hAnsi="Times New Roman" w:cs="Times New Roman"/>
          <w:spacing w:val="-3"/>
          <w:sz w:val="26"/>
          <w:szCs w:val="26"/>
          <w:lang w:eastAsia="ru-RU"/>
        </w:rPr>
      </w:pPr>
      <w:r w:rsidRPr="00AB2A12">
        <w:rPr>
          <w:rFonts w:ascii="Times New Roman" w:eastAsia="Times New Roman" w:hAnsi="Times New Roman" w:cs="Times New Roman"/>
          <w:spacing w:val="-3"/>
          <w:sz w:val="26"/>
          <w:szCs w:val="26"/>
          <w:lang w:eastAsia="ru-RU"/>
        </w:rPr>
        <w:t xml:space="preserve">Администрации Усть-Абаканского </w:t>
      </w:r>
    </w:p>
    <w:p w:rsidR="00AB2A12" w:rsidRPr="002538E1" w:rsidRDefault="00AB2A12" w:rsidP="00AB2A12">
      <w:pPr>
        <w:spacing w:after="0" w:line="240" w:lineRule="auto"/>
        <w:ind w:left="-142"/>
        <w:rPr>
          <w:rFonts w:ascii="Times New Roman" w:eastAsia="Times New Roman" w:hAnsi="Times New Roman" w:cs="Times New Roman"/>
          <w:spacing w:val="-3"/>
          <w:sz w:val="26"/>
          <w:szCs w:val="26"/>
          <w:lang w:eastAsia="ru-RU"/>
        </w:rPr>
      </w:pPr>
      <w:r w:rsidRPr="00AB2A12">
        <w:rPr>
          <w:rFonts w:ascii="Times New Roman" w:eastAsia="Times New Roman" w:hAnsi="Times New Roman" w:cs="Times New Roman"/>
          <w:spacing w:val="-3"/>
          <w:sz w:val="26"/>
          <w:szCs w:val="26"/>
          <w:lang w:eastAsia="ru-RU"/>
        </w:rPr>
        <w:t>муниципального района Республики Хакасия                                       О.В. Лемытская</w:t>
      </w:r>
    </w:p>
    <w:sectPr w:rsidR="00AB2A12" w:rsidRPr="002538E1" w:rsidSect="00D35B82">
      <w:footerReference w:type="first" r:id="rId11"/>
      <w:pgSz w:w="11906" w:h="16838"/>
      <w:pgMar w:top="993" w:right="567" w:bottom="851" w:left="1701" w:header="709" w:footer="50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78FF" w:rsidRDefault="00A078FF" w:rsidP="00617B40">
      <w:pPr>
        <w:spacing w:after="0" w:line="240" w:lineRule="auto"/>
      </w:pPr>
      <w:r>
        <w:separator/>
      </w:r>
    </w:p>
  </w:endnote>
  <w:endnote w:type="continuationSeparator" w:id="1">
    <w:p w:rsidR="00A078FF" w:rsidRDefault="00A078FF" w:rsidP="00617B4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Hak">
    <w:panose1 w:val="02020603050405020304"/>
    <w:charset w:val="CC"/>
    <w:family w:val="roman"/>
    <w:pitch w:val="variable"/>
    <w:sig w:usb0="00000201" w:usb1="00000000" w:usb2="00000000" w:usb3="00000000" w:csb0="00000004"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5FD7" w:rsidRDefault="00DD7E8F" w:rsidP="002D71AD">
    <w:pPr>
      <w:pStyle w:val="a8"/>
      <w:rPr>
        <w:rFonts w:ascii="Times New Roman" w:hAnsi="Times New Roman" w:cs="Times New Roman"/>
        <w:sz w:val="20"/>
        <w:szCs w:val="20"/>
      </w:rPr>
    </w:pPr>
    <w:r>
      <w:rPr>
        <w:rFonts w:ascii="Times New Roman" w:hAnsi="Times New Roman" w:cs="Times New Roman"/>
        <w:sz w:val="20"/>
        <w:szCs w:val="20"/>
      </w:rPr>
      <w:t>ФИО исполнителя</w:t>
    </w:r>
  </w:p>
  <w:p w:rsidR="00DD7E8F" w:rsidRPr="00A130DE" w:rsidRDefault="00DD7E8F" w:rsidP="002D71AD">
    <w:pPr>
      <w:pStyle w:val="a8"/>
      <w:rPr>
        <w:rFonts w:ascii="Times New Roman" w:hAnsi="Times New Roman" w:cs="Times New Roman"/>
        <w:sz w:val="20"/>
        <w:szCs w:val="20"/>
      </w:rPr>
    </w:pPr>
    <w:r>
      <w:rPr>
        <w:rFonts w:ascii="Times New Roman" w:hAnsi="Times New Roman" w:cs="Times New Roman"/>
        <w:sz w:val="20"/>
        <w:szCs w:val="20"/>
      </w:rPr>
      <w:t>телефон</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78FF" w:rsidRDefault="00A078FF" w:rsidP="00617B40">
      <w:pPr>
        <w:spacing w:after="0" w:line="240" w:lineRule="auto"/>
      </w:pPr>
      <w:r>
        <w:separator/>
      </w:r>
    </w:p>
  </w:footnote>
  <w:footnote w:type="continuationSeparator" w:id="1">
    <w:p w:rsidR="00A078FF" w:rsidRDefault="00A078FF" w:rsidP="00617B4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93B70"/>
    <w:multiLevelType w:val="singleLevel"/>
    <w:tmpl w:val="E688990E"/>
    <w:lvl w:ilvl="0">
      <w:start w:val="10"/>
      <w:numFmt w:val="decimal"/>
      <w:lvlText w:val="%1."/>
      <w:legacy w:legacy="1" w:legacySpace="0" w:legacyIndent="408"/>
      <w:lvlJc w:val="left"/>
      <w:rPr>
        <w:rFonts w:ascii="Times New Roman" w:hAnsi="Times New Roman" w:cs="Times New Roman" w:hint="default"/>
      </w:rPr>
    </w:lvl>
  </w:abstractNum>
  <w:abstractNum w:abstractNumId="1">
    <w:nsid w:val="14A35E06"/>
    <w:multiLevelType w:val="singleLevel"/>
    <w:tmpl w:val="8EB098D6"/>
    <w:lvl w:ilvl="0">
      <w:start w:val="15"/>
      <w:numFmt w:val="decimal"/>
      <w:lvlText w:val="%1."/>
      <w:legacy w:legacy="1" w:legacySpace="0" w:legacyIndent="380"/>
      <w:lvlJc w:val="left"/>
      <w:rPr>
        <w:rFonts w:ascii="Times New Roman" w:hAnsi="Times New Roman" w:cs="Times New Roman" w:hint="default"/>
      </w:rPr>
    </w:lvl>
  </w:abstractNum>
  <w:abstractNum w:abstractNumId="2">
    <w:nsid w:val="15330339"/>
    <w:multiLevelType w:val="singleLevel"/>
    <w:tmpl w:val="8154E9A4"/>
    <w:lvl w:ilvl="0">
      <w:start w:val="1"/>
      <w:numFmt w:val="decimal"/>
      <w:lvlText w:val="%1)"/>
      <w:legacy w:legacy="1" w:legacySpace="0" w:legacyIndent="504"/>
      <w:lvlJc w:val="left"/>
      <w:rPr>
        <w:rFonts w:ascii="Times New Roman" w:hAnsi="Times New Roman" w:cs="Times New Roman" w:hint="default"/>
      </w:rPr>
    </w:lvl>
  </w:abstractNum>
  <w:abstractNum w:abstractNumId="3">
    <w:nsid w:val="17BC3442"/>
    <w:multiLevelType w:val="singleLevel"/>
    <w:tmpl w:val="E8EC3CE0"/>
    <w:lvl w:ilvl="0">
      <w:start w:val="10"/>
      <w:numFmt w:val="decimal"/>
      <w:lvlText w:val="%1)"/>
      <w:legacy w:legacy="1" w:legacySpace="0" w:legacyIndent="388"/>
      <w:lvlJc w:val="left"/>
      <w:rPr>
        <w:rFonts w:ascii="Times New Roman" w:hAnsi="Times New Roman" w:cs="Times New Roman" w:hint="default"/>
      </w:rPr>
    </w:lvl>
  </w:abstractNum>
  <w:abstractNum w:abstractNumId="4">
    <w:nsid w:val="2BC01903"/>
    <w:multiLevelType w:val="multilevel"/>
    <w:tmpl w:val="B5784722"/>
    <w:lvl w:ilvl="0">
      <w:start w:val="1"/>
      <w:numFmt w:val="decimal"/>
      <w:lvlText w:val="%1."/>
      <w:lvlJc w:val="left"/>
      <w:pPr>
        <w:ind w:left="928" w:hanging="360"/>
      </w:pPr>
      <w:rPr>
        <w:rFonts w:hint="default"/>
        <w:sz w:val="28"/>
        <w:szCs w:val="28"/>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5">
    <w:nsid w:val="518F1310"/>
    <w:multiLevelType w:val="singleLevel"/>
    <w:tmpl w:val="06569276"/>
    <w:lvl w:ilvl="0">
      <w:start w:val="1"/>
      <w:numFmt w:val="decimal"/>
      <w:lvlText w:val="%1)"/>
      <w:legacy w:legacy="1" w:legacySpace="0" w:legacyIndent="283"/>
      <w:lvlJc w:val="left"/>
      <w:rPr>
        <w:rFonts w:ascii="Times New Roman" w:hAnsi="Times New Roman" w:cs="Times New Roman" w:hint="default"/>
      </w:rPr>
    </w:lvl>
  </w:abstractNum>
  <w:abstractNum w:abstractNumId="6">
    <w:nsid w:val="567759EB"/>
    <w:multiLevelType w:val="hybridMultilevel"/>
    <w:tmpl w:val="E8964328"/>
    <w:lvl w:ilvl="0" w:tplc="3DC058B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58E04584"/>
    <w:multiLevelType w:val="singleLevel"/>
    <w:tmpl w:val="76749C2A"/>
    <w:lvl w:ilvl="0">
      <w:start w:val="6"/>
      <w:numFmt w:val="decimal"/>
      <w:lvlText w:val="%1."/>
      <w:legacy w:legacy="1" w:legacySpace="0" w:legacyIndent="302"/>
      <w:lvlJc w:val="left"/>
      <w:rPr>
        <w:rFonts w:ascii="Times New Roman" w:hAnsi="Times New Roman" w:cs="Times New Roman" w:hint="default"/>
        <w:sz w:val="26"/>
        <w:szCs w:val="26"/>
      </w:rPr>
    </w:lvl>
  </w:abstractNum>
  <w:abstractNum w:abstractNumId="8">
    <w:nsid w:val="5F5331D4"/>
    <w:multiLevelType w:val="singleLevel"/>
    <w:tmpl w:val="B31CC82E"/>
    <w:lvl w:ilvl="0">
      <w:start w:val="7"/>
      <w:numFmt w:val="decimal"/>
      <w:lvlText w:val="%1."/>
      <w:legacy w:legacy="1" w:legacySpace="0" w:legacyIndent="269"/>
      <w:lvlJc w:val="left"/>
      <w:rPr>
        <w:rFonts w:ascii="Times New Roman" w:hAnsi="Times New Roman" w:cs="Times New Roman" w:hint="default"/>
      </w:rPr>
    </w:lvl>
  </w:abstractNum>
  <w:abstractNum w:abstractNumId="9">
    <w:nsid w:val="5FB32510"/>
    <w:multiLevelType w:val="singleLevel"/>
    <w:tmpl w:val="0D34FDD0"/>
    <w:lvl w:ilvl="0">
      <w:start w:val="2"/>
      <w:numFmt w:val="decimal"/>
      <w:lvlText w:val="%1)"/>
      <w:legacy w:legacy="1" w:legacySpace="0" w:legacyIndent="345"/>
      <w:lvlJc w:val="left"/>
      <w:rPr>
        <w:rFonts w:ascii="Times New Roman" w:hAnsi="Times New Roman" w:cs="Times New Roman" w:hint="default"/>
      </w:rPr>
    </w:lvl>
  </w:abstractNum>
  <w:abstractNum w:abstractNumId="10">
    <w:nsid w:val="65512A4D"/>
    <w:multiLevelType w:val="singleLevel"/>
    <w:tmpl w:val="0B38AA92"/>
    <w:lvl w:ilvl="0">
      <w:start w:val="1"/>
      <w:numFmt w:val="decimal"/>
      <w:lvlText w:val="%1."/>
      <w:legacy w:legacy="1" w:legacySpace="0" w:legacyIndent="676"/>
      <w:lvlJc w:val="left"/>
      <w:rPr>
        <w:rFonts w:ascii="Times New Roman" w:hAnsi="Times New Roman" w:cs="Times New Roman" w:hint="default"/>
      </w:rPr>
    </w:lvl>
  </w:abstractNum>
  <w:abstractNum w:abstractNumId="11">
    <w:nsid w:val="6C4D1615"/>
    <w:multiLevelType w:val="singleLevel"/>
    <w:tmpl w:val="8CDAFC36"/>
    <w:lvl w:ilvl="0">
      <w:start w:val="13"/>
      <w:numFmt w:val="decimal"/>
      <w:lvlText w:val="%1."/>
      <w:legacy w:legacy="1" w:legacySpace="0" w:legacyIndent="691"/>
      <w:lvlJc w:val="left"/>
      <w:rPr>
        <w:rFonts w:ascii="Times New Roman" w:hAnsi="Times New Roman" w:cs="Times New Roman" w:hint="default"/>
      </w:rPr>
    </w:lvl>
  </w:abstractNum>
  <w:abstractNum w:abstractNumId="12">
    <w:nsid w:val="79C24F98"/>
    <w:multiLevelType w:val="singleLevel"/>
    <w:tmpl w:val="772432CA"/>
    <w:lvl w:ilvl="0">
      <w:start w:val="1"/>
      <w:numFmt w:val="decimal"/>
      <w:lvlText w:val="%1."/>
      <w:legacy w:legacy="1" w:legacySpace="0" w:legacyIndent="380"/>
      <w:lvlJc w:val="left"/>
      <w:rPr>
        <w:rFonts w:ascii="Times New Roman" w:hAnsi="Times New Roman" w:cs="Times New Roman" w:hint="default"/>
      </w:rPr>
    </w:lvl>
  </w:abstractNum>
  <w:abstractNum w:abstractNumId="13">
    <w:nsid w:val="7EAD0040"/>
    <w:multiLevelType w:val="singleLevel"/>
    <w:tmpl w:val="A4200734"/>
    <w:lvl w:ilvl="0">
      <w:start w:val="4"/>
      <w:numFmt w:val="decimal"/>
      <w:lvlText w:val="%1."/>
      <w:legacy w:legacy="1" w:legacySpace="0" w:legacyIndent="264"/>
      <w:lvlJc w:val="left"/>
      <w:rPr>
        <w:rFonts w:ascii="Times New Roman" w:hAnsi="Times New Roman" w:cs="Times New Roman" w:hint="default"/>
      </w:rPr>
    </w:lvl>
  </w:abstractNum>
  <w:num w:numId="1">
    <w:abstractNumId w:val="4"/>
  </w:num>
  <w:num w:numId="2">
    <w:abstractNumId w:val="10"/>
  </w:num>
  <w:num w:numId="3">
    <w:abstractNumId w:val="2"/>
  </w:num>
  <w:num w:numId="4">
    <w:abstractNumId w:val="9"/>
  </w:num>
  <w:num w:numId="5">
    <w:abstractNumId w:val="5"/>
  </w:num>
  <w:num w:numId="6">
    <w:abstractNumId w:val="3"/>
  </w:num>
  <w:num w:numId="7">
    <w:abstractNumId w:val="8"/>
  </w:num>
  <w:num w:numId="8">
    <w:abstractNumId w:val="0"/>
  </w:num>
  <w:num w:numId="9">
    <w:abstractNumId w:val="1"/>
  </w:num>
  <w:num w:numId="10">
    <w:abstractNumId w:val="12"/>
  </w:num>
  <w:num w:numId="11">
    <w:abstractNumId w:val="6"/>
  </w:num>
  <w:num w:numId="12">
    <w:abstractNumId w:val="13"/>
  </w:num>
  <w:num w:numId="13">
    <w:abstractNumId w:val="7"/>
  </w:num>
  <w:num w:numId="14">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defaultTabStop w:val="708"/>
  <w:drawingGridHorizontalSpacing w:val="110"/>
  <w:displayHorizontalDrawingGridEvery w:val="2"/>
  <w:characterSpacingControl w:val="doNotCompress"/>
  <w:hdrShapeDefaults>
    <o:shapedefaults v:ext="edit" spidmax="22530"/>
  </w:hdrShapeDefaults>
  <w:footnotePr>
    <w:footnote w:id="0"/>
    <w:footnote w:id="1"/>
  </w:footnotePr>
  <w:endnotePr>
    <w:endnote w:id="0"/>
    <w:endnote w:id="1"/>
  </w:endnotePr>
  <w:compat/>
  <w:rsids>
    <w:rsidRoot w:val="00636F28"/>
    <w:rsid w:val="0000323C"/>
    <w:rsid w:val="00020BD9"/>
    <w:rsid w:val="0003251A"/>
    <w:rsid w:val="000531AC"/>
    <w:rsid w:val="000540A0"/>
    <w:rsid w:val="00057C88"/>
    <w:rsid w:val="00070AA0"/>
    <w:rsid w:val="000746AC"/>
    <w:rsid w:val="00075DFF"/>
    <w:rsid w:val="00076ECE"/>
    <w:rsid w:val="00080171"/>
    <w:rsid w:val="00094C89"/>
    <w:rsid w:val="000A31DB"/>
    <w:rsid w:val="000C20B3"/>
    <w:rsid w:val="000C282D"/>
    <w:rsid w:val="000D0A9D"/>
    <w:rsid w:val="000D695E"/>
    <w:rsid w:val="000E65BD"/>
    <w:rsid w:val="000E6C55"/>
    <w:rsid w:val="000E7F25"/>
    <w:rsid w:val="000F242D"/>
    <w:rsid w:val="000F3B49"/>
    <w:rsid w:val="00106579"/>
    <w:rsid w:val="001132E1"/>
    <w:rsid w:val="00122355"/>
    <w:rsid w:val="00122AD1"/>
    <w:rsid w:val="00125ADE"/>
    <w:rsid w:val="0012761F"/>
    <w:rsid w:val="0013127D"/>
    <w:rsid w:val="001402FD"/>
    <w:rsid w:val="0014039F"/>
    <w:rsid w:val="001420E1"/>
    <w:rsid w:val="001433EB"/>
    <w:rsid w:val="00153BA8"/>
    <w:rsid w:val="00153D64"/>
    <w:rsid w:val="00154391"/>
    <w:rsid w:val="001545CF"/>
    <w:rsid w:val="001563CD"/>
    <w:rsid w:val="00162B00"/>
    <w:rsid w:val="00165313"/>
    <w:rsid w:val="00181991"/>
    <w:rsid w:val="0018600B"/>
    <w:rsid w:val="00186671"/>
    <w:rsid w:val="001A4696"/>
    <w:rsid w:val="001A4A4A"/>
    <w:rsid w:val="001B121F"/>
    <w:rsid w:val="001B5759"/>
    <w:rsid w:val="001B5BF7"/>
    <w:rsid w:val="001B72C9"/>
    <w:rsid w:val="001B7497"/>
    <w:rsid w:val="001C0850"/>
    <w:rsid w:val="001C1800"/>
    <w:rsid w:val="001C5C3F"/>
    <w:rsid w:val="001D0998"/>
    <w:rsid w:val="001D1928"/>
    <w:rsid w:val="001E2849"/>
    <w:rsid w:val="001E3026"/>
    <w:rsid w:val="001F0E72"/>
    <w:rsid w:val="001F2121"/>
    <w:rsid w:val="001F702F"/>
    <w:rsid w:val="001F7CD4"/>
    <w:rsid w:val="002034EF"/>
    <w:rsid w:val="00207496"/>
    <w:rsid w:val="00215184"/>
    <w:rsid w:val="00216C8B"/>
    <w:rsid w:val="0022179C"/>
    <w:rsid w:val="002303F6"/>
    <w:rsid w:val="00232504"/>
    <w:rsid w:val="002360E5"/>
    <w:rsid w:val="0023683F"/>
    <w:rsid w:val="00240230"/>
    <w:rsid w:val="00241EC6"/>
    <w:rsid w:val="0024202B"/>
    <w:rsid w:val="00242D07"/>
    <w:rsid w:val="00244A19"/>
    <w:rsid w:val="00244B16"/>
    <w:rsid w:val="00246587"/>
    <w:rsid w:val="00252D73"/>
    <w:rsid w:val="002538E1"/>
    <w:rsid w:val="00253AF6"/>
    <w:rsid w:val="00254B16"/>
    <w:rsid w:val="00257732"/>
    <w:rsid w:val="00264750"/>
    <w:rsid w:val="00271A9F"/>
    <w:rsid w:val="00274C42"/>
    <w:rsid w:val="00281FE5"/>
    <w:rsid w:val="00285057"/>
    <w:rsid w:val="002A41E7"/>
    <w:rsid w:val="002A4A77"/>
    <w:rsid w:val="002A5DCB"/>
    <w:rsid w:val="002A5E2D"/>
    <w:rsid w:val="002C190B"/>
    <w:rsid w:val="002D02D1"/>
    <w:rsid w:val="002D71AD"/>
    <w:rsid w:val="002D7F97"/>
    <w:rsid w:val="002E0EC7"/>
    <w:rsid w:val="002F3DE3"/>
    <w:rsid w:val="00301280"/>
    <w:rsid w:val="00301DBD"/>
    <w:rsid w:val="0031007D"/>
    <w:rsid w:val="003230F9"/>
    <w:rsid w:val="00325428"/>
    <w:rsid w:val="003269EC"/>
    <w:rsid w:val="00330FB4"/>
    <w:rsid w:val="0033133F"/>
    <w:rsid w:val="00334DAE"/>
    <w:rsid w:val="00336D4C"/>
    <w:rsid w:val="00336E13"/>
    <w:rsid w:val="00353A1F"/>
    <w:rsid w:val="0036068A"/>
    <w:rsid w:val="00370950"/>
    <w:rsid w:val="00372E6D"/>
    <w:rsid w:val="0037398F"/>
    <w:rsid w:val="00381F03"/>
    <w:rsid w:val="0038235A"/>
    <w:rsid w:val="00393143"/>
    <w:rsid w:val="003A3239"/>
    <w:rsid w:val="003C65A3"/>
    <w:rsid w:val="003D2DE0"/>
    <w:rsid w:val="003D5A0D"/>
    <w:rsid w:val="003E0887"/>
    <w:rsid w:val="003E6C98"/>
    <w:rsid w:val="003F0C5F"/>
    <w:rsid w:val="003F3FE9"/>
    <w:rsid w:val="003F745D"/>
    <w:rsid w:val="004017BD"/>
    <w:rsid w:val="00402619"/>
    <w:rsid w:val="00412AB2"/>
    <w:rsid w:val="0041458B"/>
    <w:rsid w:val="004502F0"/>
    <w:rsid w:val="004510A8"/>
    <w:rsid w:val="0045498C"/>
    <w:rsid w:val="004649FD"/>
    <w:rsid w:val="0047313B"/>
    <w:rsid w:val="00476B29"/>
    <w:rsid w:val="00483721"/>
    <w:rsid w:val="0049077A"/>
    <w:rsid w:val="00492945"/>
    <w:rsid w:val="004A0E4C"/>
    <w:rsid w:val="004A3AE6"/>
    <w:rsid w:val="004B13E1"/>
    <w:rsid w:val="004B6CD6"/>
    <w:rsid w:val="004D0F99"/>
    <w:rsid w:val="004E6726"/>
    <w:rsid w:val="004F0216"/>
    <w:rsid w:val="004F3238"/>
    <w:rsid w:val="004F40F4"/>
    <w:rsid w:val="00502958"/>
    <w:rsid w:val="00504757"/>
    <w:rsid w:val="00505454"/>
    <w:rsid w:val="0051014C"/>
    <w:rsid w:val="00524CF6"/>
    <w:rsid w:val="005276E3"/>
    <w:rsid w:val="005350A3"/>
    <w:rsid w:val="005439BD"/>
    <w:rsid w:val="00544148"/>
    <w:rsid w:val="00547C6E"/>
    <w:rsid w:val="00551B0A"/>
    <w:rsid w:val="005520B2"/>
    <w:rsid w:val="005570D3"/>
    <w:rsid w:val="005665A0"/>
    <w:rsid w:val="0056784E"/>
    <w:rsid w:val="00576EAE"/>
    <w:rsid w:val="00596267"/>
    <w:rsid w:val="005966F1"/>
    <w:rsid w:val="005A1228"/>
    <w:rsid w:val="005A66B0"/>
    <w:rsid w:val="005B1E67"/>
    <w:rsid w:val="005B7083"/>
    <w:rsid w:val="005C2D99"/>
    <w:rsid w:val="005D356B"/>
    <w:rsid w:val="005F0374"/>
    <w:rsid w:val="005F0864"/>
    <w:rsid w:val="0060598E"/>
    <w:rsid w:val="00617254"/>
    <w:rsid w:val="00617B40"/>
    <w:rsid w:val="00626321"/>
    <w:rsid w:val="00626B0E"/>
    <w:rsid w:val="00632319"/>
    <w:rsid w:val="00636F28"/>
    <w:rsid w:val="006518E7"/>
    <w:rsid w:val="00654E3B"/>
    <w:rsid w:val="00660480"/>
    <w:rsid w:val="0066266E"/>
    <w:rsid w:val="006722F9"/>
    <w:rsid w:val="0067307B"/>
    <w:rsid w:val="00674A83"/>
    <w:rsid w:val="00681742"/>
    <w:rsid w:val="00681C06"/>
    <w:rsid w:val="006832AD"/>
    <w:rsid w:val="0069207C"/>
    <w:rsid w:val="006A0696"/>
    <w:rsid w:val="006B31E4"/>
    <w:rsid w:val="006B601E"/>
    <w:rsid w:val="006B718A"/>
    <w:rsid w:val="006B736D"/>
    <w:rsid w:val="006C37AF"/>
    <w:rsid w:val="006C4B29"/>
    <w:rsid w:val="006C7340"/>
    <w:rsid w:val="006D0B87"/>
    <w:rsid w:val="006E26B0"/>
    <w:rsid w:val="006E319F"/>
    <w:rsid w:val="006F2A91"/>
    <w:rsid w:val="00704E3C"/>
    <w:rsid w:val="007059EE"/>
    <w:rsid w:val="00720FFB"/>
    <w:rsid w:val="00730542"/>
    <w:rsid w:val="007343BF"/>
    <w:rsid w:val="00735661"/>
    <w:rsid w:val="00736587"/>
    <w:rsid w:val="0073671A"/>
    <w:rsid w:val="00737275"/>
    <w:rsid w:val="007376DA"/>
    <w:rsid w:val="00741D42"/>
    <w:rsid w:val="00741F4F"/>
    <w:rsid w:val="007421C5"/>
    <w:rsid w:val="0075109F"/>
    <w:rsid w:val="00763EE2"/>
    <w:rsid w:val="007847FF"/>
    <w:rsid w:val="00790AD0"/>
    <w:rsid w:val="007A1BED"/>
    <w:rsid w:val="007A46DF"/>
    <w:rsid w:val="007A65E1"/>
    <w:rsid w:val="007C5767"/>
    <w:rsid w:val="007E0D9C"/>
    <w:rsid w:val="007E56CC"/>
    <w:rsid w:val="007E63B7"/>
    <w:rsid w:val="007F0759"/>
    <w:rsid w:val="007F343E"/>
    <w:rsid w:val="007F74B8"/>
    <w:rsid w:val="00802C68"/>
    <w:rsid w:val="0081192A"/>
    <w:rsid w:val="008171A8"/>
    <w:rsid w:val="0082325C"/>
    <w:rsid w:val="00826172"/>
    <w:rsid w:val="008263D4"/>
    <w:rsid w:val="00860461"/>
    <w:rsid w:val="008654B3"/>
    <w:rsid w:val="00867E1B"/>
    <w:rsid w:val="00875AF0"/>
    <w:rsid w:val="008765D5"/>
    <w:rsid w:val="00877BDC"/>
    <w:rsid w:val="008A3E23"/>
    <w:rsid w:val="008B203A"/>
    <w:rsid w:val="008B5A16"/>
    <w:rsid w:val="008B6C0B"/>
    <w:rsid w:val="008C2ACB"/>
    <w:rsid w:val="008C3385"/>
    <w:rsid w:val="008C4082"/>
    <w:rsid w:val="008C7A4E"/>
    <w:rsid w:val="008D738F"/>
    <w:rsid w:val="008E0BC7"/>
    <w:rsid w:val="008E1B2B"/>
    <w:rsid w:val="008E4601"/>
    <w:rsid w:val="008E7613"/>
    <w:rsid w:val="00900964"/>
    <w:rsid w:val="009050B4"/>
    <w:rsid w:val="00915C03"/>
    <w:rsid w:val="00921DEC"/>
    <w:rsid w:val="009228C1"/>
    <w:rsid w:val="00923143"/>
    <w:rsid w:val="00927B28"/>
    <w:rsid w:val="009322D7"/>
    <w:rsid w:val="00933810"/>
    <w:rsid w:val="009409A1"/>
    <w:rsid w:val="009419EB"/>
    <w:rsid w:val="0094430D"/>
    <w:rsid w:val="00945858"/>
    <w:rsid w:val="009570F8"/>
    <w:rsid w:val="00972C3A"/>
    <w:rsid w:val="009760D5"/>
    <w:rsid w:val="00991B4B"/>
    <w:rsid w:val="00991EF8"/>
    <w:rsid w:val="009A1E4E"/>
    <w:rsid w:val="009B67A7"/>
    <w:rsid w:val="009C0855"/>
    <w:rsid w:val="009C1064"/>
    <w:rsid w:val="009C5002"/>
    <w:rsid w:val="009D43FC"/>
    <w:rsid w:val="009D6519"/>
    <w:rsid w:val="009E1232"/>
    <w:rsid w:val="009E1588"/>
    <w:rsid w:val="009E4DE0"/>
    <w:rsid w:val="009F075B"/>
    <w:rsid w:val="009F0BE9"/>
    <w:rsid w:val="009F23B3"/>
    <w:rsid w:val="009F320B"/>
    <w:rsid w:val="009F6EC2"/>
    <w:rsid w:val="00A016DA"/>
    <w:rsid w:val="00A01700"/>
    <w:rsid w:val="00A02820"/>
    <w:rsid w:val="00A078FF"/>
    <w:rsid w:val="00A10B59"/>
    <w:rsid w:val="00A11100"/>
    <w:rsid w:val="00A130DE"/>
    <w:rsid w:val="00A16D43"/>
    <w:rsid w:val="00A20AA0"/>
    <w:rsid w:val="00A26981"/>
    <w:rsid w:val="00A33D50"/>
    <w:rsid w:val="00A50746"/>
    <w:rsid w:val="00A5410C"/>
    <w:rsid w:val="00A54B27"/>
    <w:rsid w:val="00A56A47"/>
    <w:rsid w:val="00A6016E"/>
    <w:rsid w:val="00A606D3"/>
    <w:rsid w:val="00A617A0"/>
    <w:rsid w:val="00A805E2"/>
    <w:rsid w:val="00A82E19"/>
    <w:rsid w:val="00A83906"/>
    <w:rsid w:val="00A848EE"/>
    <w:rsid w:val="00A900C3"/>
    <w:rsid w:val="00A923E9"/>
    <w:rsid w:val="00AA39D7"/>
    <w:rsid w:val="00AB214C"/>
    <w:rsid w:val="00AB2A12"/>
    <w:rsid w:val="00AB4B65"/>
    <w:rsid w:val="00AC194A"/>
    <w:rsid w:val="00AC381F"/>
    <w:rsid w:val="00AD62D0"/>
    <w:rsid w:val="00AE44B5"/>
    <w:rsid w:val="00AE4D8D"/>
    <w:rsid w:val="00AE5929"/>
    <w:rsid w:val="00AE6FEB"/>
    <w:rsid w:val="00AF7500"/>
    <w:rsid w:val="00B0471A"/>
    <w:rsid w:val="00B06704"/>
    <w:rsid w:val="00B222F3"/>
    <w:rsid w:val="00B22BB6"/>
    <w:rsid w:val="00B25950"/>
    <w:rsid w:val="00B37D26"/>
    <w:rsid w:val="00B40B1B"/>
    <w:rsid w:val="00B4423F"/>
    <w:rsid w:val="00B4547F"/>
    <w:rsid w:val="00B628DD"/>
    <w:rsid w:val="00B6764E"/>
    <w:rsid w:val="00B70092"/>
    <w:rsid w:val="00B75691"/>
    <w:rsid w:val="00B80A1C"/>
    <w:rsid w:val="00B860D4"/>
    <w:rsid w:val="00B94467"/>
    <w:rsid w:val="00B95C8C"/>
    <w:rsid w:val="00BA09B7"/>
    <w:rsid w:val="00BA129C"/>
    <w:rsid w:val="00BA6A73"/>
    <w:rsid w:val="00BB632B"/>
    <w:rsid w:val="00BB6362"/>
    <w:rsid w:val="00BC4A0D"/>
    <w:rsid w:val="00BC5E2D"/>
    <w:rsid w:val="00BD02F1"/>
    <w:rsid w:val="00BF10CC"/>
    <w:rsid w:val="00BF262A"/>
    <w:rsid w:val="00BF5FD7"/>
    <w:rsid w:val="00C028D9"/>
    <w:rsid w:val="00C03641"/>
    <w:rsid w:val="00C04B0F"/>
    <w:rsid w:val="00C1529C"/>
    <w:rsid w:val="00C20ECE"/>
    <w:rsid w:val="00C26673"/>
    <w:rsid w:val="00C32526"/>
    <w:rsid w:val="00C36A87"/>
    <w:rsid w:val="00C36F5A"/>
    <w:rsid w:val="00C427BD"/>
    <w:rsid w:val="00C42ECD"/>
    <w:rsid w:val="00C43924"/>
    <w:rsid w:val="00C451B3"/>
    <w:rsid w:val="00C47990"/>
    <w:rsid w:val="00C60235"/>
    <w:rsid w:val="00C65E01"/>
    <w:rsid w:val="00C772EE"/>
    <w:rsid w:val="00C824FA"/>
    <w:rsid w:val="00C83B67"/>
    <w:rsid w:val="00C85AE4"/>
    <w:rsid w:val="00C85DDF"/>
    <w:rsid w:val="00C8625C"/>
    <w:rsid w:val="00CA7B94"/>
    <w:rsid w:val="00CD35EA"/>
    <w:rsid w:val="00CD5854"/>
    <w:rsid w:val="00CD6233"/>
    <w:rsid w:val="00CD6AE5"/>
    <w:rsid w:val="00CE568E"/>
    <w:rsid w:val="00CF29D8"/>
    <w:rsid w:val="00CF4827"/>
    <w:rsid w:val="00D1034B"/>
    <w:rsid w:val="00D1381A"/>
    <w:rsid w:val="00D13A50"/>
    <w:rsid w:val="00D14724"/>
    <w:rsid w:val="00D16C7A"/>
    <w:rsid w:val="00D26095"/>
    <w:rsid w:val="00D27DA4"/>
    <w:rsid w:val="00D30F76"/>
    <w:rsid w:val="00D35B82"/>
    <w:rsid w:val="00D43628"/>
    <w:rsid w:val="00D44611"/>
    <w:rsid w:val="00D4552F"/>
    <w:rsid w:val="00D477B1"/>
    <w:rsid w:val="00D87E03"/>
    <w:rsid w:val="00D95C5C"/>
    <w:rsid w:val="00D97426"/>
    <w:rsid w:val="00DA4313"/>
    <w:rsid w:val="00DB082A"/>
    <w:rsid w:val="00DC07BD"/>
    <w:rsid w:val="00DC302A"/>
    <w:rsid w:val="00DD0DBE"/>
    <w:rsid w:val="00DD4A1D"/>
    <w:rsid w:val="00DD663F"/>
    <w:rsid w:val="00DD6C17"/>
    <w:rsid w:val="00DD7E8F"/>
    <w:rsid w:val="00DE2D37"/>
    <w:rsid w:val="00DE6510"/>
    <w:rsid w:val="00DF3300"/>
    <w:rsid w:val="00DF4B7B"/>
    <w:rsid w:val="00DF7118"/>
    <w:rsid w:val="00DF7211"/>
    <w:rsid w:val="00DF778C"/>
    <w:rsid w:val="00E00AC5"/>
    <w:rsid w:val="00E058AD"/>
    <w:rsid w:val="00E1580D"/>
    <w:rsid w:val="00E17FDB"/>
    <w:rsid w:val="00E17FED"/>
    <w:rsid w:val="00E2249E"/>
    <w:rsid w:val="00E31EB6"/>
    <w:rsid w:val="00E40C7B"/>
    <w:rsid w:val="00E40DE2"/>
    <w:rsid w:val="00E46216"/>
    <w:rsid w:val="00E50956"/>
    <w:rsid w:val="00E543EB"/>
    <w:rsid w:val="00E624C3"/>
    <w:rsid w:val="00E739FE"/>
    <w:rsid w:val="00E73F63"/>
    <w:rsid w:val="00E74042"/>
    <w:rsid w:val="00E80531"/>
    <w:rsid w:val="00E8104D"/>
    <w:rsid w:val="00E863F2"/>
    <w:rsid w:val="00E90B1B"/>
    <w:rsid w:val="00EA1927"/>
    <w:rsid w:val="00EA4332"/>
    <w:rsid w:val="00EA468C"/>
    <w:rsid w:val="00EA65A7"/>
    <w:rsid w:val="00EB2B54"/>
    <w:rsid w:val="00EB76F4"/>
    <w:rsid w:val="00EC6EEC"/>
    <w:rsid w:val="00ED7ABD"/>
    <w:rsid w:val="00EE12DB"/>
    <w:rsid w:val="00EE7B90"/>
    <w:rsid w:val="00EF214F"/>
    <w:rsid w:val="00EF352E"/>
    <w:rsid w:val="00EF7D10"/>
    <w:rsid w:val="00F00F0E"/>
    <w:rsid w:val="00F0146D"/>
    <w:rsid w:val="00F058D3"/>
    <w:rsid w:val="00F062C5"/>
    <w:rsid w:val="00F078BE"/>
    <w:rsid w:val="00F155DA"/>
    <w:rsid w:val="00F17A5C"/>
    <w:rsid w:val="00F17CD5"/>
    <w:rsid w:val="00F24161"/>
    <w:rsid w:val="00F262C9"/>
    <w:rsid w:val="00F26A83"/>
    <w:rsid w:val="00F27ACB"/>
    <w:rsid w:val="00F32CB8"/>
    <w:rsid w:val="00F35846"/>
    <w:rsid w:val="00F42833"/>
    <w:rsid w:val="00F60B49"/>
    <w:rsid w:val="00F76333"/>
    <w:rsid w:val="00F77A46"/>
    <w:rsid w:val="00F80C74"/>
    <w:rsid w:val="00F8377E"/>
    <w:rsid w:val="00F83965"/>
    <w:rsid w:val="00F8613A"/>
    <w:rsid w:val="00F87041"/>
    <w:rsid w:val="00FA0FC5"/>
    <w:rsid w:val="00FA3F62"/>
    <w:rsid w:val="00FA7705"/>
    <w:rsid w:val="00FB3AE2"/>
    <w:rsid w:val="00FB5200"/>
    <w:rsid w:val="00FF0B1B"/>
    <w:rsid w:val="00FF5B96"/>
    <w:rsid w:val="00FF7DA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3E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character" w:styleId="aa">
    <w:name w:val="Hyperlink"/>
    <w:basedOn w:val="a0"/>
    <w:uiPriority w:val="99"/>
    <w:unhideWhenUsed/>
    <w:rsid w:val="009C5002"/>
    <w:rPr>
      <w:color w:val="0000FF" w:themeColor="hyperlink"/>
      <w:u w:val="single"/>
    </w:rPr>
  </w:style>
  <w:style w:type="paragraph" w:styleId="ab">
    <w:name w:val="Body Text"/>
    <w:basedOn w:val="a"/>
    <w:link w:val="ac"/>
    <w:rsid w:val="007E63B7"/>
    <w:pPr>
      <w:spacing w:after="0" w:line="240" w:lineRule="auto"/>
    </w:pPr>
    <w:rPr>
      <w:rFonts w:ascii="Times New Roman" w:eastAsia="Times New Roman" w:hAnsi="Times New Roman" w:cs="Times New Roman"/>
      <w:sz w:val="24"/>
      <w:szCs w:val="20"/>
      <w:lang w:eastAsia="ru-RU"/>
    </w:rPr>
  </w:style>
  <w:style w:type="character" w:customStyle="1" w:styleId="ac">
    <w:name w:val="Основной текст Знак"/>
    <w:basedOn w:val="a0"/>
    <w:link w:val="ab"/>
    <w:rsid w:val="007E63B7"/>
    <w:rPr>
      <w:rFonts w:ascii="Times New Roman" w:eastAsia="Times New Roman" w:hAnsi="Times New Roman" w:cs="Times New Roman"/>
      <w:sz w:val="24"/>
      <w:szCs w:val="20"/>
      <w:lang w:eastAsia="ru-RU"/>
    </w:rPr>
  </w:style>
  <w:style w:type="paragraph" w:styleId="ad">
    <w:name w:val="List Paragraph"/>
    <w:basedOn w:val="a"/>
    <w:uiPriority w:val="34"/>
    <w:qFormat/>
    <w:rsid w:val="00DE2D37"/>
    <w:pPr>
      <w:ind w:left="720"/>
      <w:contextualSpacing/>
    </w:pPr>
  </w:style>
  <w:style w:type="table" w:customStyle="1" w:styleId="1">
    <w:name w:val="Сетка таблицы1"/>
    <w:basedOn w:val="a1"/>
    <w:next w:val="a5"/>
    <w:uiPriority w:val="59"/>
    <w:rsid w:val="00A10B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5"/>
    <w:uiPriority w:val="59"/>
    <w:rsid w:val="007F74B8"/>
    <w:pPr>
      <w:spacing w:after="0" w:line="240" w:lineRule="auto"/>
      <w:jc w:val="center"/>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uiPriority w:val="59"/>
    <w:rsid w:val="00AB2A1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28612272">
      <w:bodyDiv w:val="1"/>
      <w:marLeft w:val="0"/>
      <w:marRight w:val="0"/>
      <w:marTop w:val="0"/>
      <w:marBottom w:val="0"/>
      <w:divBdr>
        <w:top w:val="none" w:sz="0" w:space="0" w:color="auto"/>
        <w:left w:val="none" w:sz="0" w:space="0" w:color="auto"/>
        <w:bottom w:val="none" w:sz="0" w:space="0" w:color="auto"/>
        <w:right w:val="none" w:sz="0" w:space="0" w:color="auto"/>
      </w:divBdr>
    </w:div>
    <w:div w:id="1005742924">
      <w:bodyDiv w:val="1"/>
      <w:marLeft w:val="0"/>
      <w:marRight w:val="0"/>
      <w:marTop w:val="0"/>
      <w:marBottom w:val="0"/>
      <w:divBdr>
        <w:top w:val="none" w:sz="0" w:space="0" w:color="auto"/>
        <w:left w:val="none" w:sz="0" w:space="0" w:color="auto"/>
        <w:bottom w:val="none" w:sz="0" w:space="0" w:color="auto"/>
        <w:right w:val="none" w:sz="0" w:space="0" w:color="auto"/>
      </w:divBdr>
    </w:div>
    <w:div w:id="1212887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orv.r-19.ru" TargetMode="External"/><Relationship Id="rId4" Type="http://schemas.openxmlformats.org/officeDocument/2006/relationships/settings" Target="settings.xml"/><Relationship Id="rId9" Type="http://schemas.openxmlformats.org/officeDocument/2006/relationships/hyperlink" Target="http://orv.r-19.r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20C175-237A-466B-91D2-697F2A9ABE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3745</Words>
  <Characters>21351</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25046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2025-05-05T06:39:00Z</dcterms:created>
  <dcterms:modified xsi:type="dcterms:W3CDTF">2025-05-05T06:42:00Z</dcterms:modified>
</cp:coreProperties>
</file>