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12" w:rsidRDefault="00032612" w:rsidP="00C504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C50415" w:rsidRPr="005B1FAA" w:rsidRDefault="00032612" w:rsidP="00C504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2612">
        <w:rPr>
          <w:rFonts w:ascii="Times New Roman" w:hAnsi="Times New Roman" w:cs="Times New Roman"/>
          <w:b/>
          <w:i/>
          <w:sz w:val="28"/>
          <w:szCs w:val="28"/>
        </w:rPr>
        <w:t>о деятельности</w:t>
      </w:r>
      <w:r w:rsidR="00C50415"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 Совета депутатов</w:t>
      </w:r>
    </w:p>
    <w:p w:rsidR="00C50415" w:rsidRPr="005B1FAA" w:rsidRDefault="00C50415" w:rsidP="00C504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 Усть-Абаканского </w:t>
      </w:r>
      <w:r w:rsidR="00DE538B"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муниципального </w:t>
      </w:r>
      <w:r w:rsidRPr="005B1FAA">
        <w:rPr>
          <w:rFonts w:ascii="Times New Roman" w:hAnsi="Times New Roman" w:cs="Times New Roman"/>
          <w:b/>
          <w:i/>
          <w:sz w:val="28"/>
          <w:szCs w:val="28"/>
        </w:rPr>
        <w:t>района Республики Хакасия за 202</w:t>
      </w:r>
      <w:r w:rsidR="00DE538B" w:rsidRPr="005B1FAA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B1FAA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C50415" w:rsidRPr="005B1FAA" w:rsidRDefault="00C50415" w:rsidP="00C50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415" w:rsidRPr="005B1FAA" w:rsidRDefault="004A139D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Совет депутатов Усть-Абаканского района — орган муниципальной власти, который играет важную роль в развитии нашего р</w:t>
      </w:r>
      <w:r w:rsidR="00032612">
        <w:rPr>
          <w:rFonts w:ascii="Times New Roman" w:hAnsi="Times New Roman" w:cs="Times New Roman"/>
          <w:sz w:val="28"/>
          <w:szCs w:val="28"/>
        </w:rPr>
        <w:t>айона.</w:t>
      </w:r>
      <w:r w:rsidRPr="005B1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585A" w:rsidRPr="005B1FAA">
        <w:rPr>
          <w:rFonts w:ascii="Times New Roman" w:hAnsi="Times New Roman" w:cs="Times New Roman"/>
          <w:sz w:val="28"/>
          <w:szCs w:val="28"/>
        </w:rPr>
        <w:t>Р</w:t>
      </w:r>
      <w:r w:rsidR="00C50415" w:rsidRPr="005B1FAA">
        <w:rPr>
          <w:rFonts w:ascii="Times New Roman" w:hAnsi="Times New Roman" w:cs="Times New Roman"/>
          <w:sz w:val="28"/>
          <w:szCs w:val="28"/>
        </w:rPr>
        <w:t>абота Совета депутатов определ</w:t>
      </w:r>
      <w:r w:rsidR="00032612">
        <w:rPr>
          <w:rFonts w:ascii="Times New Roman" w:hAnsi="Times New Roman" w:cs="Times New Roman"/>
          <w:sz w:val="28"/>
          <w:szCs w:val="28"/>
        </w:rPr>
        <w:t>яется</w:t>
      </w:r>
      <w:r w:rsidR="00C50415" w:rsidRPr="005B1FAA">
        <w:rPr>
          <w:rFonts w:ascii="Times New Roman" w:hAnsi="Times New Roman" w:cs="Times New Roman"/>
          <w:sz w:val="28"/>
          <w:szCs w:val="28"/>
        </w:rPr>
        <w:t xml:space="preserve"> Конституциями, а также действующим законодательством Российской Федерации и Республики Хакасия,</w:t>
      </w:r>
      <w:r w:rsidRPr="005B1FAA">
        <w:rPr>
          <w:rFonts w:ascii="Times New Roman" w:hAnsi="Times New Roman" w:cs="Times New Roman"/>
          <w:sz w:val="28"/>
          <w:szCs w:val="28"/>
        </w:rPr>
        <w:t xml:space="preserve"> Уставом Усть-Абаканского района,</w:t>
      </w:r>
      <w:r w:rsidR="00C50415" w:rsidRPr="005B1FAA">
        <w:rPr>
          <w:rFonts w:ascii="Times New Roman" w:hAnsi="Times New Roman" w:cs="Times New Roman"/>
          <w:sz w:val="28"/>
          <w:szCs w:val="28"/>
        </w:rPr>
        <w:t xml:space="preserve"> основными направлениями государственной политики, закрепленными в ежегодных посланиях Президента Федеральному Собранию РФ, с учетом изменений законодательства и утвержденным планом работы Совета депутатов.</w:t>
      </w:r>
      <w:proofErr w:type="gramEnd"/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В соответствии с возложенными на Совет депутатов полномочиями, основными направлениями в деятельности являются: разработка и принятие решений, направленных на обеспечение устойчивого </w:t>
      </w:r>
      <w:r w:rsidR="005B1FAA" w:rsidRPr="005B1FAA">
        <w:rPr>
          <w:rFonts w:ascii="Times New Roman" w:hAnsi="Times New Roman" w:cs="Times New Roman"/>
          <w:sz w:val="28"/>
          <w:szCs w:val="28"/>
        </w:rPr>
        <w:t>экономического и социального развития</w:t>
      </w:r>
      <w:r w:rsidRPr="005B1FAA">
        <w:rPr>
          <w:rFonts w:ascii="Times New Roman" w:hAnsi="Times New Roman" w:cs="Times New Roman"/>
          <w:sz w:val="28"/>
          <w:szCs w:val="28"/>
        </w:rPr>
        <w:t>.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Основной формой работы Совета депутатов является сессия. 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Сессии проводились регулярно, </w:t>
      </w:r>
      <w:proofErr w:type="gramStart"/>
      <w:r w:rsidRPr="005B1FAA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5B1FAA">
        <w:rPr>
          <w:rFonts w:ascii="Times New Roman" w:hAnsi="Times New Roman" w:cs="Times New Roman"/>
          <w:sz w:val="28"/>
          <w:szCs w:val="28"/>
        </w:rPr>
        <w:t xml:space="preserve"> работы и Регламента Совета депутатов</w:t>
      </w:r>
      <w:r w:rsidR="00032612">
        <w:rPr>
          <w:rFonts w:ascii="Times New Roman" w:hAnsi="Times New Roman" w:cs="Times New Roman"/>
          <w:sz w:val="28"/>
          <w:szCs w:val="28"/>
        </w:rPr>
        <w:t xml:space="preserve">. Проведено 10 сессий, в том числе 3 </w:t>
      </w:r>
      <w:proofErr w:type="gramStart"/>
      <w:r w:rsidR="00032612">
        <w:rPr>
          <w:rFonts w:ascii="Times New Roman" w:hAnsi="Times New Roman" w:cs="Times New Roman"/>
          <w:sz w:val="28"/>
          <w:szCs w:val="28"/>
        </w:rPr>
        <w:t>внеочередные</w:t>
      </w:r>
      <w:proofErr w:type="gramEnd"/>
      <w:r w:rsidR="00032612">
        <w:rPr>
          <w:rFonts w:ascii="Times New Roman" w:hAnsi="Times New Roman" w:cs="Times New Roman"/>
          <w:sz w:val="28"/>
          <w:szCs w:val="28"/>
        </w:rPr>
        <w:t>, рассмотрен 81 вопрос.</w:t>
      </w:r>
      <w:r w:rsidRPr="005B1FAA">
        <w:rPr>
          <w:rFonts w:ascii="Times New Roman" w:hAnsi="Times New Roman" w:cs="Times New Roman"/>
          <w:sz w:val="28"/>
          <w:szCs w:val="28"/>
        </w:rPr>
        <w:t xml:space="preserve"> Основная часть вопросов, вносимых на рассмотрение сессий, предварит</w:t>
      </w:r>
      <w:r w:rsidR="00A969EB" w:rsidRPr="005B1FAA">
        <w:rPr>
          <w:rFonts w:ascii="Times New Roman" w:hAnsi="Times New Roman" w:cs="Times New Roman"/>
          <w:sz w:val="28"/>
          <w:szCs w:val="28"/>
        </w:rPr>
        <w:t>ельно обсуждалась на заседаниях</w:t>
      </w:r>
      <w:r w:rsidR="005A4124">
        <w:rPr>
          <w:rFonts w:ascii="Times New Roman" w:hAnsi="Times New Roman" w:cs="Times New Roman"/>
          <w:sz w:val="28"/>
          <w:szCs w:val="28"/>
        </w:rPr>
        <w:t xml:space="preserve"> постоянных комиссий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Совета депутатов. Все проек</w:t>
      </w:r>
      <w:r w:rsidR="005A4124">
        <w:rPr>
          <w:rFonts w:ascii="Times New Roman" w:hAnsi="Times New Roman" w:cs="Times New Roman"/>
          <w:sz w:val="28"/>
          <w:szCs w:val="28"/>
        </w:rPr>
        <w:t>ты решений по вопросам, вносимым</w:t>
      </w:r>
      <w:r w:rsidRPr="005B1FAA">
        <w:rPr>
          <w:rFonts w:ascii="Times New Roman" w:hAnsi="Times New Roman" w:cs="Times New Roman"/>
          <w:sz w:val="28"/>
          <w:szCs w:val="28"/>
        </w:rPr>
        <w:t xml:space="preserve"> на рассмотрение сессии, </w:t>
      </w:r>
      <w:r w:rsidR="00A70F12" w:rsidRPr="005B1FAA">
        <w:rPr>
          <w:rFonts w:ascii="Times New Roman" w:hAnsi="Times New Roman" w:cs="Times New Roman"/>
          <w:sz w:val="28"/>
          <w:szCs w:val="28"/>
        </w:rPr>
        <w:t>направлялись</w:t>
      </w:r>
      <w:r w:rsidRPr="005B1FAA">
        <w:rPr>
          <w:rFonts w:ascii="Times New Roman" w:hAnsi="Times New Roman" w:cs="Times New Roman"/>
          <w:sz w:val="28"/>
          <w:szCs w:val="28"/>
        </w:rPr>
        <w:t xml:space="preserve"> в прокуратуру Усть-Абаканского района. Решения норма</w:t>
      </w:r>
      <w:r w:rsidR="00DE538B" w:rsidRPr="005B1FAA">
        <w:rPr>
          <w:rFonts w:ascii="Times New Roman" w:hAnsi="Times New Roman" w:cs="Times New Roman"/>
          <w:sz w:val="28"/>
          <w:szCs w:val="28"/>
        </w:rPr>
        <w:t xml:space="preserve">тивного характера направлялись </w:t>
      </w:r>
      <w:r w:rsidRPr="005B1FAA">
        <w:rPr>
          <w:rFonts w:ascii="Times New Roman" w:hAnsi="Times New Roman" w:cs="Times New Roman"/>
          <w:sz w:val="28"/>
          <w:szCs w:val="28"/>
        </w:rPr>
        <w:t>в Государственный правовой комитет Республики Хакасия для формирования и ведения регистра муниципальных правовых актов.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Все нормативно-правовые акты, в соответствии с действующим законодательством,</w:t>
      </w:r>
      <w:r w:rsidR="0027585A" w:rsidRPr="005B1FAA">
        <w:rPr>
          <w:rFonts w:ascii="Times New Roman" w:hAnsi="Times New Roman" w:cs="Times New Roman"/>
          <w:sz w:val="28"/>
          <w:szCs w:val="28"/>
        </w:rPr>
        <w:t xml:space="preserve"> прошли независимую </w:t>
      </w:r>
      <w:proofErr w:type="spellStart"/>
      <w:r w:rsidR="0027585A" w:rsidRPr="005B1FAA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="0027585A" w:rsidRPr="005B1FAA">
        <w:rPr>
          <w:rFonts w:ascii="Times New Roman" w:hAnsi="Times New Roman" w:cs="Times New Roman"/>
          <w:sz w:val="28"/>
          <w:szCs w:val="28"/>
        </w:rPr>
        <w:t xml:space="preserve"> экспертизу и</w:t>
      </w:r>
      <w:r w:rsidRPr="005B1FAA">
        <w:rPr>
          <w:rFonts w:ascii="Times New Roman" w:hAnsi="Times New Roman" w:cs="Times New Roman"/>
          <w:sz w:val="28"/>
          <w:szCs w:val="28"/>
        </w:rPr>
        <w:t xml:space="preserve"> опубликованы в газете «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Усть-Абаканские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известия официальные», на сайте 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Администрации Усть-Абаканского муниципального района </w:t>
      </w:r>
      <w:hyperlink r:id="rId4" w:history="1">
        <w:r w:rsidRPr="005B1FAA">
          <w:rPr>
            <w:rStyle w:val="a4"/>
            <w:rFonts w:ascii="Times New Roman" w:hAnsi="Times New Roman" w:cs="Times New Roman"/>
            <w:sz w:val="28"/>
            <w:szCs w:val="28"/>
          </w:rPr>
          <w:t>https://ust-abakan.ru</w:t>
        </w:r>
      </w:hyperlink>
      <w:r w:rsidR="0027585A" w:rsidRPr="005B1FAA">
        <w:rPr>
          <w:rFonts w:ascii="Times New Roman" w:hAnsi="Times New Roman" w:cs="Times New Roman"/>
          <w:sz w:val="28"/>
          <w:szCs w:val="28"/>
        </w:rPr>
        <w:t>.</w:t>
      </w:r>
      <w:r w:rsidRPr="005B1F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Основными направлениями работы Совета депутатов Усть-Абаканского 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B1FAA">
        <w:rPr>
          <w:rFonts w:ascii="Times New Roman" w:hAnsi="Times New Roman" w:cs="Times New Roman"/>
          <w:sz w:val="28"/>
          <w:szCs w:val="28"/>
        </w:rPr>
        <w:t>района в течение 202</w:t>
      </w:r>
      <w:r w:rsidR="00DE538B" w:rsidRPr="005B1FAA">
        <w:rPr>
          <w:rFonts w:ascii="Times New Roman" w:hAnsi="Times New Roman" w:cs="Times New Roman"/>
          <w:sz w:val="28"/>
          <w:szCs w:val="28"/>
        </w:rPr>
        <w:t>4</w:t>
      </w:r>
      <w:r w:rsidR="005A4124">
        <w:rPr>
          <w:rFonts w:ascii="Times New Roman" w:hAnsi="Times New Roman" w:cs="Times New Roman"/>
          <w:sz w:val="28"/>
          <w:szCs w:val="28"/>
        </w:rPr>
        <w:t xml:space="preserve"> </w:t>
      </w:r>
      <w:r w:rsidRPr="005B1FAA">
        <w:rPr>
          <w:rFonts w:ascii="Times New Roman" w:hAnsi="Times New Roman" w:cs="Times New Roman"/>
          <w:sz w:val="28"/>
          <w:szCs w:val="28"/>
        </w:rPr>
        <w:t>г. являлись: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обеспечение реализации положений Федер</w:t>
      </w:r>
      <w:r w:rsidR="00A94CEA" w:rsidRPr="005B1FAA">
        <w:rPr>
          <w:rFonts w:ascii="Times New Roman" w:hAnsi="Times New Roman" w:cs="Times New Roman"/>
          <w:sz w:val="28"/>
          <w:szCs w:val="28"/>
        </w:rPr>
        <w:t>ального закона от 06.10.2003</w:t>
      </w:r>
      <w:r w:rsidR="005A4124">
        <w:rPr>
          <w:rFonts w:ascii="Times New Roman" w:hAnsi="Times New Roman" w:cs="Times New Roman"/>
          <w:sz w:val="28"/>
          <w:szCs w:val="28"/>
        </w:rPr>
        <w:t xml:space="preserve"> </w:t>
      </w:r>
      <w:r w:rsidR="00A94CEA" w:rsidRPr="005B1FAA">
        <w:rPr>
          <w:rFonts w:ascii="Times New Roman" w:hAnsi="Times New Roman" w:cs="Times New Roman"/>
          <w:sz w:val="28"/>
          <w:szCs w:val="28"/>
        </w:rPr>
        <w:t xml:space="preserve">г. </w:t>
      </w:r>
      <w:r w:rsidRPr="005B1FAA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Федерации»;</w:t>
      </w:r>
    </w:p>
    <w:p w:rsidR="00C50415" w:rsidRPr="005B1FAA" w:rsidRDefault="001027E3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</w:t>
      </w:r>
      <w:r w:rsidR="00A94CEA" w:rsidRPr="005B1FAA">
        <w:rPr>
          <w:rFonts w:ascii="Times New Roman" w:hAnsi="Times New Roman" w:cs="Times New Roman"/>
          <w:sz w:val="28"/>
          <w:szCs w:val="28"/>
        </w:rPr>
        <w:t xml:space="preserve"> </w:t>
      </w:r>
      <w:r w:rsidR="00C50415" w:rsidRPr="005B1FAA">
        <w:rPr>
          <w:rFonts w:ascii="Times New Roman" w:hAnsi="Times New Roman" w:cs="Times New Roman"/>
          <w:sz w:val="28"/>
          <w:szCs w:val="28"/>
        </w:rPr>
        <w:t>приведение муниципальных правовых актов в соответствие с действующим законодательством;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регулирование бюджетных отношений;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решение вопросов социальной политики;</w:t>
      </w:r>
    </w:p>
    <w:p w:rsidR="00C50415" w:rsidRPr="005B1FAA" w:rsidRDefault="00A94CEA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- </w:t>
      </w:r>
      <w:r w:rsidR="00C50415" w:rsidRPr="005B1FAA">
        <w:rPr>
          <w:rFonts w:ascii="Times New Roman" w:hAnsi="Times New Roman" w:cs="Times New Roman"/>
          <w:sz w:val="28"/>
          <w:szCs w:val="28"/>
        </w:rPr>
        <w:t>осуществление и совершенствование контрольных функций.</w:t>
      </w:r>
    </w:p>
    <w:p w:rsidR="00C50415" w:rsidRPr="005B1FAA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Сессии Совета депутатов проводились в деловой конструктивной обстановке. Работа сессий освещалась в районной газете «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Усть-Абаканские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известия».</w:t>
      </w:r>
    </w:p>
    <w:p w:rsidR="005A4124" w:rsidRDefault="00C50415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Одно из основных направлений – работа с бюджетом. Главный финансовый документ района принималс</w:t>
      </w:r>
      <w:r w:rsidR="005B1FAA">
        <w:rPr>
          <w:rFonts w:ascii="Times New Roman" w:hAnsi="Times New Roman" w:cs="Times New Roman"/>
          <w:sz w:val="28"/>
          <w:szCs w:val="28"/>
        </w:rPr>
        <w:t>я в установленные законом сроки</w:t>
      </w:r>
      <w:r w:rsidR="005A4124">
        <w:rPr>
          <w:rFonts w:ascii="Times New Roman" w:hAnsi="Times New Roman" w:cs="Times New Roman"/>
          <w:sz w:val="28"/>
          <w:szCs w:val="28"/>
        </w:rPr>
        <w:t>.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Советом депутатов Усть-Абаканского района осуществляется постоянный </w:t>
      </w:r>
      <w:proofErr w:type="gramStart"/>
      <w:r w:rsidRPr="005B1FA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B1FAA">
        <w:rPr>
          <w:rFonts w:ascii="Times New Roman" w:hAnsi="Times New Roman" w:cs="Times New Roman"/>
          <w:sz w:val="28"/>
          <w:szCs w:val="28"/>
        </w:rPr>
        <w:t xml:space="preserve"> исполнением районного бюджета. Все вносимые на рассмотрение администрацией проекты решений, связанные с бюджетом района, проходили предварительную экспертизу в </w:t>
      </w:r>
      <w:r w:rsidRPr="005B1FAA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Контрольно-счетной палате Усть-Абаканского 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B1FAA">
        <w:rPr>
          <w:rFonts w:ascii="Times New Roman" w:hAnsi="Times New Roman" w:cs="Times New Roman"/>
          <w:sz w:val="28"/>
          <w:szCs w:val="28"/>
        </w:rPr>
        <w:t>района. В течение отчетного периода вносились изменения и дополнения в принятый Советом депутатов бюджет 202</w:t>
      </w:r>
      <w:r w:rsidR="003C3D68" w:rsidRPr="005B1FAA">
        <w:rPr>
          <w:rFonts w:ascii="Times New Roman" w:hAnsi="Times New Roman" w:cs="Times New Roman"/>
          <w:sz w:val="28"/>
          <w:szCs w:val="28"/>
        </w:rPr>
        <w:t>4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года. Принимаемые решения контролировались комиссией по бюджету, финансам и налогам. Неукоснительно соблюдался принцип гласности, проводились публичные слушания.</w:t>
      </w:r>
      <w:r w:rsidR="005B1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415" w:rsidRPr="005B1FAA" w:rsidRDefault="005B1FAA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За отчётный период было проведено три заседания публичных слушаний. Обсуждались проекты Устава муниципально</w:t>
      </w:r>
      <w:r w:rsidR="00AB58C3">
        <w:rPr>
          <w:rFonts w:ascii="Times New Roman" w:hAnsi="Times New Roman" w:cs="Times New Roman"/>
          <w:sz w:val="28"/>
          <w:szCs w:val="28"/>
        </w:rPr>
        <w:t>го образования и бюджета на 2025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годы, а также отчёт об исполнении бюджета за 202</w:t>
      </w:r>
      <w:r w:rsidR="00AB58C3">
        <w:rPr>
          <w:rFonts w:ascii="Times New Roman" w:hAnsi="Times New Roman" w:cs="Times New Roman"/>
          <w:sz w:val="28"/>
          <w:szCs w:val="28"/>
        </w:rPr>
        <w:t>3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27585A" w:rsidRPr="005B1FAA" w:rsidRDefault="00EA23A3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В</w:t>
      </w:r>
      <w:r w:rsidR="0027585A" w:rsidRPr="005B1FAA">
        <w:rPr>
          <w:rFonts w:ascii="Times New Roman" w:hAnsi="Times New Roman" w:cs="Times New Roman"/>
          <w:sz w:val="28"/>
          <w:szCs w:val="28"/>
        </w:rPr>
        <w:t xml:space="preserve"> рамках взаимодействия с Контрольно-счетной палатой Усть-Абаканского 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27585A" w:rsidRPr="005B1FAA">
        <w:rPr>
          <w:rFonts w:ascii="Times New Roman" w:hAnsi="Times New Roman" w:cs="Times New Roman"/>
          <w:sz w:val="28"/>
          <w:szCs w:val="28"/>
        </w:rPr>
        <w:t xml:space="preserve">района в Совет депутатов Усть-Абаканского 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27585A" w:rsidRPr="005B1FAA">
        <w:rPr>
          <w:rFonts w:ascii="Times New Roman" w:hAnsi="Times New Roman" w:cs="Times New Roman"/>
          <w:sz w:val="28"/>
          <w:szCs w:val="28"/>
        </w:rPr>
        <w:t>района направлены заключения на  следующие проекты:</w:t>
      </w:r>
    </w:p>
    <w:p w:rsidR="0027585A" w:rsidRPr="005B1FAA" w:rsidRDefault="0027585A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отчет «Об исполнении бюджета муниципального образования Усть-Абаканский район за 202</w:t>
      </w:r>
      <w:r w:rsidR="003C3D68" w:rsidRPr="005B1FAA">
        <w:rPr>
          <w:rFonts w:ascii="Times New Roman" w:hAnsi="Times New Roman" w:cs="Times New Roman"/>
          <w:sz w:val="28"/>
          <w:szCs w:val="28"/>
        </w:rPr>
        <w:t>3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3C3D68" w:rsidRPr="005B1FAA">
        <w:rPr>
          <w:rFonts w:ascii="Times New Roman" w:hAnsi="Times New Roman" w:cs="Times New Roman"/>
          <w:sz w:val="28"/>
          <w:szCs w:val="28"/>
        </w:rPr>
        <w:t>4-2025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годов»;</w:t>
      </w:r>
    </w:p>
    <w:p w:rsidR="0027585A" w:rsidRPr="005B1FAA" w:rsidRDefault="0027585A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«О внесении изменений в Решение Совета депутатов Усть-Абаканского района «О бюджете муниципального образования Усть-Абаканский район на 202</w:t>
      </w:r>
      <w:r w:rsidR="003C3D68" w:rsidRPr="005B1FAA">
        <w:rPr>
          <w:rFonts w:ascii="Times New Roman" w:hAnsi="Times New Roman" w:cs="Times New Roman"/>
          <w:sz w:val="28"/>
          <w:szCs w:val="28"/>
        </w:rPr>
        <w:t>4 год и плановый период 2025</w:t>
      </w:r>
      <w:r w:rsidRPr="005B1FAA">
        <w:rPr>
          <w:rFonts w:ascii="Times New Roman" w:hAnsi="Times New Roman" w:cs="Times New Roman"/>
          <w:sz w:val="28"/>
          <w:szCs w:val="28"/>
        </w:rPr>
        <w:t>-202</w:t>
      </w:r>
      <w:r w:rsidR="003C3D68" w:rsidRPr="005B1FAA">
        <w:rPr>
          <w:rFonts w:ascii="Times New Roman" w:hAnsi="Times New Roman" w:cs="Times New Roman"/>
          <w:sz w:val="28"/>
          <w:szCs w:val="28"/>
        </w:rPr>
        <w:t>6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годов»;</w:t>
      </w:r>
    </w:p>
    <w:p w:rsidR="0027585A" w:rsidRPr="005B1FAA" w:rsidRDefault="0027585A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-решения «Об утверждении </w:t>
      </w:r>
      <w:proofErr w:type="gramStart"/>
      <w:r w:rsidRPr="005B1FAA">
        <w:rPr>
          <w:rFonts w:ascii="Times New Roman" w:hAnsi="Times New Roman" w:cs="Times New Roman"/>
          <w:sz w:val="28"/>
          <w:szCs w:val="28"/>
        </w:rPr>
        <w:t>Программы приватизации муниципального имущества муниципального образования</w:t>
      </w:r>
      <w:proofErr w:type="gramEnd"/>
      <w:r w:rsidRPr="005B1FAA">
        <w:rPr>
          <w:rFonts w:ascii="Times New Roman" w:hAnsi="Times New Roman" w:cs="Times New Roman"/>
          <w:sz w:val="28"/>
          <w:szCs w:val="28"/>
        </w:rPr>
        <w:t xml:space="preserve"> Усть-Абаканский район на 202</w:t>
      </w:r>
      <w:r w:rsidR="003C3D68" w:rsidRPr="005B1FAA">
        <w:rPr>
          <w:rFonts w:ascii="Times New Roman" w:hAnsi="Times New Roman" w:cs="Times New Roman"/>
          <w:sz w:val="28"/>
          <w:szCs w:val="28"/>
        </w:rPr>
        <w:t>5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год»;</w:t>
      </w:r>
    </w:p>
    <w:p w:rsidR="0027585A" w:rsidRPr="005B1FAA" w:rsidRDefault="0027585A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-решения Совета депутатов Усть-Абаканского района «О бюджете муниципального образован</w:t>
      </w:r>
      <w:r w:rsidR="003C3D68" w:rsidRPr="005B1FAA">
        <w:rPr>
          <w:rFonts w:ascii="Times New Roman" w:hAnsi="Times New Roman" w:cs="Times New Roman"/>
          <w:sz w:val="28"/>
          <w:szCs w:val="28"/>
        </w:rPr>
        <w:t>ия Усть-Абаканский район на 2025 год и плановый период 2026</w:t>
      </w:r>
      <w:r w:rsidRPr="005B1FAA">
        <w:rPr>
          <w:rFonts w:ascii="Times New Roman" w:hAnsi="Times New Roman" w:cs="Times New Roman"/>
          <w:sz w:val="28"/>
          <w:szCs w:val="28"/>
        </w:rPr>
        <w:t>-202</w:t>
      </w:r>
      <w:r w:rsidR="003C3D68" w:rsidRPr="005B1FAA">
        <w:rPr>
          <w:rFonts w:ascii="Times New Roman" w:hAnsi="Times New Roman" w:cs="Times New Roman"/>
          <w:sz w:val="28"/>
          <w:szCs w:val="28"/>
        </w:rPr>
        <w:t>7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годов»;</w:t>
      </w:r>
    </w:p>
    <w:p w:rsidR="00D135E1" w:rsidRPr="005B1FAA" w:rsidRDefault="00D135E1" w:rsidP="004A139D">
      <w:pPr>
        <w:pStyle w:val="a5"/>
        <w:widowControl w:val="0"/>
        <w:tabs>
          <w:tab w:val="left" w:pos="2314"/>
          <w:tab w:val="left" w:pos="4454"/>
          <w:tab w:val="left" w:pos="6446"/>
          <w:tab w:val="left" w:pos="9067"/>
        </w:tabs>
        <w:ind w:firstLine="708"/>
        <w:jc w:val="both"/>
        <w:rPr>
          <w:szCs w:val="28"/>
        </w:rPr>
      </w:pPr>
      <w:proofErr w:type="gramStart"/>
      <w:r w:rsidRPr="005B1FAA">
        <w:rPr>
          <w:szCs w:val="28"/>
        </w:rPr>
        <w:t>Также по поручени</w:t>
      </w:r>
      <w:r w:rsidR="00A70F12" w:rsidRPr="005B1FAA">
        <w:rPr>
          <w:szCs w:val="28"/>
        </w:rPr>
        <w:t>ю</w:t>
      </w:r>
      <w:r w:rsidRPr="005B1FAA">
        <w:rPr>
          <w:szCs w:val="28"/>
        </w:rPr>
        <w:t xml:space="preserve"> депутатов Совета депутатов Контрольно-счетная палата Усть-Абаканского </w:t>
      </w:r>
      <w:r w:rsidR="00A969EB" w:rsidRPr="005B1FAA">
        <w:rPr>
          <w:szCs w:val="28"/>
        </w:rPr>
        <w:t xml:space="preserve">муниципального </w:t>
      </w:r>
      <w:r w:rsidRPr="005B1FAA">
        <w:rPr>
          <w:szCs w:val="28"/>
        </w:rPr>
        <w:t>района провела проверку результативности расходования средств бюджета, выделенных в 2023 году на реализацию подпрограммы «Развитие системы дополнительного образования детей, выявление и поддержка одаренных детей и молодежи» для муниципальных бюджетных учреждений дополнительного образования Усть</w:t>
      </w:r>
      <w:r w:rsidR="005A4124">
        <w:rPr>
          <w:szCs w:val="28"/>
        </w:rPr>
        <w:t xml:space="preserve"> –</w:t>
      </w:r>
      <w:r w:rsidRPr="005B1FAA">
        <w:rPr>
          <w:szCs w:val="28"/>
        </w:rPr>
        <w:t xml:space="preserve"> Абаканского района, являющихся подведомственными учреждениями Управления образования администрации Усть-Абаканского района. </w:t>
      </w:r>
      <w:proofErr w:type="gramEnd"/>
    </w:p>
    <w:p w:rsidR="004A139D" w:rsidRPr="005B1FAA" w:rsidRDefault="00F07B0C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06.55pt;margin-top:221.65pt;width:254.7pt;height:53.05pt;z-index:251661312;mso-position-horizontal:right;mso-position-horizontal-relative:margin;mso-width-relative:margin;mso-height-relative:margin" filled="f" stroked="f">
            <v:textbox>
              <w:txbxContent>
                <w:p w:rsidR="005A4124" w:rsidRDefault="005A4124" w:rsidP="005A4124">
                  <w:pPr>
                    <w:spacing w:after="0"/>
                    <w:jc w:val="center"/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</w:pPr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>Рабо</w:t>
                  </w:r>
                  <w:r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 xml:space="preserve">та </w:t>
                  </w:r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 xml:space="preserve">Комиссии по землепользованию, </w:t>
                  </w:r>
                </w:p>
                <w:p w:rsidR="005A4124" w:rsidRP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>охране природы и благоустройству территории</w:t>
                  </w:r>
                </w:p>
                <w:p w:rsidR="005A4124" w:rsidRDefault="005A4124"/>
              </w:txbxContent>
            </v:textbox>
            <w10:wrap anchorx="margin"/>
          </v:shape>
        </w:pict>
      </w:r>
      <w:r w:rsidR="005A4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59690</wp:posOffset>
            </wp:positionV>
            <wp:extent cx="3608705" cy="2713355"/>
            <wp:effectExtent l="19050" t="0" r="0" b="0"/>
            <wp:wrapSquare wrapText="bothSides"/>
            <wp:docPr id="14" name="Рисунок 4" descr="22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октябр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За отчетный период, согласно плану работы и Положению о постоянных комиссиях Совета депутатов, в период </w:t>
      </w:r>
      <w:proofErr w:type="gramStart"/>
      <w:r w:rsidR="004A139D" w:rsidRPr="005B1FAA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4A139D" w:rsidRPr="005B1FAA">
        <w:rPr>
          <w:rFonts w:ascii="Times New Roman" w:hAnsi="Times New Roman" w:cs="Times New Roman"/>
          <w:sz w:val="28"/>
          <w:szCs w:val="28"/>
        </w:rPr>
        <w:t xml:space="preserve"> сессиями проводились заседания постоянных комиссий Совета депутатов. В Совете депутатов активно </w:t>
      </w:r>
      <w:r w:rsidR="00032612">
        <w:rPr>
          <w:rFonts w:ascii="Times New Roman" w:hAnsi="Times New Roman" w:cs="Times New Roman"/>
          <w:sz w:val="28"/>
          <w:szCs w:val="28"/>
        </w:rPr>
        <w:t>работают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4 постоянные комиссии, каждая из которых сосредоточена на важных аспектах муниципального управления и развития территории. За 2024 год было проведено 9 заседаний комиссий, на которых рассмотрено 33 важных вопроса.</w:t>
      </w:r>
      <w:r w:rsidR="0015114C" w:rsidRPr="005B1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0EC" w:rsidRPr="005B1FAA" w:rsidRDefault="005A4124" w:rsidP="004A139D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74930</wp:posOffset>
            </wp:positionV>
            <wp:extent cx="2355850" cy="2414905"/>
            <wp:effectExtent l="19050" t="0" r="0" b="0"/>
            <wp:wrapTight wrapText="bothSides">
              <wp:wrapPolygon edited="0">
                <wp:start x="-175" y="0"/>
                <wp:lineTo x="-175" y="21469"/>
                <wp:lineTo x="21484" y="21469"/>
                <wp:lineTo x="21484" y="0"/>
                <wp:lineTo x="-175" y="0"/>
              </wp:wrapPolygon>
            </wp:wrapTight>
            <wp:docPr id="15" name="Рисунок 8" descr="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.jpg"/>
                    <pic:cNvPicPr/>
                  </pic:nvPicPr>
                  <pic:blipFill>
                    <a:blip r:embed="rId6" cstate="print"/>
                    <a:srcRect t="21716" r="-221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0EC" w:rsidRPr="005B1FAA">
        <w:rPr>
          <w:rFonts w:eastAsia="Arial Unicode MS"/>
          <w:sz w:val="28"/>
          <w:szCs w:val="28"/>
        </w:rPr>
        <w:t>Важнейшим направлением деятельности Совета депутатов является работа с населением. Это, прежде всего встречи с избирателями, приём граждан, рассмотрение обращений жителей. Приём граждан депутатами проводился ежемесячно, согласно графику приёма. На своих избирательных округах депутатами принято более 250 избирателей.</w:t>
      </w:r>
      <w:r w:rsidRPr="005A4124">
        <w:rPr>
          <w:noProof/>
          <w:sz w:val="28"/>
          <w:szCs w:val="28"/>
        </w:rPr>
        <w:t xml:space="preserve"> </w:t>
      </w:r>
    </w:p>
    <w:p w:rsidR="00CA10EC" w:rsidRPr="005B1FAA" w:rsidRDefault="00CA10EC" w:rsidP="004A139D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 w:rsidRPr="005B1FAA">
        <w:rPr>
          <w:rFonts w:eastAsia="Arial Unicode MS"/>
          <w:sz w:val="28"/>
          <w:szCs w:val="28"/>
        </w:rPr>
        <w:t>Статистика обращений:</w:t>
      </w:r>
    </w:p>
    <w:p w:rsidR="00CA10EC" w:rsidRPr="005B1FAA" w:rsidRDefault="00CA10EC" w:rsidP="004A139D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 w:rsidRPr="005B1FAA">
        <w:rPr>
          <w:rFonts w:eastAsia="Arial Unicode MS"/>
          <w:sz w:val="28"/>
          <w:szCs w:val="28"/>
        </w:rPr>
        <w:t>•</w:t>
      </w:r>
      <w:r w:rsidRPr="005B1FAA">
        <w:rPr>
          <w:rFonts w:eastAsia="Arial Unicode MS"/>
          <w:sz w:val="28"/>
          <w:szCs w:val="28"/>
        </w:rPr>
        <w:tab/>
        <w:t>78% обращений получили разъяснения в ходе встреч, даны консультации</w:t>
      </w:r>
    </w:p>
    <w:p w:rsidR="00CA10EC" w:rsidRPr="005B1FAA" w:rsidRDefault="00CA10EC" w:rsidP="004A139D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 w:rsidRPr="005B1FAA">
        <w:rPr>
          <w:rFonts w:eastAsia="Arial Unicode MS"/>
          <w:sz w:val="28"/>
          <w:szCs w:val="28"/>
        </w:rPr>
        <w:t>•</w:t>
      </w:r>
      <w:r w:rsidRPr="005B1FAA">
        <w:rPr>
          <w:rFonts w:eastAsia="Arial Unicode MS"/>
          <w:sz w:val="28"/>
          <w:szCs w:val="28"/>
        </w:rPr>
        <w:tab/>
        <w:t>18% обращений были решены положительно.</w:t>
      </w:r>
    </w:p>
    <w:p w:rsidR="00CA10EC" w:rsidRPr="005B1FAA" w:rsidRDefault="00F07B0C" w:rsidP="004A139D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pict>
          <v:shape id="_x0000_s1027" type="#_x0000_t202" style="position:absolute;left:0;text-align:left;margin-left:342.45pt;margin-top:6pt;width:184.6pt;height:36.8pt;z-index:-251652096;mso-width-relative:margin;mso-height-relative:margin" wrapcoords="0 0" filled="f" stroked="f">
            <v:textbox style="mso-next-textbox:#_x0000_s1027">
              <w:txbxContent>
                <w:p w:rsidR="005A4124" w:rsidRDefault="005A4124" w:rsidP="005A4124">
                  <w:pPr>
                    <w:spacing w:after="0"/>
                    <w:jc w:val="center"/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</w:pPr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 xml:space="preserve">Личный прием депутата </w:t>
                  </w:r>
                </w:p>
                <w:p w:rsidR="005A4124" w:rsidRP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>Боргоякова</w:t>
                  </w:r>
                  <w:proofErr w:type="spellEnd"/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 xml:space="preserve"> </w:t>
                  </w:r>
                  <w:proofErr w:type="spellStart"/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>Радиона</w:t>
                  </w:r>
                  <w:proofErr w:type="spellEnd"/>
                  <w:r w:rsidRPr="005A4124">
                    <w:rPr>
                      <w:rStyle w:val="a9"/>
                      <w:rFonts w:ascii="Times New Roman" w:eastAsia="Arial Unicode MS" w:hAnsi="Times New Roman" w:cs="Times New Roman"/>
                      <w:b w:val="0"/>
                    </w:rPr>
                    <w:t xml:space="preserve"> Сергеевича</w:t>
                  </w:r>
                </w:p>
              </w:txbxContent>
            </v:textbox>
            <w10:wrap type="tight"/>
          </v:shape>
        </w:pict>
      </w:r>
      <w:r w:rsidR="00CA10EC" w:rsidRPr="005B1FAA">
        <w:rPr>
          <w:rFonts w:eastAsia="Arial Unicode MS"/>
          <w:sz w:val="28"/>
          <w:szCs w:val="28"/>
        </w:rPr>
        <w:t>•</w:t>
      </w:r>
      <w:r w:rsidR="00CA10EC" w:rsidRPr="005B1FAA">
        <w:rPr>
          <w:rFonts w:eastAsia="Arial Unicode MS"/>
          <w:sz w:val="28"/>
          <w:szCs w:val="28"/>
        </w:rPr>
        <w:tab/>
        <w:t>4% обращений находятся в процессе рассмотрения, взяты в работу, направлены письма в соответствующие ведомства.</w:t>
      </w:r>
    </w:p>
    <w:p w:rsidR="004A139D" w:rsidRPr="005B1FAA" w:rsidRDefault="005A4124" w:rsidP="004A139D">
      <w:pPr>
        <w:pStyle w:val="a3"/>
        <w:shd w:val="clear" w:color="auto" w:fill="F9FCFD"/>
        <w:spacing w:before="0" w:beforeAutospacing="0" w:after="0" w:afterAutospacing="0"/>
        <w:ind w:firstLine="708"/>
        <w:jc w:val="both"/>
        <w:rPr>
          <w:color w:val="131313"/>
          <w:sz w:val="28"/>
          <w:szCs w:val="28"/>
          <w:bdr w:val="none" w:sz="0" w:space="0" w:color="auto" w:frame="1"/>
        </w:rPr>
      </w:pPr>
      <w:r>
        <w:rPr>
          <w:noProof/>
          <w:color w:val="13131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462280</wp:posOffset>
            </wp:positionV>
            <wp:extent cx="6673850" cy="2663190"/>
            <wp:effectExtent l="19050" t="0" r="12700" b="3810"/>
            <wp:wrapTight wrapText="bothSides">
              <wp:wrapPolygon edited="0">
                <wp:start x="-62" y="0"/>
                <wp:lineTo x="-62" y="21631"/>
                <wp:lineTo x="21641" y="21631"/>
                <wp:lineTo x="21641" y="0"/>
                <wp:lineTo x="-62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4A139D" w:rsidRPr="005B1FAA">
        <w:rPr>
          <w:color w:val="131313"/>
          <w:sz w:val="28"/>
          <w:szCs w:val="28"/>
          <w:bdr w:val="none" w:sz="0" w:space="0" w:color="auto" w:frame="1"/>
        </w:rPr>
        <w:t xml:space="preserve">Перечень основных вопросов, изложенных в обращениях, включает широкий спектр тем. </w:t>
      </w:r>
    </w:p>
    <w:p w:rsidR="008F0C83" w:rsidRDefault="005A4124" w:rsidP="004A139D">
      <w:pPr>
        <w:pStyle w:val="a3"/>
        <w:shd w:val="clear" w:color="auto" w:fill="F9FCFD"/>
        <w:spacing w:before="0" w:beforeAutospacing="0" w:after="0" w:afterAutospacing="0"/>
        <w:ind w:firstLine="708"/>
        <w:jc w:val="both"/>
        <w:rPr>
          <w:color w:val="131313"/>
          <w:sz w:val="28"/>
          <w:szCs w:val="28"/>
          <w:bdr w:val="none" w:sz="0" w:space="0" w:color="auto" w:frame="1"/>
        </w:rPr>
      </w:pPr>
      <w:r w:rsidRPr="005A4124">
        <w:rPr>
          <w:color w:val="131313"/>
          <w:sz w:val="28"/>
          <w:szCs w:val="28"/>
          <w:bdr w:val="none" w:sz="0" w:space="0" w:color="auto" w:frame="1"/>
        </w:rPr>
        <w:t xml:space="preserve"> </w:t>
      </w:r>
      <w:r w:rsidR="008F0C83" w:rsidRPr="005B1FAA">
        <w:rPr>
          <w:color w:val="131313"/>
          <w:sz w:val="28"/>
          <w:szCs w:val="28"/>
          <w:bdr w:val="none" w:sz="0" w:space="0" w:color="auto" w:frame="1"/>
        </w:rPr>
        <w:t xml:space="preserve">Наказы избирателей являются ключевым ориентиром в деятельности народных избранников Усть-Абаканского района. Благодаря тесному сотрудничеству с администрацией района и главами поселений, эти наказы планомерно реализуются в рамках федеральных, республиканских и муниципальных целевых программ. В процессе выборной компании и работы депутатов обращаются жители с наказами. По всем избирательным округам поступило более 230 наказов. </w:t>
      </w:r>
      <w:proofErr w:type="gramStart"/>
      <w:r w:rsidR="008F0C83" w:rsidRPr="005B1FAA">
        <w:rPr>
          <w:color w:val="131313"/>
          <w:sz w:val="28"/>
          <w:szCs w:val="28"/>
          <w:bdr w:val="none" w:sz="0" w:space="0" w:color="auto" w:frame="1"/>
        </w:rPr>
        <w:t xml:space="preserve">В 2024 году депутатами были исполнены 53 наказа в том числе: ремонт актового зала школы </w:t>
      </w:r>
      <w:r w:rsidR="00137A2B" w:rsidRPr="005B1FAA">
        <w:rPr>
          <w:color w:val="131313"/>
          <w:sz w:val="28"/>
          <w:szCs w:val="28"/>
          <w:bdr w:val="none" w:sz="0" w:space="0" w:color="auto" w:frame="1"/>
        </w:rPr>
        <w:t xml:space="preserve">с. </w:t>
      </w:r>
      <w:proofErr w:type="spellStart"/>
      <w:r w:rsidR="00137A2B" w:rsidRPr="005B1FAA">
        <w:rPr>
          <w:color w:val="131313"/>
          <w:sz w:val="28"/>
          <w:szCs w:val="28"/>
          <w:bdr w:val="none" w:sz="0" w:space="0" w:color="auto" w:frame="1"/>
        </w:rPr>
        <w:t>Вершино-Биджа</w:t>
      </w:r>
      <w:proofErr w:type="spellEnd"/>
      <w:r w:rsidR="004A139D" w:rsidRPr="005B1FAA">
        <w:rPr>
          <w:color w:val="131313"/>
          <w:sz w:val="28"/>
          <w:szCs w:val="28"/>
          <w:bdr w:val="none" w:sz="0" w:space="0" w:color="auto" w:frame="1"/>
        </w:rPr>
        <w:t xml:space="preserve">, установлены модульные почты в п. Расцвет и с. Зеленое, организован выезд сотрудников </w:t>
      </w:r>
      <w:proofErr w:type="spellStart"/>
      <w:r w:rsidR="004A139D" w:rsidRPr="005B1FAA">
        <w:rPr>
          <w:color w:val="131313"/>
          <w:sz w:val="28"/>
          <w:szCs w:val="28"/>
          <w:bdr w:val="none" w:sz="0" w:space="0" w:color="auto" w:frame="1"/>
        </w:rPr>
        <w:t>МФЦ</w:t>
      </w:r>
      <w:proofErr w:type="spellEnd"/>
      <w:r w:rsidR="004A139D" w:rsidRPr="005B1FAA">
        <w:rPr>
          <w:color w:val="131313"/>
          <w:sz w:val="28"/>
          <w:szCs w:val="28"/>
          <w:bdr w:val="none" w:sz="0" w:space="0" w:color="auto" w:frame="1"/>
        </w:rPr>
        <w:t xml:space="preserve"> во все поселения района, продолжается ремонт и строительство дорожной инфраструктуры поселений, произведена замена окон в д</w:t>
      </w:r>
      <w:r>
        <w:rPr>
          <w:color w:val="131313"/>
          <w:sz w:val="28"/>
          <w:szCs w:val="28"/>
          <w:bdr w:val="none" w:sz="0" w:space="0" w:color="auto" w:frame="1"/>
        </w:rPr>
        <w:t>етском саду</w:t>
      </w:r>
      <w:r w:rsidR="005B1FAA">
        <w:rPr>
          <w:color w:val="131313"/>
          <w:sz w:val="28"/>
          <w:szCs w:val="28"/>
          <w:bdr w:val="none" w:sz="0" w:space="0" w:color="auto" w:frame="1"/>
        </w:rPr>
        <w:t xml:space="preserve"> </w:t>
      </w:r>
      <w:r w:rsidR="004A139D" w:rsidRPr="005B1FAA">
        <w:rPr>
          <w:color w:val="131313"/>
          <w:sz w:val="28"/>
          <w:szCs w:val="28"/>
          <w:bdr w:val="none" w:sz="0" w:space="0" w:color="auto" w:frame="1"/>
        </w:rPr>
        <w:t xml:space="preserve">с. Весеннее, </w:t>
      </w:r>
      <w:r w:rsidR="005B1FAA">
        <w:rPr>
          <w:color w:val="131313"/>
          <w:sz w:val="28"/>
          <w:szCs w:val="28"/>
          <w:bdr w:val="none" w:sz="0" w:space="0" w:color="auto" w:frame="1"/>
        </w:rPr>
        <w:t xml:space="preserve">произведен капитальный ремонт </w:t>
      </w:r>
      <w:proofErr w:type="spellStart"/>
      <w:r w:rsidR="005B1FAA">
        <w:rPr>
          <w:color w:val="131313"/>
          <w:sz w:val="28"/>
          <w:szCs w:val="28"/>
          <w:bdr w:val="none" w:sz="0" w:space="0" w:color="auto" w:frame="1"/>
        </w:rPr>
        <w:t>Чапаевской</w:t>
      </w:r>
      <w:proofErr w:type="spellEnd"/>
      <w:r w:rsidR="005B1FAA">
        <w:rPr>
          <w:color w:val="131313"/>
          <w:sz w:val="28"/>
          <w:szCs w:val="28"/>
          <w:bdr w:val="none" w:sz="0" w:space="0" w:color="auto" w:frame="1"/>
        </w:rPr>
        <w:t xml:space="preserve"> школы</w:t>
      </w:r>
      <w:r w:rsidR="00032612">
        <w:rPr>
          <w:color w:val="131313"/>
          <w:sz w:val="28"/>
          <w:szCs w:val="28"/>
          <w:bdr w:val="none" w:sz="0" w:space="0" w:color="auto" w:frame="1"/>
        </w:rPr>
        <w:t xml:space="preserve"> и другое</w:t>
      </w:r>
      <w:r w:rsidR="005B1FAA">
        <w:rPr>
          <w:color w:val="131313"/>
          <w:sz w:val="28"/>
          <w:szCs w:val="28"/>
          <w:bdr w:val="none" w:sz="0" w:space="0" w:color="auto" w:frame="1"/>
        </w:rPr>
        <w:t>.</w:t>
      </w:r>
      <w:proofErr w:type="gramEnd"/>
    </w:p>
    <w:p w:rsidR="005A4124" w:rsidRDefault="00F07B0C" w:rsidP="005A41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</w:pPr>
      <w:r w:rsidRPr="00F07B0C">
        <w:rPr>
          <w:rFonts w:ascii="Times New Roman" w:eastAsia="Times New Roman" w:hAnsi="Times New Roman" w:cs="Times New Roman"/>
          <w:noProof/>
          <w:color w:val="131313"/>
          <w:sz w:val="28"/>
          <w:szCs w:val="28"/>
          <w:bdr w:val="none" w:sz="0" w:space="0" w:color="auto" w:frame="1"/>
          <w:lang w:eastAsia="ru-RU"/>
        </w:rPr>
        <w:lastRenderedPageBreak/>
        <w:pict>
          <v:shape id="_x0000_s1030" type="#_x0000_t202" style="position:absolute;left:0;text-align:left;margin-left:264.95pt;margin-top:192.95pt;width:262.95pt;height:40.7pt;z-index:-251646976;mso-width-relative:margin;mso-height-relative:margin" wrapcoords="0 0" filled="f" stroked="f">
            <v:textbox>
              <w:txbxContent>
                <w:p w:rsid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A4124">
                    <w:rPr>
                      <w:rFonts w:ascii="Times New Roman" w:hAnsi="Times New Roman" w:cs="Times New Roman"/>
                    </w:rPr>
                    <w:t xml:space="preserve">Депутатский контроль капитального ремонта </w:t>
                  </w:r>
                </w:p>
                <w:p w:rsidR="005A4124" w:rsidRP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A4124">
                    <w:rPr>
                      <w:rFonts w:ascii="Times New Roman" w:hAnsi="Times New Roman" w:cs="Times New Roman"/>
                    </w:rPr>
                    <w:t>Чапаевской</w:t>
                  </w:r>
                  <w:proofErr w:type="spellEnd"/>
                  <w:r w:rsidRPr="005A4124">
                    <w:rPr>
                      <w:rFonts w:ascii="Times New Roman" w:hAnsi="Times New Roman" w:cs="Times New Roman"/>
                    </w:rPr>
                    <w:t xml:space="preserve"> школы</w:t>
                  </w:r>
                </w:p>
              </w:txbxContent>
            </v:textbox>
            <w10:wrap type="tight"/>
          </v:shape>
        </w:pict>
      </w:r>
      <w:r w:rsidR="005A4124">
        <w:rPr>
          <w:rFonts w:ascii="Times New Roman" w:eastAsia="Times New Roman" w:hAnsi="Times New Roman" w:cs="Times New Roman"/>
          <w:noProof/>
          <w:color w:val="131313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-163830</wp:posOffset>
            </wp:positionV>
            <wp:extent cx="3469005" cy="2603500"/>
            <wp:effectExtent l="19050" t="0" r="0" b="0"/>
            <wp:wrapTight wrapText="bothSides">
              <wp:wrapPolygon edited="0">
                <wp:start x="-119" y="0"/>
                <wp:lineTo x="-119" y="21495"/>
                <wp:lineTo x="21588" y="21495"/>
                <wp:lineTo x="21588" y="0"/>
                <wp:lineTo x="-119" y="0"/>
              </wp:wrapPolygon>
            </wp:wrapTight>
            <wp:docPr id="17" name="Рисунок 5" descr="26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июн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Депутатский контроль является важной составляющей работы депутата, направленной на обеспечение эффективного выполнения задач и соблюдения интересов жителей. </w:t>
      </w:r>
      <w:proofErr w:type="gramStart"/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В рамках своих полномочий депутаты Совета депутатов проводили конт</w:t>
      </w:r>
      <w:r w:rsid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роль по нескольким направлениям: </w:t>
      </w:r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капитальны</w:t>
      </w:r>
      <w:r w:rsid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й ремонт</w:t>
      </w:r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Чапаевской</w:t>
      </w:r>
      <w:proofErr w:type="spellEnd"/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школы,</w:t>
      </w:r>
      <w:r w:rsid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ремонт дорог в поселениях, оценивали безопасность маршрута детей до школы и</w:t>
      </w:r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качество питания школьников</w:t>
      </w:r>
      <w:r w:rsid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.</w:t>
      </w:r>
      <w:r w:rsidR="005A4124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</w:p>
    <w:p w:rsidR="00032612" w:rsidRDefault="004A139D" w:rsidP="005A41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Совет депутатов Усть-Абаканского района активно внедряет новые формы работы с населением, в том числе с применением информационных технологий. Это позволяет сделать взаимодействие с жителями более эффективным и удобным для обеих сторон. </w:t>
      </w:r>
    </w:p>
    <w:p w:rsidR="004A139D" w:rsidRPr="005B1FAA" w:rsidRDefault="00032612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</w:t>
      </w:r>
      <w:r w:rsidR="00DF168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A139D" w:rsidRPr="005B1FAA">
        <w:rPr>
          <w:rFonts w:ascii="Times New Roman" w:hAnsi="Times New Roman" w:cs="Times New Roman"/>
          <w:sz w:val="28"/>
          <w:szCs w:val="28"/>
        </w:rPr>
        <w:t>епутатск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1686">
        <w:rPr>
          <w:rFonts w:ascii="Times New Roman" w:hAnsi="Times New Roman" w:cs="Times New Roman"/>
          <w:sz w:val="28"/>
          <w:szCs w:val="28"/>
        </w:rPr>
        <w:t>»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депутаты получают оперативную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различных сферах жизни района: </w:t>
      </w:r>
      <w:r w:rsidR="00DF168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39D" w:rsidRPr="005B1FAA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реализации муниципальн</w:t>
      </w:r>
      <w:r>
        <w:rPr>
          <w:rFonts w:ascii="Times New Roman" w:hAnsi="Times New Roman" w:cs="Times New Roman"/>
          <w:sz w:val="28"/>
          <w:szCs w:val="28"/>
        </w:rPr>
        <w:t>ых программ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«Развитие муниципального имущ</w:t>
      </w:r>
      <w:r>
        <w:rPr>
          <w:rFonts w:ascii="Times New Roman" w:hAnsi="Times New Roman" w:cs="Times New Roman"/>
          <w:sz w:val="28"/>
          <w:szCs w:val="28"/>
        </w:rPr>
        <w:t xml:space="preserve">ества в Усть-Абаканском районе», «Социальная поддержка граждан» </w:t>
      </w:r>
      <w:r w:rsidR="00DD0F3D">
        <w:rPr>
          <w:rFonts w:ascii="Times New Roman" w:hAnsi="Times New Roman" w:cs="Times New Roman"/>
          <w:sz w:val="28"/>
          <w:szCs w:val="28"/>
        </w:rPr>
        <w:t xml:space="preserve">и «Комплексная программа модернизации и реформирования </w:t>
      </w:r>
      <w:r w:rsidR="00DD0F3D" w:rsidRPr="00DD0F3D">
        <w:rPr>
          <w:rFonts w:ascii="Times New Roman" w:hAnsi="Times New Roman" w:cs="Times New Roman"/>
          <w:sz w:val="28"/>
          <w:szCs w:val="28"/>
        </w:rPr>
        <w:t xml:space="preserve">жилищно-коммунального </w:t>
      </w:r>
      <w:r w:rsidR="00DD0F3D">
        <w:rPr>
          <w:rFonts w:ascii="Times New Roman" w:hAnsi="Times New Roman" w:cs="Times New Roman"/>
          <w:sz w:val="28"/>
          <w:szCs w:val="28"/>
        </w:rPr>
        <w:t>хозяйства в Усть-Абаканском районе»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168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мерах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социальной поддержки граждан в рамках «Социального </w:t>
      </w:r>
      <w:r>
        <w:rPr>
          <w:rFonts w:ascii="Times New Roman" w:hAnsi="Times New Roman" w:cs="Times New Roman"/>
          <w:sz w:val="28"/>
          <w:szCs w:val="28"/>
        </w:rPr>
        <w:t xml:space="preserve">контракта» в 2024 г.; </w:t>
      </w:r>
      <w:r w:rsidR="00DF168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состоянии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и перспектив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развития  медицинского обслуживания на территории Усть-Абаканского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A139D" w:rsidRPr="005B1FAA">
        <w:rPr>
          <w:rFonts w:ascii="Times New Roman" w:hAnsi="Times New Roman" w:cs="Times New Roman"/>
          <w:sz w:val="28"/>
          <w:szCs w:val="28"/>
        </w:rPr>
        <w:t>екарственно</w:t>
      </w:r>
      <w:r w:rsidR="005A4124">
        <w:rPr>
          <w:rFonts w:ascii="Times New Roman" w:hAnsi="Times New Roman" w:cs="Times New Roman"/>
          <w:sz w:val="28"/>
          <w:szCs w:val="28"/>
        </w:rPr>
        <w:t>м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5A4124">
        <w:rPr>
          <w:rFonts w:ascii="Times New Roman" w:hAnsi="Times New Roman" w:cs="Times New Roman"/>
          <w:sz w:val="28"/>
          <w:szCs w:val="28"/>
        </w:rPr>
        <w:t>и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нас</w:t>
      </w:r>
      <w:r>
        <w:rPr>
          <w:rFonts w:ascii="Times New Roman" w:hAnsi="Times New Roman" w:cs="Times New Roman"/>
          <w:sz w:val="28"/>
          <w:szCs w:val="28"/>
        </w:rPr>
        <w:t>еления в отдаленных территориях;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</w:t>
      </w:r>
      <w:r w:rsidR="00DF1686">
        <w:rPr>
          <w:rFonts w:ascii="Times New Roman" w:hAnsi="Times New Roman" w:cs="Times New Roman"/>
          <w:sz w:val="28"/>
          <w:szCs w:val="28"/>
        </w:rPr>
        <w:t>о</w:t>
      </w:r>
      <w:r w:rsidR="004A139D" w:rsidRPr="005B1FAA">
        <w:rPr>
          <w:rFonts w:ascii="Times New Roman" w:hAnsi="Times New Roman" w:cs="Times New Roman"/>
          <w:sz w:val="28"/>
          <w:szCs w:val="28"/>
        </w:rPr>
        <w:t xml:space="preserve"> работе управления природных ресурсов, землепользования, охраны окружающей среды, сельского хозяйства и продовольствия администрации Усть-Абаканского района в рамках переданных полномочий по уменьшению популяции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DF1686">
        <w:rPr>
          <w:rFonts w:ascii="Times New Roman" w:hAnsi="Times New Roman" w:cs="Times New Roman"/>
          <w:sz w:val="28"/>
          <w:szCs w:val="28"/>
        </w:rPr>
        <w:t>ивотных без владельцев (собак).</w:t>
      </w:r>
      <w:proofErr w:type="gramEnd"/>
    </w:p>
    <w:p w:rsidR="00A70F12" w:rsidRPr="005B1FAA" w:rsidRDefault="00A70F12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1FAA">
        <w:rPr>
          <w:rFonts w:ascii="Times New Roman" w:hAnsi="Times New Roman" w:cs="Times New Roman"/>
          <w:sz w:val="28"/>
          <w:szCs w:val="28"/>
        </w:rPr>
        <w:t xml:space="preserve">В связи с празднованием 100-летнего юбилея Усть-Абаканского района </w:t>
      </w:r>
      <w:r w:rsidR="005A4124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Pr="005B1FAA">
        <w:rPr>
          <w:rFonts w:ascii="Times New Roman" w:hAnsi="Times New Roman" w:cs="Times New Roman"/>
          <w:sz w:val="28"/>
          <w:szCs w:val="28"/>
        </w:rPr>
        <w:t>Совет</w:t>
      </w:r>
      <w:r w:rsidR="005A4124">
        <w:rPr>
          <w:rFonts w:ascii="Times New Roman" w:hAnsi="Times New Roman" w:cs="Times New Roman"/>
          <w:sz w:val="28"/>
          <w:szCs w:val="28"/>
        </w:rPr>
        <w:t>а</w:t>
      </w:r>
      <w:r w:rsidRPr="005B1FAA">
        <w:rPr>
          <w:rFonts w:ascii="Times New Roman" w:hAnsi="Times New Roman" w:cs="Times New Roman"/>
          <w:sz w:val="28"/>
          <w:szCs w:val="28"/>
        </w:rPr>
        <w:t xml:space="preserve"> депутатов Усть-Абаканского района </w:t>
      </w:r>
      <w:r w:rsidR="005A4124" w:rsidRPr="005B1FAA">
        <w:rPr>
          <w:rFonts w:ascii="Times New Roman" w:hAnsi="Times New Roman" w:cs="Times New Roman"/>
          <w:sz w:val="28"/>
          <w:szCs w:val="28"/>
        </w:rPr>
        <w:t>звание «Почетный гражданин Усть-Абаканского района</w:t>
      </w:r>
      <w:r w:rsidR="005A4124">
        <w:rPr>
          <w:rFonts w:ascii="Times New Roman" w:hAnsi="Times New Roman" w:cs="Times New Roman"/>
          <w:sz w:val="28"/>
          <w:szCs w:val="28"/>
        </w:rPr>
        <w:t xml:space="preserve">» </w:t>
      </w:r>
      <w:r w:rsidR="00DD0F3D" w:rsidRPr="005B1FAA">
        <w:rPr>
          <w:rFonts w:ascii="Times New Roman" w:hAnsi="Times New Roman" w:cs="Times New Roman"/>
          <w:sz w:val="28"/>
          <w:szCs w:val="28"/>
        </w:rPr>
        <w:t>присво</w:t>
      </w:r>
      <w:r w:rsidR="005A4124">
        <w:rPr>
          <w:rFonts w:ascii="Times New Roman" w:hAnsi="Times New Roman" w:cs="Times New Roman"/>
          <w:sz w:val="28"/>
          <w:szCs w:val="28"/>
        </w:rPr>
        <w:t>ено</w:t>
      </w:r>
      <w:r w:rsidR="00DD0F3D" w:rsidRPr="005B1FAA">
        <w:rPr>
          <w:rFonts w:ascii="Times New Roman" w:hAnsi="Times New Roman" w:cs="Times New Roman"/>
          <w:sz w:val="28"/>
          <w:szCs w:val="28"/>
        </w:rPr>
        <w:t xml:space="preserve"> 6 гражданам </w:t>
      </w:r>
      <w:r w:rsidR="00DD0F3D">
        <w:rPr>
          <w:rFonts w:ascii="Times New Roman" w:hAnsi="Times New Roman" w:cs="Times New Roman"/>
          <w:sz w:val="28"/>
          <w:szCs w:val="28"/>
        </w:rPr>
        <w:t>и учре</w:t>
      </w:r>
      <w:r w:rsidR="005A4124">
        <w:rPr>
          <w:rFonts w:ascii="Times New Roman" w:hAnsi="Times New Roman" w:cs="Times New Roman"/>
          <w:sz w:val="28"/>
          <w:szCs w:val="28"/>
        </w:rPr>
        <w:t>ждена</w:t>
      </w:r>
      <w:r w:rsidR="00DD0F3D">
        <w:rPr>
          <w:rFonts w:ascii="Times New Roman" w:hAnsi="Times New Roman" w:cs="Times New Roman"/>
          <w:sz w:val="28"/>
          <w:szCs w:val="28"/>
        </w:rPr>
        <w:t xml:space="preserve"> медаль «Служение»</w:t>
      </w:r>
      <w:r w:rsidR="005A4124">
        <w:rPr>
          <w:rFonts w:ascii="Times New Roman" w:hAnsi="Times New Roman" w:cs="Times New Roman"/>
          <w:sz w:val="28"/>
          <w:szCs w:val="28"/>
        </w:rPr>
        <w:t xml:space="preserve">, которой награждены 100 граждан района </w:t>
      </w:r>
      <w:r w:rsidR="005A4124" w:rsidRPr="005A4124">
        <w:rPr>
          <w:rFonts w:ascii="Times New Roman" w:hAnsi="Times New Roman" w:cs="Times New Roman"/>
          <w:sz w:val="28"/>
          <w:szCs w:val="28"/>
        </w:rPr>
        <w:t>за особо выдающиеся заслуги, связанные с развитием Усть-Абаканского района, за высокие достижения в муниципальной, профессиональной, научно-исследовательской, социально-культурной, общественной и благотворительной деятельности, позволившей существенным образом улучшить условия жизни жителей Усть-Абаканского района</w:t>
      </w:r>
      <w:proofErr w:type="gramEnd"/>
      <w:r w:rsidR="005A4124" w:rsidRPr="005A4124">
        <w:rPr>
          <w:rFonts w:ascii="Times New Roman" w:hAnsi="Times New Roman" w:cs="Times New Roman"/>
          <w:sz w:val="28"/>
          <w:szCs w:val="28"/>
        </w:rPr>
        <w:t>, за заслуги в подготовке высококвалифицированных кадров, воспитании подр</w:t>
      </w:r>
      <w:r w:rsidR="005A4124">
        <w:rPr>
          <w:rFonts w:ascii="Times New Roman" w:hAnsi="Times New Roman" w:cs="Times New Roman"/>
          <w:sz w:val="28"/>
          <w:szCs w:val="28"/>
        </w:rPr>
        <w:t>астающего поколения, поддержании</w:t>
      </w:r>
      <w:r w:rsidR="005A4124" w:rsidRPr="005A4124">
        <w:rPr>
          <w:rFonts w:ascii="Times New Roman" w:hAnsi="Times New Roman" w:cs="Times New Roman"/>
          <w:sz w:val="28"/>
          <w:szCs w:val="28"/>
        </w:rPr>
        <w:t xml:space="preserve"> законности и правопорядка, образцовое выполнение служебного долга.</w:t>
      </w:r>
      <w:r w:rsidRPr="005B1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F12" w:rsidRPr="005B1FAA" w:rsidRDefault="00F07B0C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1" type="#_x0000_t202" style="position:absolute;left:0;text-align:left;margin-left:0;margin-top:229.75pt;width:392.1pt;height:54.75pt;z-index:-251643904;mso-position-horizontal:center;mso-position-horizontal-relative:margin;mso-width-relative:margin;mso-height-relative:margin" wrapcoords="0 0" filled="f" stroked="f">
            <v:textbox>
              <w:txbxContent>
                <w:p w:rsidR="005A4124" w:rsidRP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A4124">
                    <w:rPr>
                      <w:rFonts w:ascii="Times New Roman" w:hAnsi="Times New Roman" w:cs="Times New Roman"/>
                    </w:rPr>
                    <w:t xml:space="preserve">Вручение </w:t>
                  </w:r>
                  <w:r>
                    <w:rPr>
                      <w:rFonts w:ascii="Times New Roman" w:hAnsi="Times New Roman" w:cs="Times New Roman"/>
                    </w:rPr>
                    <w:t>нагрудного</w:t>
                  </w:r>
                  <w:r w:rsidRPr="005A4124">
                    <w:rPr>
                      <w:rFonts w:ascii="Times New Roman" w:hAnsi="Times New Roman" w:cs="Times New Roman"/>
                    </w:rPr>
                    <w:t xml:space="preserve"> знака</w:t>
                  </w:r>
                </w:p>
                <w:p w:rsid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A4124">
                    <w:rPr>
                      <w:rFonts w:ascii="Times New Roman" w:hAnsi="Times New Roman" w:cs="Times New Roman"/>
                    </w:rPr>
                    <w:t>«Почетный гражданин Усть-Абаканского района»</w:t>
                  </w:r>
                </w:p>
                <w:p w:rsidR="005A4124" w:rsidRPr="005A4124" w:rsidRDefault="005A4124" w:rsidP="005A412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август 2024</w:t>
                  </w:r>
                  <w:r w:rsidR="00DF1686">
                    <w:rPr>
                      <w:rFonts w:ascii="Times New Roman" w:hAnsi="Times New Roman" w:cs="Times New Roman"/>
                    </w:rPr>
                    <w:t xml:space="preserve"> г.</w:t>
                  </w:r>
                </w:p>
              </w:txbxContent>
            </v:textbox>
            <w10:wrap type="tight" anchorx="margin"/>
          </v:shape>
        </w:pict>
      </w:r>
      <w:r w:rsidR="005A4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4735830" cy="2882265"/>
            <wp:effectExtent l="19050" t="0" r="7620" b="0"/>
            <wp:wrapTight wrapText="bothSides">
              <wp:wrapPolygon edited="0">
                <wp:start x="-87" y="0"/>
                <wp:lineTo x="-87" y="21414"/>
                <wp:lineTo x="21635" y="21414"/>
                <wp:lineTo x="21635" y="0"/>
                <wp:lineTo x="-87" y="0"/>
              </wp:wrapPolygon>
            </wp:wrapTight>
            <wp:docPr id="18" name="Рисунок 6" descr="поче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ые.jpg"/>
                    <pic:cNvPicPr/>
                  </pic:nvPicPr>
                  <pic:blipFill>
                    <a:blip r:embed="rId9" cstate="print"/>
                    <a:srcRect l="11675" t="23651" r="14142" b="16183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F12" w:rsidRPr="005B1FAA">
        <w:rPr>
          <w:rFonts w:ascii="Times New Roman" w:hAnsi="Times New Roman" w:cs="Times New Roman"/>
          <w:sz w:val="28"/>
          <w:szCs w:val="28"/>
        </w:rPr>
        <w:t xml:space="preserve">Совет депутатов Усть-Абаканского муниципального района принял участие в </w:t>
      </w:r>
      <w:r w:rsidR="00792939" w:rsidRPr="005B1FAA">
        <w:rPr>
          <w:rFonts w:ascii="Times New Roman" w:hAnsi="Times New Roman" w:cs="Times New Roman"/>
          <w:sz w:val="28"/>
          <w:szCs w:val="28"/>
        </w:rPr>
        <w:t>первом</w:t>
      </w:r>
      <w:r w:rsidR="00A70F12" w:rsidRPr="005B1FAA">
        <w:rPr>
          <w:rFonts w:ascii="Times New Roman" w:hAnsi="Times New Roman" w:cs="Times New Roman"/>
          <w:sz w:val="28"/>
          <w:szCs w:val="28"/>
        </w:rPr>
        <w:t xml:space="preserve"> республиканском конкурсе среди представительных органов муниципальных образований и (или) депутатов представительных органов муниципальных образований в Республике Хакасия «Лучшая организация работы в представительном органе муниципального образования в 2024 году», организованный Верховным Советом Республики Хакасия. По итогам конкурса Совет депутатов Усть-Абаканского муниципального района</w:t>
      </w:r>
      <w:r w:rsidR="00792939" w:rsidRPr="005B1FAA">
        <w:rPr>
          <w:rFonts w:ascii="Times New Roman" w:hAnsi="Times New Roman" w:cs="Times New Roman"/>
          <w:sz w:val="28"/>
          <w:szCs w:val="28"/>
        </w:rPr>
        <w:t xml:space="preserve"> </w:t>
      </w:r>
      <w:r w:rsidR="00A70F12" w:rsidRPr="005B1FAA">
        <w:rPr>
          <w:rFonts w:ascii="Times New Roman" w:hAnsi="Times New Roman" w:cs="Times New Roman"/>
          <w:sz w:val="28"/>
          <w:szCs w:val="28"/>
        </w:rPr>
        <w:t xml:space="preserve">признан победителем. </w:t>
      </w:r>
      <w:proofErr w:type="gramStart"/>
      <w:r w:rsidR="00792939" w:rsidRPr="005B1FAA"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DD0F3D">
        <w:rPr>
          <w:rFonts w:ascii="Times New Roman" w:hAnsi="Times New Roman" w:cs="Times New Roman"/>
          <w:sz w:val="28"/>
          <w:szCs w:val="28"/>
        </w:rPr>
        <w:t xml:space="preserve">этом </w:t>
      </w:r>
      <w:r w:rsidR="00792939" w:rsidRPr="005B1FAA">
        <w:rPr>
          <w:rFonts w:ascii="Times New Roman" w:hAnsi="Times New Roman" w:cs="Times New Roman"/>
          <w:sz w:val="28"/>
          <w:szCs w:val="28"/>
        </w:rPr>
        <w:t>конкурсе участвовала депутат Совета депутатов по двухмандатному избирательному округу №5 Коче</w:t>
      </w:r>
      <w:r w:rsidR="00CE5AE8" w:rsidRPr="005B1FAA">
        <w:rPr>
          <w:rFonts w:ascii="Times New Roman" w:hAnsi="Times New Roman" w:cs="Times New Roman"/>
          <w:sz w:val="28"/>
          <w:szCs w:val="28"/>
        </w:rPr>
        <w:t>ргина Елена Ивановна и была на</w:t>
      </w:r>
      <w:r w:rsidR="00792939" w:rsidRPr="005B1FAA">
        <w:rPr>
          <w:rFonts w:ascii="Times New Roman" w:hAnsi="Times New Roman" w:cs="Times New Roman"/>
          <w:sz w:val="28"/>
          <w:szCs w:val="28"/>
        </w:rPr>
        <w:t>г</w:t>
      </w:r>
      <w:r w:rsidR="00CE5AE8" w:rsidRPr="005B1FAA">
        <w:rPr>
          <w:rFonts w:ascii="Times New Roman" w:hAnsi="Times New Roman" w:cs="Times New Roman"/>
          <w:sz w:val="28"/>
          <w:szCs w:val="28"/>
        </w:rPr>
        <w:t>р</w:t>
      </w:r>
      <w:r w:rsidR="00792939" w:rsidRPr="005B1FAA">
        <w:rPr>
          <w:rFonts w:ascii="Times New Roman" w:hAnsi="Times New Roman" w:cs="Times New Roman"/>
          <w:sz w:val="28"/>
          <w:szCs w:val="28"/>
        </w:rPr>
        <w:t>аждена Благодарственным письмом Верховного Совета Республики Хакасия</w:t>
      </w:r>
      <w:r w:rsidR="00CE5AE8" w:rsidRPr="005B1FAA">
        <w:rPr>
          <w:rFonts w:ascii="Times New Roman" w:hAnsi="Times New Roman" w:cs="Times New Roman"/>
          <w:sz w:val="28"/>
          <w:szCs w:val="28"/>
        </w:rPr>
        <w:t xml:space="preserve"> за вклад в развитие местного самоуправления, активное участие в общественной жизни Республики Хакасия.</w:t>
      </w:r>
      <w:proofErr w:type="gramEnd"/>
    </w:p>
    <w:p w:rsidR="008F0C83" w:rsidRPr="005B1FAA" w:rsidRDefault="008F0C83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Совет депутатов Усть-Абаканского района активно участвует в подготовке и проведении </w:t>
      </w:r>
      <w:r w:rsidR="005A4124">
        <w:rPr>
          <w:rFonts w:ascii="Times New Roman" w:hAnsi="Times New Roman" w:cs="Times New Roman"/>
          <w:sz w:val="28"/>
          <w:szCs w:val="28"/>
        </w:rPr>
        <w:t xml:space="preserve">районных </w:t>
      </w:r>
      <w:r w:rsidR="00DD0F3D">
        <w:rPr>
          <w:rFonts w:ascii="Times New Roman" w:hAnsi="Times New Roman" w:cs="Times New Roman"/>
          <w:sz w:val="28"/>
          <w:szCs w:val="28"/>
        </w:rPr>
        <w:t>патриотических, культурно-массовых</w:t>
      </w:r>
      <w:r w:rsidR="005A4124">
        <w:rPr>
          <w:rFonts w:ascii="Times New Roman" w:hAnsi="Times New Roman" w:cs="Times New Roman"/>
          <w:sz w:val="28"/>
          <w:szCs w:val="28"/>
        </w:rPr>
        <w:t>,</w:t>
      </w:r>
      <w:r w:rsidR="00DD0F3D">
        <w:rPr>
          <w:rFonts w:ascii="Times New Roman" w:hAnsi="Times New Roman" w:cs="Times New Roman"/>
          <w:sz w:val="28"/>
          <w:szCs w:val="28"/>
        </w:rPr>
        <w:t xml:space="preserve"> спортивных мероприятий</w:t>
      </w:r>
      <w:r w:rsidRPr="005B1FAA">
        <w:rPr>
          <w:rFonts w:ascii="Times New Roman" w:hAnsi="Times New Roman" w:cs="Times New Roman"/>
          <w:sz w:val="28"/>
          <w:szCs w:val="28"/>
        </w:rPr>
        <w:t>.</w:t>
      </w:r>
    </w:p>
    <w:p w:rsidR="004A139D" w:rsidRPr="005B1FAA" w:rsidRDefault="004A139D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1FAA">
        <w:rPr>
          <w:rFonts w:ascii="Times New Roman" w:hAnsi="Times New Roman" w:cs="Times New Roman"/>
          <w:sz w:val="28"/>
          <w:szCs w:val="28"/>
        </w:rPr>
        <w:t xml:space="preserve">Представители депутатского корпуса Усть-Абаканского района принимают активное участие в </w:t>
      </w:r>
      <w:r w:rsidR="00DD0F3D">
        <w:rPr>
          <w:rFonts w:ascii="Times New Roman" w:hAnsi="Times New Roman" w:cs="Times New Roman"/>
          <w:sz w:val="28"/>
          <w:szCs w:val="28"/>
        </w:rPr>
        <w:t xml:space="preserve">сборе средств помощи участникам </w:t>
      </w:r>
      <w:proofErr w:type="spellStart"/>
      <w:r w:rsidR="00DD0F3D">
        <w:rPr>
          <w:rFonts w:ascii="Times New Roman" w:hAnsi="Times New Roman" w:cs="Times New Roman"/>
          <w:sz w:val="28"/>
          <w:szCs w:val="28"/>
        </w:rPr>
        <w:t>СВО</w:t>
      </w:r>
      <w:proofErr w:type="spellEnd"/>
      <w:r w:rsidR="00DD0F3D">
        <w:rPr>
          <w:rFonts w:ascii="Times New Roman" w:hAnsi="Times New Roman" w:cs="Times New Roman"/>
          <w:sz w:val="28"/>
          <w:szCs w:val="28"/>
        </w:rPr>
        <w:t xml:space="preserve"> и их семьям, благотворительных акциях, </w:t>
      </w:r>
      <w:r w:rsidRPr="005B1FAA">
        <w:rPr>
          <w:rFonts w:ascii="Times New Roman" w:hAnsi="Times New Roman" w:cs="Times New Roman"/>
          <w:sz w:val="28"/>
          <w:szCs w:val="28"/>
        </w:rPr>
        <w:t xml:space="preserve">мероприятиях по благоустройству и озеленению территорий. </w:t>
      </w:r>
      <w:proofErr w:type="gramEnd"/>
    </w:p>
    <w:p w:rsidR="004A139D" w:rsidRPr="005B1FAA" w:rsidRDefault="004A139D" w:rsidP="004A13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</w:pP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Совет депутатов стремится к максимальной открытости и доступности своей деятельности для населения. Для этого используются различные формы взаим</w:t>
      </w:r>
      <w:r w:rsid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одействия и каналы коммуникации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gramStart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Официальная страница Совета депутатов Усть-Абаканского района на сайте администрации Усть-Абаканского района предоставляет жителям района удобный способ получения информации о принятых нормативных правовых актах, планах работы, проводимых мероприятиях и другой актуальной информации.</w:t>
      </w:r>
      <w:proofErr w:type="gramEnd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Сайт также служит платформой 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lastRenderedPageBreak/>
        <w:t>для обратной связи с населением, позволяя гражданам задавать вопросы, оставлять предложения и комментарии.</w:t>
      </w:r>
    </w:p>
    <w:p w:rsidR="004A139D" w:rsidRPr="005B1FAA" w:rsidRDefault="004A139D" w:rsidP="004A13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</w:pP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Важным аспектом является актуальность размещенной </w:t>
      </w:r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gramStart"/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официальных</w:t>
      </w:r>
      <w:proofErr w:type="gramEnd"/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соцсетях</w:t>
      </w:r>
      <w:proofErr w:type="spellEnd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. Совет</w:t>
      </w:r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а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депутатов</w:t>
      </w:r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ВК</w:t>
      </w:r>
      <w:proofErr w:type="spellEnd"/>
      <w:r w:rsidR="0015114C"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, Одноклассники. Совет 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стремится поддерживать актуальность данных, регулярно обновляя информацию о своей деятельности и принятых решениях. Это позволяет жителям района быть в курсе последних изменений и событий, происходящих в муниципальном образовании.</w:t>
      </w:r>
    </w:p>
    <w:p w:rsidR="00C50415" w:rsidRPr="005B1FAA" w:rsidRDefault="00296878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1FAA">
        <w:rPr>
          <w:rFonts w:ascii="Times New Roman" w:hAnsi="Times New Roman" w:cs="Times New Roman"/>
          <w:sz w:val="28"/>
          <w:szCs w:val="28"/>
        </w:rPr>
        <w:t>Аппаратом</w:t>
      </w:r>
      <w:r w:rsidR="00C50415" w:rsidRPr="005B1FAA">
        <w:rPr>
          <w:rFonts w:ascii="Times New Roman" w:hAnsi="Times New Roman" w:cs="Times New Roman"/>
          <w:sz w:val="28"/>
          <w:szCs w:val="28"/>
        </w:rPr>
        <w:t xml:space="preserve"> Совета депутатов Усть-Абаканского 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C50415" w:rsidRPr="005B1FAA">
        <w:rPr>
          <w:rFonts w:ascii="Times New Roman" w:hAnsi="Times New Roman" w:cs="Times New Roman"/>
          <w:sz w:val="28"/>
          <w:szCs w:val="28"/>
        </w:rPr>
        <w:t>района оказывается постоянная к</w:t>
      </w:r>
      <w:r w:rsidR="00A969EB" w:rsidRPr="005B1FAA">
        <w:rPr>
          <w:rFonts w:ascii="Times New Roman" w:hAnsi="Times New Roman" w:cs="Times New Roman"/>
          <w:sz w:val="28"/>
          <w:szCs w:val="28"/>
        </w:rPr>
        <w:t xml:space="preserve">онсультативная помощь </w:t>
      </w:r>
      <w:r w:rsidR="00C50415" w:rsidRPr="005B1FAA">
        <w:rPr>
          <w:rFonts w:ascii="Times New Roman" w:hAnsi="Times New Roman" w:cs="Times New Roman"/>
          <w:sz w:val="28"/>
          <w:szCs w:val="28"/>
        </w:rPr>
        <w:t xml:space="preserve">специалистам </w:t>
      </w:r>
      <w:r w:rsidR="001B112C">
        <w:rPr>
          <w:rFonts w:ascii="Times New Roman" w:hAnsi="Times New Roman" w:cs="Times New Roman"/>
          <w:sz w:val="28"/>
          <w:szCs w:val="28"/>
        </w:rPr>
        <w:t xml:space="preserve">администраций поселений </w:t>
      </w:r>
      <w:r w:rsidR="00C50415" w:rsidRPr="005B1FAA">
        <w:rPr>
          <w:rFonts w:ascii="Times New Roman" w:hAnsi="Times New Roman" w:cs="Times New Roman"/>
          <w:sz w:val="28"/>
          <w:szCs w:val="28"/>
        </w:rPr>
        <w:t>Усть-Абаканского района, осуществляется контроль за соблюдением  Устава и Регламента.</w:t>
      </w:r>
      <w:proofErr w:type="gramEnd"/>
    </w:p>
    <w:p w:rsidR="00DD0F3D" w:rsidRDefault="004A139D" w:rsidP="00DD0F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DD0F3D">
        <w:rPr>
          <w:rFonts w:ascii="Times New Roman" w:hAnsi="Times New Roman" w:cs="Times New Roman"/>
          <w:sz w:val="28"/>
          <w:szCs w:val="28"/>
        </w:rPr>
        <w:t>исполнительной и представительной властью района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стоят единые задачи, которые депутаты и Администрация района могут успешно решать только совместн</w:t>
      </w:r>
      <w:r w:rsidR="005A4124">
        <w:rPr>
          <w:rFonts w:ascii="Times New Roman" w:hAnsi="Times New Roman" w:cs="Times New Roman"/>
          <w:sz w:val="28"/>
          <w:szCs w:val="28"/>
        </w:rPr>
        <w:t>ой</w:t>
      </w:r>
      <w:r w:rsidRPr="005B1FAA">
        <w:rPr>
          <w:rFonts w:ascii="Times New Roman" w:hAnsi="Times New Roman" w:cs="Times New Roman"/>
          <w:sz w:val="28"/>
          <w:szCs w:val="28"/>
        </w:rPr>
        <w:t xml:space="preserve"> работой с населением, вовлекая их в общественную жизнь Усть-Абаканского района</w:t>
      </w:r>
      <w:r w:rsidR="005A4124">
        <w:rPr>
          <w:rFonts w:ascii="Times New Roman" w:hAnsi="Times New Roman" w:cs="Times New Roman"/>
          <w:sz w:val="28"/>
          <w:szCs w:val="28"/>
        </w:rPr>
        <w:t>.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Совет депутатов, </w:t>
      </w:r>
      <w:r w:rsidR="00DD0F3D">
        <w:rPr>
          <w:rFonts w:ascii="Times New Roman" w:hAnsi="Times New Roman" w:cs="Times New Roman"/>
          <w:sz w:val="28"/>
          <w:szCs w:val="28"/>
        </w:rPr>
        <w:t>продолжает работу в</w:t>
      </w:r>
      <w:r w:rsidRPr="005B1FAA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DD0F3D">
        <w:rPr>
          <w:rFonts w:ascii="Times New Roman" w:hAnsi="Times New Roman" w:cs="Times New Roman"/>
          <w:sz w:val="28"/>
          <w:szCs w:val="28"/>
        </w:rPr>
        <w:t xml:space="preserve">ах </w:t>
      </w:r>
      <w:r w:rsidRPr="005B1FAA">
        <w:rPr>
          <w:rFonts w:ascii="Times New Roman" w:hAnsi="Times New Roman" w:cs="Times New Roman"/>
          <w:sz w:val="28"/>
          <w:szCs w:val="28"/>
        </w:rPr>
        <w:t>жителей района, способствуя созданию благоприятных условий для жизни, работы и отдыха</w:t>
      </w:r>
      <w:r w:rsidR="00DD0F3D">
        <w:rPr>
          <w:rFonts w:ascii="Times New Roman" w:hAnsi="Times New Roman" w:cs="Times New Roman"/>
          <w:sz w:val="28"/>
          <w:szCs w:val="28"/>
        </w:rPr>
        <w:t>.</w:t>
      </w:r>
    </w:p>
    <w:p w:rsidR="001027E3" w:rsidRPr="005B1FAA" w:rsidRDefault="00DD0F3D" w:rsidP="00DD0F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7E3" w:rsidRPr="005B1FAA" w:rsidRDefault="001027E3" w:rsidP="004A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5389" w:rsidRDefault="00175389" w:rsidP="00C50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75389" w:rsidRDefault="00175389" w:rsidP="00C50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F3D" w:rsidRDefault="00DD0F3D" w:rsidP="00C50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DD0F3D" w:rsidSect="00DC646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F49E2"/>
    <w:rsid w:val="00032612"/>
    <w:rsid w:val="001027E3"/>
    <w:rsid w:val="00137235"/>
    <w:rsid w:val="00137A2B"/>
    <w:rsid w:val="0015114C"/>
    <w:rsid w:val="00156E9B"/>
    <w:rsid w:val="00157EC3"/>
    <w:rsid w:val="00175389"/>
    <w:rsid w:val="001B112C"/>
    <w:rsid w:val="00210360"/>
    <w:rsid w:val="0025063F"/>
    <w:rsid w:val="00252C54"/>
    <w:rsid w:val="00265533"/>
    <w:rsid w:val="0027585A"/>
    <w:rsid w:val="00281777"/>
    <w:rsid w:val="00296878"/>
    <w:rsid w:val="0039413D"/>
    <w:rsid w:val="003C3D68"/>
    <w:rsid w:val="003F396A"/>
    <w:rsid w:val="004A139D"/>
    <w:rsid w:val="004B3566"/>
    <w:rsid w:val="005249A4"/>
    <w:rsid w:val="00527D53"/>
    <w:rsid w:val="005948CE"/>
    <w:rsid w:val="005A4124"/>
    <w:rsid w:val="005B1FAA"/>
    <w:rsid w:val="005C5097"/>
    <w:rsid w:val="005D7090"/>
    <w:rsid w:val="0064601B"/>
    <w:rsid w:val="006D7506"/>
    <w:rsid w:val="00706BA5"/>
    <w:rsid w:val="00784C48"/>
    <w:rsid w:val="00792939"/>
    <w:rsid w:val="007A4F7B"/>
    <w:rsid w:val="007E14FC"/>
    <w:rsid w:val="007E38A2"/>
    <w:rsid w:val="008A2AF0"/>
    <w:rsid w:val="008E33C0"/>
    <w:rsid w:val="008F0C83"/>
    <w:rsid w:val="00937C87"/>
    <w:rsid w:val="00A10E52"/>
    <w:rsid w:val="00A40D69"/>
    <w:rsid w:val="00A70F12"/>
    <w:rsid w:val="00A762D4"/>
    <w:rsid w:val="00A94CEA"/>
    <w:rsid w:val="00A969EB"/>
    <w:rsid w:val="00AA08B8"/>
    <w:rsid w:val="00AB58C3"/>
    <w:rsid w:val="00AE17F7"/>
    <w:rsid w:val="00AF28F8"/>
    <w:rsid w:val="00B20B95"/>
    <w:rsid w:val="00B23FC6"/>
    <w:rsid w:val="00B86654"/>
    <w:rsid w:val="00BD3F26"/>
    <w:rsid w:val="00BF49E2"/>
    <w:rsid w:val="00C177AE"/>
    <w:rsid w:val="00C50415"/>
    <w:rsid w:val="00CA10EC"/>
    <w:rsid w:val="00CE5AE8"/>
    <w:rsid w:val="00D135E1"/>
    <w:rsid w:val="00D42FA8"/>
    <w:rsid w:val="00D6772C"/>
    <w:rsid w:val="00DA24A7"/>
    <w:rsid w:val="00DC6463"/>
    <w:rsid w:val="00DD0F3D"/>
    <w:rsid w:val="00DE538B"/>
    <w:rsid w:val="00DF1686"/>
    <w:rsid w:val="00E2709A"/>
    <w:rsid w:val="00EA23A3"/>
    <w:rsid w:val="00EA28C9"/>
    <w:rsid w:val="00EA529C"/>
    <w:rsid w:val="00F07B0C"/>
    <w:rsid w:val="00F358D3"/>
    <w:rsid w:val="00FC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42FA8"/>
    <w:rPr>
      <w:color w:val="0000FF" w:themeColor="hyperlink"/>
      <w:u w:val="single"/>
    </w:rPr>
  </w:style>
  <w:style w:type="paragraph" w:styleId="a5">
    <w:name w:val="Body Text"/>
    <w:basedOn w:val="a"/>
    <w:link w:val="a6"/>
    <w:rsid w:val="00EA23A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A23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CEA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A41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ust-abakan.ru" TargetMode="Externa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Основные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темы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обращений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 обращений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Дорожная инфраструктура </c:v>
                </c:pt>
                <c:pt idx="1">
                  <c:v>Уличный свет</c:v>
                </c:pt>
                <c:pt idx="2">
                  <c:v>Благоустройство территории поселений </c:v>
                </c:pt>
                <c:pt idx="3">
                  <c:v>Земельные вопросы</c:v>
                </c:pt>
                <c:pt idx="4">
                  <c:v>Юридическая помощь</c:v>
                </c:pt>
                <c:pt idx="5">
                  <c:v>Бродячие собаки и скот</c:v>
                </c:pt>
                <c:pt idx="6">
                  <c:v>Вывоз ТКО</c:v>
                </c:pt>
                <c:pt idx="7">
                  <c:v>Пенсия и социальные выплаты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0.32000000000000045</c:v>
                </c:pt>
                <c:pt idx="1">
                  <c:v>0.31000000000000039</c:v>
                </c:pt>
                <c:pt idx="2">
                  <c:v>0.14000000000000001</c:v>
                </c:pt>
                <c:pt idx="3">
                  <c:v>9.0000000000000066E-2</c:v>
                </c:pt>
                <c:pt idx="4">
                  <c:v>5.0000000000000024E-2</c:v>
                </c:pt>
                <c:pt idx="5">
                  <c:v>4.0000000000000029E-2</c:v>
                </c:pt>
                <c:pt idx="6">
                  <c:v>4.0000000000000029E-2</c:v>
                </c:pt>
                <c:pt idx="7">
                  <c:v>1.0000000000000007E-2</c:v>
                </c:pt>
              </c:numCache>
            </c:numRef>
          </c:val>
        </c:ser>
        <c:gapWidth val="100"/>
        <c:axId val="103307520"/>
        <c:axId val="103298944"/>
      </c:barChart>
      <c:valAx>
        <c:axId val="103298944"/>
        <c:scaling>
          <c:orientation val="minMax"/>
        </c:scaling>
        <c:axPos val="b"/>
        <c:majorGridlines/>
        <c:numFmt formatCode="0%" sourceLinked="1"/>
        <c:tickLblPos val="nextTo"/>
        <c:crossAx val="103307520"/>
        <c:crosses val="autoZero"/>
        <c:crossBetween val="between"/>
      </c:valAx>
      <c:catAx>
        <c:axId val="103307520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298944"/>
        <c:crosses val="autoZero"/>
        <c:auto val="1"/>
        <c:lblAlgn val="ctr"/>
        <c:lblOffset val="100"/>
      </c:cat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Tatiana</cp:lastModifiedBy>
  <cp:revision>2</cp:revision>
  <cp:lastPrinted>2025-01-24T05:07:00Z</cp:lastPrinted>
  <dcterms:created xsi:type="dcterms:W3CDTF">2025-01-31T04:14:00Z</dcterms:created>
  <dcterms:modified xsi:type="dcterms:W3CDTF">2025-01-31T04:14:00Z</dcterms:modified>
</cp:coreProperties>
</file>