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9606" w:type="dxa"/>
        <w:tblInd w:w="108" w:type="dxa"/>
        <w:tblLayout w:type="fixed"/>
        <w:tblLook w:val="04A0"/>
      </w:tblPr>
      <w:tblGrid>
        <w:gridCol w:w="4804"/>
        <w:gridCol w:w="4802"/>
      </w:tblGrid>
      <w:tr w:rsidR="00694051">
        <w:trPr>
          <w:trHeight w:val="997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051" w:rsidRDefault="00A30C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990600"/>
                  <wp:effectExtent l="19050" t="0" r="0" b="0"/>
                  <wp:docPr id="2" name="Рисунок 1" descr="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051">
        <w:trPr>
          <w:trHeight w:val="155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694051" w:rsidRDefault="00694051">
            <w:pPr>
              <w:widowControl w:val="0"/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694051" w:rsidRDefault="004C2C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АДМИНИСТРАЦИЯ</w:t>
            </w:r>
          </w:p>
          <w:p w:rsidR="00694051" w:rsidRDefault="004C2C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694051" w:rsidRDefault="004C2C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aps/>
              </w:rPr>
              <w:t>РЕСПУБЛИКИ ХАКАСИЯ</w:t>
            </w:r>
          </w:p>
          <w:p w:rsidR="00694051" w:rsidRDefault="00694051">
            <w:pPr>
              <w:widowControl w:val="0"/>
              <w:spacing w:after="0" w:line="240" w:lineRule="auto"/>
              <w:jc w:val="center"/>
              <w:rPr>
                <w:szCs w:val="26"/>
                <w:lang w:eastAsia="ru-RU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694051" w:rsidRDefault="00694051">
            <w:pPr>
              <w:widowControl w:val="0"/>
              <w:spacing w:after="0" w:line="240" w:lineRule="auto"/>
              <w:jc w:val="center"/>
              <w:rPr>
                <w:rFonts w:ascii="Times New Roman Hak" w:hAnsi="Times New Roman Hak"/>
                <w:b/>
              </w:rPr>
            </w:pPr>
          </w:p>
          <w:p w:rsidR="00694051" w:rsidRDefault="004C2CB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ХАКАС РЕСПУБЛИКАНЫ</w:t>
            </w:r>
            <w:r w:rsidRPr="00A30C0E">
              <w:rPr>
                <w:rFonts w:ascii="Times New Roman" w:eastAsia="Calibri" w:hAnsi="Times New Roman"/>
                <w:b/>
              </w:rPr>
              <w:t>Ң</w:t>
            </w:r>
          </w:p>
          <w:p w:rsidR="00694051" w:rsidRDefault="004C2CB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А</w:t>
            </w:r>
            <w:r w:rsidRPr="00A30C0E">
              <w:rPr>
                <w:rFonts w:ascii="Times New Roman" w:hAnsi="Times New Roman"/>
                <w:b/>
              </w:rPr>
              <w:t>Ғ</w:t>
            </w:r>
            <w:r>
              <w:rPr>
                <w:rFonts w:ascii="Times New Roman" w:hAnsi="Times New Roman"/>
                <w:b/>
              </w:rPr>
              <w:t>БАН ПИЛТ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  <w:p w:rsidR="00694051" w:rsidRDefault="004C2CB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МУНИЦИПАЛЬНАЙ АЙМААНЫ</w:t>
            </w:r>
            <w:r w:rsidRPr="00A30C0E">
              <w:rPr>
                <w:rFonts w:ascii="Times New Roman" w:hAnsi="Times New Roman"/>
                <w:b/>
              </w:rPr>
              <w:t>Ң</w:t>
            </w:r>
          </w:p>
          <w:p w:rsidR="00694051" w:rsidRDefault="004C2CB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УСТАҒ</w:t>
            </w:r>
            <w:r>
              <w:rPr>
                <w:rFonts w:ascii="Times New Roman" w:hAnsi="Times New Roman"/>
                <w:b/>
              </w:rPr>
              <w:t>-ПАСТАА</w:t>
            </w:r>
          </w:p>
        </w:tc>
      </w:tr>
      <w:tr w:rsidR="00694051">
        <w:trPr>
          <w:trHeight w:val="422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4051" w:rsidRDefault="004C2CB3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  <w:tr w:rsidR="00694051">
        <w:trPr>
          <w:trHeight w:val="428"/>
        </w:trPr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:rsidR="00694051" w:rsidRDefault="00A30C0E">
            <w:pPr>
              <w:widowControl w:val="0"/>
              <w:spacing w:before="120" w:after="6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11.07.2025</w:t>
            </w: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694051" w:rsidRDefault="00A30C0E">
            <w:pPr>
              <w:widowControl w:val="0"/>
              <w:spacing w:before="120" w:after="6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590 - п</w:t>
            </w:r>
          </w:p>
        </w:tc>
      </w:tr>
    </w:tbl>
    <w:p w:rsidR="00694051" w:rsidRDefault="004C2CB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694051" w:rsidRDefault="0069405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45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545"/>
      </w:tblGrid>
      <w:tr w:rsidR="00694051">
        <w:tc>
          <w:tcPr>
            <w:tcW w:w="4545" w:type="dxa"/>
          </w:tcPr>
          <w:p w:rsidR="00694051" w:rsidRDefault="004C2CB3">
            <w:pPr>
              <w:pStyle w:val="ad"/>
              <w:widowControl w:val="0"/>
              <w:tabs>
                <w:tab w:val="left" w:pos="4111"/>
                <w:tab w:val="left" w:pos="4253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создании Комиссии по оценке состояния автомобильных 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подъездных путей школьных автобусных маршрутов для регулярной перевозки обучающихся в Усть-Абаканском муниципальном районе Республики Хакасия</w:t>
            </w:r>
          </w:p>
        </w:tc>
      </w:tr>
    </w:tbl>
    <w:p w:rsidR="00694051" w:rsidRDefault="00694051">
      <w:pPr>
        <w:pStyle w:val="ad"/>
        <w:widowControl w:val="0"/>
        <w:tabs>
          <w:tab w:val="left" w:pos="4111"/>
          <w:tab w:val="left" w:pos="4253"/>
        </w:tabs>
        <w:jc w:val="both"/>
        <w:rPr>
          <w:rFonts w:ascii="Times New Roman" w:eastAsia="Microsoft Sans Serif" w:hAnsi="Times New Roman" w:cs="Times New Roman"/>
          <w:color w:val="000000"/>
          <w:lang w:bidi="ru-RU"/>
        </w:rPr>
      </w:pP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hyperlink r:id="rId8">
        <w:r>
          <w:rPr>
            <w:rFonts w:ascii="Times New Roman" w:hAnsi="Times New Roman"/>
            <w:color w:val="000000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, </w:t>
      </w:r>
      <w:hyperlink r:id="rId9">
        <w:r>
          <w:rPr>
            <w:rFonts w:ascii="Times New Roman" w:hAnsi="Times New Roman"/>
            <w:color w:val="000000"/>
            <w:sz w:val="28"/>
            <w:szCs w:val="28"/>
          </w:rPr>
          <w:t>11 части  1 статьи 1</w:t>
        </w:r>
      </w:hyperlink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0">
        <w:r>
          <w:rPr>
            <w:rFonts w:ascii="Times New Roman" w:hAnsi="Times New Roman"/>
            <w:color w:val="000000"/>
            <w:sz w:val="28"/>
            <w:szCs w:val="28"/>
          </w:rPr>
          <w:t>пунктом 4 части 2 статьи 34</w:t>
        </w:r>
      </w:hyperlink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, </w:t>
      </w:r>
      <w:hyperlink r:id="rId11">
        <w:r>
          <w:rPr>
            <w:rFonts w:ascii="Times New Roman" w:hAnsi="Times New Roman"/>
            <w:color w:val="000000"/>
            <w:sz w:val="28"/>
            <w:szCs w:val="28"/>
          </w:rPr>
          <w:t>статьей 40</w:t>
        </w:r>
      </w:hyperlink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Федерального закона от 29.12.2012 № 273-ФЗ «Об образовании в Российской Федера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ции», </w:t>
      </w:r>
      <w:hyperlink r:id="rId12">
        <w:r>
          <w:rPr>
            <w:rFonts w:ascii="Times New Roman" w:hAnsi="Times New Roman"/>
            <w:color w:val="000000"/>
            <w:sz w:val="28"/>
            <w:szCs w:val="28"/>
          </w:rPr>
          <w:t xml:space="preserve">статьей </w:t>
        </w:r>
      </w:hyperlink>
      <w:r>
        <w:rPr>
          <w:rFonts w:ascii="Times New Roman" w:hAnsi="Times New Roman"/>
          <w:color w:val="000000"/>
          <w:sz w:val="28"/>
          <w:szCs w:val="28"/>
        </w:rPr>
        <w:t>66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Устава Усть-Абаканского муниципального района Республики Хакасия, Администрация Усть-Абаканского муниципального района Республики Хакасия</w:t>
      </w: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color w:val="000000"/>
          <w:sz w:val="28"/>
          <w:szCs w:val="28"/>
        </w:rPr>
        <w:t>ПОСТАНОВЛЯЕТ:</w:t>
      </w:r>
    </w:p>
    <w:p w:rsidR="00694051" w:rsidRDefault="004C2CB3">
      <w:pPr>
        <w:spacing w:after="0" w:line="360" w:lineRule="auto"/>
        <w:ind w:firstLine="720"/>
        <w:jc w:val="both"/>
      </w:pPr>
      <w:bookmarkStart w:id="0" w:name="sub_1"/>
      <w:bookmarkEnd w:id="0"/>
      <w:r>
        <w:rPr>
          <w:rStyle w:val="a7"/>
          <w:rFonts w:ascii="Times New Roman" w:hAnsi="Times New Roman"/>
          <w:color w:val="000000"/>
          <w:sz w:val="28"/>
          <w:szCs w:val="28"/>
        </w:rPr>
        <w:t>1.Утвердить Положение о Комиссии по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оценке состояния автомобильных дорог и подъездных путей школьных автобусных маршрутов для регулярной перевозки обучающихся в Усть-Абаканском муниципальном районе Республики Хакасия, согласно </w:t>
      </w:r>
      <w:hyperlink w:anchor="sub_2000">
        <w:r>
          <w:rPr>
            <w:rFonts w:ascii="Times New Roman" w:hAnsi="Times New Roman"/>
            <w:color w:val="000000"/>
            <w:sz w:val="28"/>
            <w:szCs w:val="28"/>
          </w:rPr>
          <w:t xml:space="preserve">приложению </w:t>
        </w:r>
      </w:hyperlink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к настоящему постановле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>нию.</w:t>
      </w: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color w:val="000000"/>
          <w:sz w:val="28"/>
          <w:szCs w:val="28"/>
        </w:rPr>
        <w:t>2.</w:t>
      </w:r>
      <w:r>
        <w:rPr>
          <w:rStyle w:val="a7"/>
          <w:rFonts w:ascii="Times New Roman" w:hAnsi="Times New Roman"/>
          <w:sz w:val="28"/>
          <w:szCs w:val="28"/>
        </w:rPr>
        <w:t xml:space="preserve"> Главному редактору МАУ «Редакция газеты «Усть-Абаканские известия» (И.Ю. Церковная) опубликовать настоящее постановление в газете                                «Усть-Абаканские  известия официальные».</w:t>
      </w: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lastRenderedPageBreak/>
        <w:t xml:space="preserve">3. Управляющему делами Администрации </w:t>
      </w:r>
      <w:r>
        <w:rPr>
          <w:rStyle w:val="a7"/>
          <w:rFonts w:ascii="Times New Roman" w:hAnsi="Times New Roman"/>
          <w:sz w:val="28"/>
          <w:szCs w:val="28"/>
        </w:rPr>
        <w:t>Усть-Абаканского муниципального района Республики Хакасия (О.В. Лемытская) разместить настоящее постановление на официальном сайте  Администрации Усть-Абаканского  муниципального района Республики Хакасия в сети «Интернет».</w:t>
      </w:r>
    </w:p>
    <w:p w:rsidR="00694051" w:rsidRDefault="004C2CB3">
      <w:pPr>
        <w:spacing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t>4. Контроль за исполнением насто</w:t>
      </w:r>
      <w:r>
        <w:rPr>
          <w:rStyle w:val="a7"/>
          <w:rFonts w:ascii="Times New Roman" w:hAnsi="Times New Roman"/>
          <w:sz w:val="28"/>
          <w:szCs w:val="28"/>
        </w:rPr>
        <w:t>ящего постановления возложить на                           О.А. Федорову - заместителя Главы Администрации Усть-Абаканского  муниципального района Республики Хакасия по социальным вопросам.</w:t>
      </w:r>
    </w:p>
    <w:p w:rsidR="00694051" w:rsidRDefault="00694051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94051" w:rsidRDefault="00694051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94051" w:rsidRDefault="00694051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94051" w:rsidRDefault="00694051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10298" w:type="dxa"/>
        <w:tblLayout w:type="fixed"/>
        <w:tblLook w:val="04A0"/>
      </w:tblPr>
      <w:tblGrid>
        <w:gridCol w:w="6867"/>
        <w:gridCol w:w="3431"/>
      </w:tblGrid>
      <w:tr w:rsidR="00694051">
        <w:tc>
          <w:tcPr>
            <w:tcW w:w="6866" w:type="dxa"/>
          </w:tcPr>
          <w:p w:rsidR="00694051" w:rsidRDefault="004C2CB3">
            <w:pPr>
              <w:pStyle w:val="af"/>
              <w:widowControl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И.о. Главы Усть-Абаканского муниципального района</w:t>
            </w:r>
          </w:p>
          <w:p w:rsidR="00694051" w:rsidRDefault="004C2CB3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Республики Х</w:t>
            </w:r>
            <w:r>
              <w:rPr>
                <w:rFonts w:ascii="Times New Roman" w:hAnsi="Times New Roman"/>
                <w:sz w:val="26"/>
                <w:szCs w:val="26"/>
              </w:rPr>
              <w:t>акасия</w:t>
            </w:r>
          </w:p>
          <w:p w:rsidR="00694051" w:rsidRDefault="00694051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31" w:type="dxa"/>
          </w:tcPr>
          <w:p w:rsidR="00694051" w:rsidRDefault="004C2CB3">
            <w:pPr>
              <w:pStyle w:val="af0"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Н.А. Потылицына</w:t>
            </w:r>
          </w:p>
        </w:tc>
      </w:tr>
    </w:tbl>
    <w:p w:rsidR="00694051" w:rsidRDefault="00694051">
      <w:pPr>
        <w:widowControl w:val="0"/>
        <w:tabs>
          <w:tab w:val="left" w:pos="4111"/>
          <w:tab w:val="left" w:pos="4253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694051">
      <w:pPr>
        <w:spacing w:after="0"/>
        <w:jc w:val="right"/>
      </w:pPr>
    </w:p>
    <w:p w:rsidR="00694051" w:rsidRDefault="00694051">
      <w:pPr>
        <w:spacing w:after="0"/>
        <w:jc w:val="right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729"/>
        <w:gridCol w:w="4019"/>
      </w:tblGrid>
      <w:tr w:rsidR="00694051">
        <w:tc>
          <w:tcPr>
            <w:tcW w:w="5664" w:type="dxa"/>
          </w:tcPr>
          <w:p w:rsidR="00694051" w:rsidRDefault="00694051">
            <w:pPr>
              <w:pStyle w:val="ae"/>
            </w:pPr>
          </w:p>
        </w:tc>
        <w:tc>
          <w:tcPr>
            <w:tcW w:w="3973" w:type="dxa"/>
          </w:tcPr>
          <w:p w:rsidR="00694051" w:rsidRDefault="004C2CB3">
            <w:pPr>
              <w:widowControl w:val="0"/>
              <w:spacing w:after="0"/>
              <w:rPr>
                <w:color w:val="000000"/>
              </w:rPr>
            </w:pPr>
            <w:bookmarkStart w:id="1" w:name="sub_20001"/>
            <w:bookmarkEnd w:id="1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Приложение </w:t>
            </w:r>
          </w:p>
          <w:p w:rsidR="00694051" w:rsidRDefault="004C2CB3">
            <w:pPr>
              <w:widowControl w:val="0"/>
              <w:spacing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Утверждено</w:t>
            </w:r>
          </w:p>
          <w:p w:rsidR="00694051" w:rsidRDefault="00694051">
            <w:pPr>
              <w:widowControl w:val="0"/>
              <w:spacing w:after="0"/>
            </w:pPr>
            <w:hyperlink w:anchor="sub_0">
              <w:r w:rsidR="004C2CB3">
                <w:rPr>
                  <w:rFonts w:ascii="Times New Roman" w:hAnsi="Times New Roman"/>
                  <w:color w:val="000000"/>
                  <w:sz w:val="26"/>
                  <w:szCs w:val="26"/>
                </w:rPr>
                <w:t>постановлени</w:t>
              </w:r>
            </w:hyperlink>
            <w:r w:rsidR="004C2CB3">
              <w:rPr>
                <w:rFonts w:ascii="Times New Roman" w:hAnsi="Times New Roman"/>
                <w:color w:val="000000"/>
                <w:sz w:val="26"/>
                <w:szCs w:val="26"/>
              </w:rPr>
              <w:t>ем Администрации</w:t>
            </w:r>
          </w:p>
          <w:p w:rsidR="00694051" w:rsidRDefault="004C2CB3">
            <w:pPr>
              <w:widowControl w:val="0"/>
              <w:spacing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Усть-Абаканского  муниципального района</w:t>
            </w:r>
          </w:p>
          <w:p w:rsidR="00694051" w:rsidRDefault="004C2CB3">
            <w:pPr>
              <w:widowControl w:val="0"/>
              <w:spacing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Республики Хакасия</w:t>
            </w:r>
          </w:p>
          <w:p w:rsidR="00694051" w:rsidRDefault="00A30C0E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 11.07.</w:t>
            </w:r>
            <w:r w:rsidR="004C2CB3">
              <w:rPr>
                <w:rFonts w:ascii="Times New Roman" w:hAnsi="Times New Roman"/>
                <w:color w:val="000000"/>
                <w:sz w:val="26"/>
                <w:szCs w:val="26"/>
              </w:rPr>
              <w:t>2025 г. №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590 - п</w:t>
            </w:r>
          </w:p>
        </w:tc>
      </w:tr>
    </w:tbl>
    <w:p w:rsidR="00694051" w:rsidRDefault="00694051">
      <w:pPr>
        <w:ind w:firstLine="720"/>
        <w:jc w:val="right"/>
        <w:rPr>
          <w:b/>
          <w:color w:val="26282F"/>
        </w:rPr>
      </w:pPr>
    </w:p>
    <w:p w:rsidR="00694051" w:rsidRDefault="004C2CB3">
      <w:pPr>
        <w:pStyle w:val="Heading1"/>
        <w:rPr>
          <w:b w:val="0"/>
          <w:bCs w:val="0"/>
        </w:rPr>
      </w:pPr>
      <w:r>
        <w:rPr>
          <w:b w:val="0"/>
          <w:bCs w:val="0"/>
          <w:sz w:val="26"/>
          <w:szCs w:val="26"/>
        </w:rPr>
        <w:t>Положение</w:t>
      </w:r>
    </w:p>
    <w:p w:rsidR="00694051" w:rsidRDefault="004C2CB3">
      <w:pPr>
        <w:pStyle w:val="Heading1"/>
        <w:rPr>
          <w:b w:val="0"/>
          <w:bCs w:val="0"/>
        </w:rPr>
      </w:pPr>
      <w:r>
        <w:rPr>
          <w:b w:val="0"/>
          <w:bCs w:val="0"/>
          <w:sz w:val="26"/>
          <w:szCs w:val="26"/>
        </w:rPr>
        <w:t xml:space="preserve">о Комиссии по оценке состояния автомобильных дорог и подъездных путей школьных автобусных маршрутов для регулярной перевозки обучающихся </w:t>
      </w:r>
    </w:p>
    <w:p w:rsidR="00694051" w:rsidRDefault="004C2CB3">
      <w:pPr>
        <w:pStyle w:val="Heading1"/>
        <w:rPr>
          <w:b w:val="0"/>
          <w:bCs w:val="0"/>
        </w:rPr>
      </w:pPr>
      <w:r>
        <w:rPr>
          <w:b w:val="0"/>
          <w:bCs w:val="0"/>
          <w:sz w:val="26"/>
          <w:szCs w:val="26"/>
        </w:rPr>
        <w:t>в Усть-Абаканском  муниципальном районе  Республики Хакасия</w:t>
      </w:r>
    </w:p>
    <w:p w:rsidR="00694051" w:rsidRDefault="00694051">
      <w:pPr>
        <w:pStyle w:val="Heading1"/>
        <w:rPr>
          <w:b w:val="0"/>
          <w:bCs w:val="0"/>
        </w:rPr>
      </w:pPr>
    </w:p>
    <w:p w:rsidR="00694051" w:rsidRDefault="004C2CB3">
      <w:pPr>
        <w:pStyle w:val="Heading1"/>
        <w:ind w:firstLine="850"/>
        <w:jc w:val="both"/>
        <w:rPr>
          <w:sz w:val="26"/>
          <w:szCs w:val="26"/>
        </w:rPr>
      </w:pPr>
      <w:bookmarkStart w:id="2" w:name="sub_17"/>
      <w:bookmarkEnd w:id="2"/>
      <w:r>
        <w:rPr>
          <w:sz w:val="26"/>
          <w:szCs w:val="26"/>
        </w:rPr>
        <w:t>1. Общие положения</w:t>
      </w:r>
    </w:p>
    <w:p w:rsidR="00694051" w:rsidRDefault="004C2CB3">
      <w:pPr>
        <w:spacing w:before="171" w:after="171" w:line="360" w:lineRule="auto"/>
        <w:ind w:firstLine="850"/>
        <w:jc w:val="both"/>
      </w:pPr>
      <w:bookmarkStart w:id="3" w:name="sub_18"/>
      <w:bookmarkEnd w:id="3"/>
      <w:r>
        <w:rPr>
          <w:rStyle w:val="a7"/>
          <w:rFonts w:ascii="Times New Roman" w:hAnsi="Times New Roman"/>
          <w:sz w:val="28"/>
          <w:szCs w:val="28"/>
        </w:rPr>
        <w:t>1.1. Комиссия по оценке состояния авто</w:t>
      </w:r>
      <w:r>
        <w:rPr>
          <w:rStyle w:val="a7"/>
          <w:rFonts w:ascii="Times New Roman" w:hAnsi="Times New Roman"/>
          <w:sz w:val="28"/>
          <w:szCs w:val="28"/>
        </w:rPr>
        <w:t>мобильных дорог и подъездных путей школьных автобусных маршрутов для регулярной перевозки обучающихся в Усть-Абаканском муниципальном районе Республики Хакасия (далее - Комиссия) образована с целью обследования состояния улично-дорожной сети (в том числе а</w:t>
      </w:r>
      <w:r>
        <w:rPr>
          <w:rStyle w:val="a7"/>
          <w:rFonts w:ascii="Times New Roman" w:hAnsi="Times New Roman"/>
          <w:sz w:val="28"/>
          <w:szCs w:val="28"/>
        </w:rPr>
        <w:t>втомобильных дорог, подъездных путей, проездов, остановочных пунктов) школьных автобусных маршрутов для регулярной перевозки обучающихся в Усть-Абаканском  муниципальном районе Республики Хакасия (далее - обследование дорожных условий) на предмет оценки со</w:t>
      </w:r>
      <w:r>
        <w:rPr>
          <w:rStyle w:val="a7"/>
          <w:rFonts w:ascii="Times New Roman" w:hAnsi="Times New Roman"/>
          <w:sz w:val="28"/>
          <w:szCs w:val="28"/>
        </w:rPr>
        <w:t>ответствия технического состояния и уровня содержания требованиям безопасности движения, установленным техническими регламентами и стандартами Российской Федерации, строительными нормами и правилами, правилами ремонта и содержания автомобильных дорог, друг</w:t>
      </w:r>
      <w:r>
        <w:rPr>
          <w:rStyle w:val="a7"/>
          <w:rFonts w:ascii="Times New Roman" w:hAnsi="Times New Roman"/>
          <w:sz w:val="28"/>
          <w:szCs w:val="28"/>
        </w:rPr>
        <w:t>ими нормативными документами.</w:t>
      </w:r>
    </w:p>
    <w:p w:rsidR="00694051" w:rsidRDefault="004C2CB3">
      <w:pPr>
        <w:spacing w:after="0" w:line="360" w:lineRule="auto"/>
        <w:ind w:firstLine="720"/>
        <w:jc w:val="both"/>
      </w:pPr>
      <w:bookmarkStart w:id="4" w:name="sub_19"/>
      <w:bookmarkStart w:id="5" w:name="sub_191"/>
      <w:bookmarkEnd w:id="4"/>
      <w:bookmarkEnd w:id="5"/>
      <w:r>
        <w:rPr>
          <w:rStyle w:val="a7"/>
          <w:rFonts w:ascii="Times New Roman" w:hAnsi="Times New Roman"/>
          <w:sz w:val="28"/>
          <w:szCs w:val="28"/>
        </w:rPr>
        <w:t>1.2. Комиссия в своей деятельности р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уководствуется </w:t>
      </w:r>
      <w:hyperlink r:id="rId13">
        <w:r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от 10.12.1995 № 196-ФЗ «О безопасности дорожного движения», </w:t>
      </w:r>
      <w:hyperlink r:id="rId14">
        <w:r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от 08.11.2007 № 259-ФЗ «Устав автомобильного транспорта и городского наземного электрического транспорта», </w:t>
      </w:r>
      <w:hyperlink r:id="rId15">
        <w:r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Совета Министров -</w:t>
      </w:r>
      <w:r>
        <w:rPr>
          <w:rStyle w:val="a7"/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>
        <w:rPr>
          <w:rStyle w:val="a7"/>
          <w:rFonts w:ascii="Times New Roman" w:hAnsi="Times New Roman"/>
          <w:sz w:val="28"/>
          <w:szCs w:val="28"/>
        </w:rPr>
        <w:lastRenderedPageBreak/>
        <w:t>23.10.1993 № 1090 «О правилах дорожного движения», иными нормативными правовыми актами, действующими в сфере обеспечения безопасности дорожного движения, методическими ре</w:t>
      </w:r>
      <w:r>
        <w:rPr>
          <w:rStyle w:val="a7"/>
          <w:rFonts w:ascii="Times New Roman" w:hAnsi="Times New Roman"/>
          <w:sz w:val="28"/>
          <w:szCs w:val="28"/>
        </w:rPr>
        <w:t>комендациями Министерства просвещения Российской Федерации от 02.09.2022г. «Организация перевозок обучающихся общеобразовательных и дошкольных образовательных организаций», а также настоящим Положением.</w:t>
      </w:r>
    </w:p>
    <w:p w:rsidR="00694051" w:rsidRDefault="004C2CB3">
      <w:pPr>
        <w:spacing w:after="0" w:line="360" w:lineRule="auto"/>
        <w:ind w:firstLine="720"/>
        <w:jc w:val="both"/>
      </w:pPr>
      <w:bookmarkStart w:id="6" w:name="sub_20"/>
      <w:bookmarkStart w:id="7" w:name="sub_201"/>
      <w:bookmarkEnd w:id="6"/>
      <w:bookmarkEnd w:id="7"/>
      <w:r>
        <w:rPr>
          <w:rStyle w:val="a7"/>
          <w:rFonts w:ascii="Times New Roman" w:hAnsi="Times New Roman"/>
          <w:sz w:val="28"/>
          <w:szCs w:val="28"/>
        </w:rPr>
        <w:t>1.3. Организацию работы Комиссии осуществляет Управле</w:t>
      </w:r>
      <w:r>
        <w:rPr>
          <w:rStyle w:val="a7"/>
          <w:rFonts w:ascii="Times New Roman" w:hAnsi="Times New Roman"/>
          <w:sz w:val="28"/>
          <w:szCs w:val="28"/>
        </w:rPr>
        <w:t>ние образования  Администрации Усть-Абаканского муниципального района Республики Хакасия.</w:t>
      </w:r>
    </w:p>
    <w:p w:rsidR="00694051" w:rsidRDefault="004C2CB3">
      <w:pPr>
        <w:spacing w:after="0" w:line="360" w:lineRule="auto"/>
        <w:ind w:firstLine="720"/>
        <w:jc w:val="both"/>
      </w:pPr>
      <w:bookmarkStart w:id="8" w:name="sub_202"/>
      <w:bookmarkEnd w:id="8"/>
      <w:r>
        <w:rPr>
          <w:rStyle w:val="a7"/>
          <w:rFonts w:ascii="Times New Roman" w:hAnsi="Times New Roman"/>
          <w:sz w:val="28"/>
          <w:szCs w:val="28"/>
        </w:rPr>
        <w:t>Комиссия состоит из председателя, заместителя председателя, секретаря и других членов Комиссии.</w:t>
      </w: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t xml:space="preserve">В </w:t>
      </w:r>
      <w:hyperlink w:anchor="sub_1000">
        <w:r>
          <w:rPr>
            <w:rFonts w:ascii="Times New Roman" w:hAnsi="Times New Roman"/>
            <w:color w:val="000000"/>
            <w:sz w:val="28"/>
            <w:szCs w:val="28"/>
          </w:rPr>
          <w:t>состав</w:t>
        </w:r>
      </w:hyperlink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Комиссии включаются представител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>и образовательных организаций, школьные маршруты перевозки обучающихся которых обследуются, представители Управления образования Администрации Усть-Абаканского муниципального района Республики Хакасия, представители Управления ЖКХ и строительства Администр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>ации Усть-Абаканского муниципального района Республики Хакасия, представители администраций поселений Усть-Абаканского муниципального района Республики Хакасия, сотрудники дорожных, коммунальных и других организаций, в ведении которых находятся автомобильн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>ые дороги, улицы, железнодорожные переезды, а также сотрудники Госавтоинспекции и Ространснадзора (по согласованию).</w:t>
      </w:r>
    </w:p>
    <w:p w:rsidR="00694051" w:rsidRDefault="004C2CB3">
      <w:pPr>
        <w:spacing w:after="0" w:line="360" w:lineRule="auto"/>
        <w:ind w:firstLine="720"/>
        <w:jc w:val="both"/>
      </w:pPr>
      <w:bookmarkStart w:id="9" w:name="sub_211"/>
      <w:bookmarkEnd w:id="9"/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1.4. Персональный </w:t>
      </w:r>
      <w:hyperlink w:anchor="sub_1000">
        <w:r>
          <w:rPr>
            <w:rFonts w:ascii="Times New Roman" w:hAnsi="Times New Roman"/>
            <w:color w:val="000000"/>
            <w:sz w:val="28"/>
            <w:szCs w:val="28"/>
          </w:rPr>
          <w:t>состав</w:t>
        </w:r>
      </w:hyperlink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Ко</w:t>
      </w:r>
      <w:r>
        <w:rPr>
          <w:rStyle w:val="a7"/>
          <w:rFonts w:ascii="Times New Roman" w:hAnsi="Times New Roman"/>
          <w:sz w:val="28"/>
          <w:szCs w:val="28"/>
        </w:rPr>
        <w:t>миссии утверждается распоряжением Администрации Усть-Абаканского муниципального рай</w:t>
      </w:r>
      <w:r>
        <w:rPr>
          <w:rStyle w:val="a7"/>
          <w:rFonts w:ascii="Times New Roman" w:hAnsi="Times New Roman"/>
          <w:sz w:val="28"/>
          <w:szCs w:val="28"/>
        </w:rPr>
        <w:t>она Республики Хакасия.</w:t>
      </w: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t>1.5. Комиссия определяет основные мероприятия по повышению безопасности дорожного движения и обеспечению прав и законных интересов  обучающихся и их родителей (законных представителей) при осуществлении перевозок обучающихся образов</w:t>
      </w:r>
      <w:r>
        <w:rPr>
          <w:rStyle w:val="a7"/>
          <w:rFonts w:ascii="Times New Roman" w:hAnsi="Times New Roman"/>
          <w:sz w:val="28"/>
          <w:szCs w:val="28"/>
        </w:rPr>
        <w:t xml:space="preserve">ательных организаций и сопровождающих лиц на школьных автобусах, принадлежащих на законных основаниях </w:t>
      </w:r>
      <w:r>
        <w:rPr>
          <w:rStyle w:val="a7"/>
          <w:rFonts w:ascii="Times New Roman" w:hAnsi="Times New Roman"/>
          <w:sz w:val="28"/>
          <w:szCs w:val="28"/>
        </w:rPr>
        <w:lastRenderedPageBreak/>
        <w:t xml:space="preserve">общеобразовательным организациям  и использующимся исключительно в целях осуществления перевозок обучающихся. </w:t>
      </w:r>
    </w:p>
    <w:p w:rsidR="00694051" w:rsidRDefault="004C2CB3">
      <w:pPr>
        <w:spacing w:after="0" w:line="360" w:lineRule="auto"/>
        <w:ind w:firstLine="720"/>
        <w:jc w:val="both"/>
      </w:pPr>
      <w:bookmarkStart w:id="10" w:name="sub_22"/>
      <w:bookmarkStart w:id="11" w:name="sub_221"/>
      <w:bookmarkEnd w:id="10"/>
      <w:bookmarkEnd w:id="11"/>
      <w:r>
        <w:rPr>
          <w:rStyle w:val="a7"/>
          <w:rFonts w:ascii="Times New Roman" w:hAnsi="Times New Roman"/>
          <w:sz w:val="28"/>
          <w:szCs w:val="28"/>
        </w:rPr>
        <w:t>1.6. Обследование дорожных условий школьног</w:t>
      </w:r>
      <w:r>
        <w:rPr>
          <w:rStyle w:val="a7"/>
          <w:rFonts w:ascii="Times New Roman" w:hAnsi="Times New Roman"/>
          <w:sz w:val="28"/>
          <w:szCs w:val="28"/>
        </w:rPr>
        <w:t>о автобусного маршрута для регулярной перевозки обучающихся в Усть-Абаканском  муниципальном районе Республики Хакасия (далее — Школьных маршрутов) проводится:</w:t>
      </w:r>
    </w:p>
    <w:p w:rsidR="00694051" w:rsidRDefault="004C2CB3">
      <w:pPr>
        <w:spacing w:after="0" w:line="360" w:lineRule="auto"/>
        <w:ind w:firstLine="720"/>
        <w:jc w:val="both"/>
      </w:pPr>
      <w:bookmarkStart w:id="12" w:name="sub_23"/>
      <w:bookmarkStart w:id="13" w:name="sub_231"/>
      <w:bookmarkEnd w:id="12"/>
      <w:bookmarkEnd w:id="13"/>
      <w:r>
        <w:rPr>
          <w:rStyle w:val="a7"/>
          <w:rFonts w:ascii="Times New Roman" w:hAnsi="Times New Roman"/>
          <w:sz w:val="28"/>
          <w:szCs w:val="28"/>
        </w:rPr>
        <w:t>1) при планировании открытия нового Школьного маршрута;</w:t>
      </w:r>
    </w:p>
    <w:p w:rsidR="00694051" w:rsidRDefault="004C2CB3">
      <w:pPr>
        <w:spacing w:after="0" w:line="360" w:lineRule="auto"/>
        <w:ind w:firstLine="720"/>
        <w:jc w:val="both"/>
      </w:pPr>
      <w:bookmarkStart w:id="14" w:name="sub_24"/>
      <w:bookmarkStart w:id="15" w:name="sub_241"/>
      <w:bookmarkEnd w:id="14"/>
      <w:bookmarkEnd w:id="15"/>
      <w:r>
        <w:rPr>
          <w:rStyle w:val="a7"/>
          <w:rFonts w:ascii="Times New Roman" w:hAnsi="Times New Roman"/>
          <w:sz w:val="28"/>
          <w:szCs w:val="28"/>
        </w:rPr>
        <w:t>2) не реже двух раз в год (в весенне-лет</w:t>
      </w:r>
      <w:r>
        <w:rPr>
          <w:rStyle w:val="a7"/>
          <w:rFonts w:ascii="Times New Roman" w:hAnsi="Times New Roman"/>
          <w:sz w:val="28"/>
          <w:szCs w:val="28"/>
        </w:rPr>
        <w:t>нее</w:t>
      </w:r>
      <w:r>
        <w:rPr>
          <w:rStyle w:val="a7"/>
          <w:rFonts w:ascii="Times New Roman" w:eastAsiaTheme="minorEastAsia" w:hAnsi="Times New Roman"/>
          <w:sz w:val="28"/>
          <w:szCs w:val="28"/>
        </w:rPr>
        <w:t xml:space="preserve"> (с  1 по 15 августа) и осенне-зимнее время (с 25  февраля  по 5 марта)  в</w:t>
      </w:r>
      <w:r>
        <w:rPr>
          <w:rStyle w:val="a7"/>
          <w:rFonts w:ascii="Times New Roman" w:hAnsi="Times New Roman"/>
          <w:sz w:val="28"/>
          <w:szCs w:val="28"/>
        </w:rPr>
        <w:t xml:space="preserve"> процессе э</w:t>
      </w:r>
      <w:r>
        <w:rPr>
          <w:rStyle w:val="a7"/>
          <w:rFonts w:ascii="Times New Roman" w:hAnsi="Times New Roman"/>
          <w:sz w:val="28"/>
          <w:szCs w:val="28"/>
        </w:rPr>
        <w:t>ксплуатации Школьного маршрута;</w:t>
      </w:r>
    </w:p>
    <w:p w:rsidR="00694051" w:rsidRDefault="004C2CB3">
      <w:pPr>
        <w:spacing w:after="0" w:line="360" w:lineRule="auto"/>
        <w:ind w:firstLine="720"/>
        <w:jc w:val="both"/>
      </w:pPr>
      <w:bookmarkStart w:id="16" w:name="sub_25"/>
      <w:bookmarkStart w:id="17" w:name="sub_251"/>
      <w:bookmarkEnd w:id="16"/>
      <w:bookmarkEnd w:id="17"/>
      <w:r>
        <w:rPr>
          <w:rStyle w:val="a7"/>
          <w:rFonts w:ascii="Times New Roman" w:hAnsi="Times New Roman"/>
          <w:sz w:val="28"/>
          <w:szCs w:val="28"/>
        </w:rPr>
        <w:t>3) по решению председателя Комиссии при возникновении необходимости.</w:t>
      </w:r>
    </w:p>
    <w:p w:rsidR="00694051" w:rsidRDefault="004C2CB3">
      <w:pPr>
        <w:spacing w:after="0" w:line="360" w:lineRule="auto"/>
        <w:ind w:firstLine="720"/>
        <w:jc w:val="both"/>
      </w:pPr>
      <w:bookmarkStart w:id="18" w:name="sub_26"/>
      <w:bookmarkStart w:id="19" w:name="sub_261"/>
      <w:bookmarkEnd w:id="18"/>
      <w:bookmarkEnd w:id="19"/>
      <w:r>
        <w:rPr>
          <w:rStyle w:val="a7"/>
          <w:rFonts w:ascii="Times New Roman" w:hAnsi="Times New Roman"/>
          <w:sz w:val="28"/>
          <w:szCs w:val="28"/>
        </w:rPr>
        <w:t xml:space="preserve">1.7. Соответствие Школьных маршрутов требованиям безопасности </w:t>
      </w:r>
      <w:r>
        <w:rPr>
          <w:rStyle w:val="a7"/>
          <w:rFonts w:ascii="Times New Roman" w:hAnsi="Times New Roman"/>
          <w:sz w:val="28"/>
          <w:szCs w:val="28"/>
        </w:rPr>
        <w:t>дорожного движения определяется на основании данных, отражающих:</w:t>
      </w:r>
    </w:p>
    <w:p w:rsidR="00694051" w:rsidRDefault="004C2CB3">
      <w:pPr>
        <w:spacing w:after="0" w:line="360" w:lineRule="auto"/>
        <w:ind w:firstLine="720"/>
        <w:jc w:val="both"/>
      </w:pPr>
      <w:bookmarkStart w:id="20" w:name="sub_27"/>
      <w:bookmarkStart w:id="21" w:name="sub_271"/>
      <w:bookmarkEnd w:id="20"/>
      <w:bookmarkEnd w:id="21"/>
      <w:r>
        <w:rPr>
          <w:rStyle w:val="a7"/>
          <w:rFonts w:ascii="Times New Roman" w:hAnsi="Times New Roman"/>
          <w:sz w:val="28"/>
          <w:szCs w:val="28"/>
        </w:rPr>
        <w:t>1) информацию о Школьном маршруте;</w:t>
      </w:r>
    </w:p>
    <w:p w:rsidR="00694051" w:rsidRDefault="004C2CB3">
      <w:pPr>
        <w:spacing w:after="0" w:line="360" w:lineRule="auto"/>
        <w:ind w:firstLine="720"/>
        <w:jc w:val="both"/>
      </w:pPr>
      <w:bookmarkStart w:id="22" w:name="sub_28"/>
      <w:bookmarkStart w:id="23" w:name="sub_281"/>
      <w:bookmarkEnd w:id="22"/>
      <w:bookmarkEnd w:id="23"/>
      <w:r>
        <w:rPr>
          <w:rStyle w:val="a7"/>
          <w:rFonts w:ascii="Times New Roman" w:hAnsi="Times New Roman"/>
          <w:sz w:val="28"/>
          <w:szCs w:val="28"/>
        </w:rPr>
        <w:t>2) информацию о состоянии улично-дорожной сети;</w:t>
      </w:r>
    </w:p>
    <w:p w:rsidR="00694051" w:rsidRDefault="004C2CB3">
      <w:pPr>
        <w:spacing w:after="0" w:line="360" w:lineRule="auto"/>
        <w:ind w:firstLine="720"/>
        <w:jc w:val="both"/>
      </w:pPr>
      <w:bookmarkStart w:id="24" w:name="sub_29"/>
      <w:bookmarkStart w:id="25" w:name="sub_291"/>
      <w:bookmarkEnd w:id="24"/>
      <w:bookmarkEnd w:id="25"/>
      <w:r>
        <w:rPr>
          <w:rStyle w:val="a7"/>
          <w:rFonts w:ascii="Times New Roman" w:hAnsi="Times New Roman"/>
          <w:sz w:val="28"/>
          <w:szCs w:val="28"/>
        </w:rPr>
        <w:t>3) данные о дорожных условиях на Школьном маршруте (параметры и состояние проезжей части, обочин, элементы п</w:t>
      </w:r>
      <w:r>
        <w:rPr>
          <w:rStyle w:val="a7"/>
          <w:rFonts w:ascii="Times New Roman" w:hAnsi="Times New Roman"/>
          <w:sz w:val="28"/>
          <w:szCs w:val="28"/>
        </w:rPr>
        <w:t>лана и профиля дороги, наличие и состояние дорожной разметки, знаков и других технических средств организации дорожного движения, интенсивность и состав движения, состояние искусственных сооружений, железнодорожных переездов и т.п.);</w:t>
      </w:r>
    </w:p>
    <w:p w:rsidR="00694051" w:rsidRDefault="004C2CB3">
      <w:pPr>
        <w:spacing w:before="57" w:after="57" w:line="360" w:lineRule="auto"/>
        <w:ind w:firstLine="720"/>
        <w:jc w:val="both"/>
      </w:pPr>
      <w:bookmarkStart w:id="26" w:name="sub_30"/>
      <w:bookmarkStart w:id="27" w:name="sub_301"/>
      <w:bookmarkEnd w:id="26"/>
      <w:bookmarkEnd w:id="27"/>
      <w:r>
        <w:rPr>
          <w:rStyle w:val="a7"/>
          <w:rFonts w:ascii="Times New Roman" w:hAnsi="Times New Roman"/>
          <w:sz w:val="28"/>
          <w:szCs w:val="28"/>
        </w:rPr>
        <w:t>4) выполнение требован</w:t>
      </w:r>
      <w:r>
        <w:rPr>
          <w:rStyle w:val="a7"/>
          <w:rFonts w:ascii="Times New Roman" w:hAnsi="Times New Roman"/>
          <w:sz w:val="28"/>
          <w:szCs w:val="28"/>
        </w:rPr>
        <w:t>ий действующих нормативных правовых актов и технических норм по обеспечению безопасности дорожного движения на Школьном маршруте;</w:t>
      </w:r>
    </w:p>
    <w:p w:rsidR="00694051" w:rsidRDefault="004C2CB3">
      <w:pPr>
        <w:spacing w:after="0" w:line="360" w:lineRule="auto"/>
        <w:ind w:firstLine="720"/>
        <w:jc w:val="both"/>
      </w:pPr>
      <w:bookmarkStart w:id="28" w:name="sub_311"/>
      <w:bookmarkStart w:id="29" w:name="sub_312"/>
      <w:bookmarkEnd w:id="28"/>
      <w:bookmarkEnd w:id="29"/>
      <w:r>
        <w:rPr>
          <w:rStyle w:val="a7"/>
          <w:rFonts w:ascii="Times New Roman" w:hAnsi="Times New Roman"/>
          <w:sz w:val="28"/>
          <w:szCs w:val="28"/>
        </w:rPr>
        <w:t>5) соблюдение требований технических норм при обустройстве остановок (наличие остановочных и посадочных площадок, освещения, п</w:t>
      </w:r>
      <w:r>
        <w:rPr>
          <w:rStyle w:val="a7"/>
          <w:rFonts w:ascii="Times New Roman" w:hAnsi="Times New Roman"/>
          <w:sz w:val="28"/>
          <w:szCs w:val="28"/>
        </w:rPr>
        <w:t>ешеходных дорожек, лестничных сходов и т.п.).</w:t>
      </w:r>
    </w:p>
    <w:p w:rsidR="00694051" w:rsidRDefault="004C2CB3">
      <w:pPr>
        <w:spacing w:line="360" w:lineRule="auto"/>
        <w:ind w:firstLine="720"/>
        <w:jc w:val="both"/>
      </w:pPr>
      <w:bookmarkStart w:id="30" w:name="sub_32"/>
      <w:bookmarkStart w:id="31" w:name="sub_321"/>
      <w:bookmarkEnd w:id="30"/>
      <w:bookmarkEnd w:id="31"/>
      <w:r>
        <w:rPr>
          <w:rStyle w:val="a7"/>
          <w:rFonts w:ascii="Times New Roman" w:hAnsi="Times New Roman"/>
          <w:sz w:val="28"/>
          <w:szCs w:val="28"/>
        </w:rPr>
        <w:t>1.8. В своей деятельности Комиссия может использовать необходимую информацию, полученную от отраслевых органов Администрации                                   Усть-Абаканского муниципального района Республики Х</w:t>
      </w:r>
      <w:r>
        <w:rPr>
          <w:rStyle w:val="a7"/>
          <w:rFonts w:ascii="Times New Roman" w:hAnsi="Times New Roman"/>
          <w:sz w:val="28"/>
          <w:szCs w:val="28"/>
        </w:rPr>
        <w:t xml:space="preserve">акасия, организаций, осуществляющих содержание и ремонт автомобильных дорог и объектов </w:t>
      </w:r>
      <w:r>
        <w:rPr>
          <w:rStyle w:val="a7"/>
          <w:rFonts w:ascii="Times New Roman" w:hAnsi="Times New Roman"/>
          <w:sz w:val="28"/>
          <w:szCs w:val="28"/>
        </w:rPr>
        <w:lastRenderedPageBreak/>
        <w:t>дорожной инфраструктуры, перевозку обучающихся, надзорных и контролирующих органов.</w:t>
      </w:r>
    </w:p>
    <w:p w:rsidR="00694051" w:rsidRDefault="004C2CB3">
      <w:pPr>
        <w:pStyle w:val="Heading1"/>
        <w:spacing w:line="360" w:lineRule="auto"/>
        <w:ind w:firstLine="850"/>
        <w:jc w:val="both"/>
        <w:rPr>
          <w:sz w:val="28"/>
          <w:szCs w:val="28"/>
        </w:rPr>
      </w:pPr>
      <w:bookmarkStart w:id="32" w:name="sub_33"/>
      <w:bookmarkEnd w:id="32"/>
      <w:r>
        <w:rPr>
          <w:sz w:val="28"/>
          <w:szCs w:val="28"/>
        </w:rPr>
        <w:t>2. Права и обязанности Комиссии</w:t>
      </w:r>
    </w:p>
    <w:p w:rsidR="00694051" w:rsidRDefault="004C2CB3">
      <w:pPr>
        <w:spacing w:after="0" w:line="360" w:lineRule="auto"/>
        <w:ind w:firstLine="850"/>
        <w:jc w:val="both"/>
      </w:pPr>
      <w:bookmarkStart w:id="33" w:name="sub_34"/>
      <w:bookmarkEnd w:id="33"/>
      <w:r>
        <w:rPr>
          <w:rStyle w:val="a7"/>
          <w:rFonts w:ascii="Times New Roman" w:hAnsi="Times New Roman"/>
          <w:sz w:val="28"/>
          <w:szCs w:val="28"/>
        </w:rPr>
        <w:t>2.1. Комиссия вправе:</w:t>
      </w:r>
    </w:p>
    <w:p w:rsidR="00694051" w:rsidRDefault="004C2CB3">
      <w:pPr>
        <w:spacing w:after="0" w:line="360" w:lineRule="auto"/>
        <w:ind w:firstLine="720"/>
        <w:jc w:val="both"/>
      </w:pPr>
      <w:bookmarkStart w:id="34" w:name="sub_35"/>
      <w:bookmarkStart w:id="35" w:name="sub_351"/>
      <w:bookmarkEnd w:id="34"/>
      <w:bookmarkEnd w:id="35"/>
      <w:r>
        <w:rPr>
          <w:rStyle w:val="a7"/>
          <w:rFonts w:ascii="Times New Roman" w:hAnsi="Times New Roman"/>
          <w:sz w:val="28"/>
          <w:szCs w:val="28"/>
        </w:rPr>
        <w:t xml:space="preserve">1) запрашивать в установленном </w:t>
      </w:r>
      <w:r>
        <w:rPr>
          <w:rStyle w:val="a7"/>
          <w:rFonts w:ascii="Times New Roman" w:hAnsi="Times New Roman"/>
          <w:sz w:val="28"/>
          <w:szCs w:val="28"/>
        </w:rPr>
        <w:t>порядке информацию, необходимую для реализации задач и функций Комиссии;</w:t>
      </w:r>
    </w:p>
    <w:p w:rsidR="00694051" w:rsidRDefault="004C2CB3">
      <w:pPr>
        <w:spacing w:after="0" w:line="360" w:lineRule="auto"/>
        <w:ind w:firstLine="720"/>
        <w:jc w:val="both"/>
      </w:pPr>
      <w:bookmarkStart w:id="36" w:name="sub_36"/>
      <w:bookmarkStart w:id="37" w:name="sub_361"/>
      <w:bookmarkEnd w:id="36"/>
      <w:bookmarkEnd w:id="37"/>
      <w:r>
        <w:rPr>
          <w:rStyle w:val="a7"/>
          <w:rFonts w:ascii="Times New Roman" w:hAnsi="Times New Roman"/>
          <w:sz w:val="28"/>
          <w:szCs w:val="28"/>
        </w:rPr>
        <w:t>2) осуществлять сбор и анализ информации, необходимой для оценки соответствия технического состояния и уровня содержания улично-дорожной сети требованиям безопасности движения;</w:t>
      </w:r>
    </w:p>
    <w:p w:rsidR="00694051" w:rsidRDefault="004C2CB3">
      <w:pPr>
        <w:spacing w:before="57" w:after="57" w:line="360" w:lineRule="auto"/>
        <w:ind w:firstLine="720"/>
        <w:jc w:val="both"/>
      </w:pPr>
      <w:bookmarkStart w:id="38" w:name="sub_37"/>
      <w:bookmarkStart w:id="39" w:name="sub_371"/>
      <w:bookmarkEnd w:id="38"/>
      <w:bookmarkEnd w:id="39"/>
      <w:r>
        <w:rPr>
          <w:rStyle w:val="a7"/>
          <w:rFonts w:ascii="Times New Roman" w:hAnsi="Times New Roman"/>
          <w:sz w:val="28"/>
          <w:szCs w:val="28"/>
        </w:rPr>
        <w:t>3) вно</w:t>
      </w:r>
      <w:r>
        <w:rPr>
          <w:rStyle w:val="a7"/>
          <w:rFonts w:ascii="Times New Roman" w:hAnsi="Times New Roman"/>
          <w:sz w:val="28"/>
          <w:szCs w:val="28"/>
        </w:rPr>
        <w:t>сить на рассмотрение отраслевых органов Администрации Усть-Абаканского муниципального района Республики Хакасия предложения по совершенствованию деятельности, связанной решением вопросов, относящимся к полномочиям Комиссии;</w:t>
      </w:r>
    </w:p>
    <w:p w:rsidR="00694051" w:rsidRDefault="004C2CB3">
      <w:pPr>
        <w:spacing w:before="57" w:after="57"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t>4) привлекать к участию в работе</w:t>
      </w:r>
      <w:r>
        <w:rPr>
          <w:rStyle w:val="a7"/>
          <w:rFonts w:ascii="Times New Roman" w:hAnsi="Times New Roman"/>
          <w:sz w:val="28"/>
          <w:szCs w:val="28"/>
        </w:rPr>
        <w:t xml:space="preserve"> Комиссии представителей дорожно-эксплуатационных служб;</w:t>
      </w:r>
    </w:p>
    <w:p w:rsidR="00694051" w:rsidRDefault="004C2CB3">
      <w:pPr>
        <w:spacing w:before="57" w:after="57"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t>5) давать заключения о возможности открытия и эксплуатации действующих Школьных маршрутов.</w:t>
      </w:r>
    </w:p>
    <w:p w:rsidR="00694051" w:rsidRDefault="004C2CB3">
      <w:pPr>
        <w:spacing w:after="0" w:line="360" w:lineRule="auto"/>
        <w:ind w:firstLine="720"/>
        <w:jc w:val="both"/>
      </w:pPr>
      <w:bookmarkStart w:id="40" w:name="sub_38"/>
      <w:bookmarkStart w:id="41" w:name="sub_381"/>
      <w:bookmarkEnd w:id="40"/>
      <w:bookmarkEnd w:id="41"/>
      <w:r>
        <w:rPr>
          <w:rStyle w:val="a7"/>
          <w:rFonts w:ascii="Times New Roman" w:hAnsi="Times New Roman"/>
          <w:sz w:val="28"/>
          <w:szCs w:val="28"/>
        </w:rPr>
        <w:t>2.2. Комиссия обязана:</w:t>
      </w:r>
    </w:p>
    <w:p w:rsidR="00694051" w:rsidRDefault="004C2CB3">
      <w:pPr>
        <w:spacing w:after="0" w:line="360" w:lineRule="auto"/>
        <w:ind w:firstLine="720"/>
        <w:jc w:val="both"/>
      </w:pPr>
      <w:bookmarkStart w:id="42" w:name="sub_39"/>
      <w:bookmarkStart w:id="43" w:name="sub_391"/>
      <w:bookmarkEnd w:id="42"/>
      <w:bookmarkEnd w:id="43"/>
      <w:r>
        <w:rPr>
          <w:rStyle w:val="a7"/>
          <w:rFonts w:ascii="Times New Roman" w:hAnsi="Times New Roman"/>
          <w:sz w:val="28"/>
          <w:szCs w:val="28"/>
        </w:rPr>
        <w:t>1) составлять акты обследования дорожных условий школьных автобусных маршрутов для ре</w:t>
      </w:r>
      <w:r>
        <w:rPr>
          <w:rStyle w:val="a7"/>
          <w:rFonts w:ascii="Times New Roman" w:hAnsi="Times New Roman"/>
          <w:sz w:val="28"/>
          <w:szCs w:val="28"/>
        </w:rPr>
        <w:t>гулярной перевозки обучающихся в Усть-Абаканском районе (далее - акт обследования);</w:t>
      </w:r>
    </w:p>
    <w:p w:rsidR="00694051" w:rsidRDefault="004C2CB3">
      <w:pPr>
        <w:spacing w:after="0" w:line="360" w:lineRule="auto"/>
        <w:ind w:firstLine="720"/>
        <w:jc w:val="both"/>
      </w:pPr>
      <w:bookmarkStart w:id="44" w:name="sub_40"/>
      <w:bookmarkStart w:id="45" w:name="sub_401"/>
      <w:bookmarkEnd w:id="44"/>
      <w:bookmarkEnd w:id="45"/>
      <w:r>
        <w:rPr>
          <w:rStyle w:val="a7"/>
          <w:rFonts w:ascii="Times New Roman" w:hAnsi="Times New Roman"/>
          <w:sz w:val="28"/>
          <w:szCs w:val="28"/>
        </w:rPr>
        <w:t>2) в случае выявления несоответствия обследованного Школьного маршрута установленным требованиям - давать рекомендации по устранению выявленных недостатков;</w:t>
      </w:r>
    </w:p>
    <w:p w:rsidR="00694051" w:rsidRDefault="004C2CB3">
      <w:pPr>
        <w:spacing w:after="0" w:line="360" w:lineRule="auto"/>
        <w:ind w:firstLine="720"/>
        <w:jc w:val="both"/>
      </w:pPr>
      <w:bookmarkStart w:id="46" w:name="sub_411"/>
      <w:bookmarkStart w:id="47" w:name="sub_412"/>
      <w:bookmarkEnd w:id="46"/>
      <w:bookmarkEnd w:id="47"/>
      <w:r>
        <w:rPr>
          <w:rStyle w:val="a7"/>
          <w:rFonts w:ascii="Times New Roman" w:hAnsi="Times New Roman"/>
          <w:sz w:val="28"/>
          <w:szCs w:val="28"/>
        </w:rPr>
        <w:t>3) проводить по</w:t>
      </w:r>
      <w:r>
        <w:rPr>
          <w:rStyle w:val="a7"/>
          <w:rFonts w:ascii="Times New Roman" w:hAnsi="Times New Roman"/>
          <w:sz w:val="28"/>
          <w:szCs w:val="28"/>
        </w:rPr>
        <w:t>вторное обследование Школьных маршрутов на предмет устранения выявленных недостатков;</w:t>
      </w:r>
    </w:p>
    <w:p w:rsidR="00694051" w:rsidRDefault="004C2CB3">
      <w:pPr>
        <w:spacing w:line="360" w:lineRule="auto"/>
        <w:ind w:firstLine="720"/>
        <w:jc w:val="both"/>
      </w:pPr>
      <w:bookmarkStart w:id="48" w:name="sub_421"/>
      <w:bookmarkStart w:id="49" w:name="sub_422"/>
      <w:bookmarkEnd w:id="48"/>
      <w:bookmarkEnd w:id="49"/>
      <w:r>
        <w:rPr>
          <w:rStyle w:val="a7"/>
          <w:rFonts w:ascii="Times New Roman" w:hAnsi="Times New Roman"/>
          <w:sz w:val="28"/>
          <w:szCs w:val="28"/>
        </w:rPr>
        <w:t>4) обеспечить хранение актов обследования.</w:t>
      </w:r>
    </w:p>
    <w:p w:rsidR="00694051" w:rsidRDefault="004C2CB3">
      <w:pPr>
        <w:pStyle w:val="Heading1"/>
        <w:spacing w:line="360" w:lineRule="auto"/>
        <w:ind w:firstLine="850"/>
        <w:jc w:val="both"/>
        <w:rPr>
          <w:sz w:val="28"/>
          <w:szCs w:val="28"/>
        </w:rPr>
      </w:pPr>
      <w:bookmarkStart w:id="50" w:name="sub_431"/>
      <w:bookmarkEnd w:id="50"/>
      <w:r>
        <w:rPr>
          <w:sz w:val="28"/>
          <w:szCs w:val="28"/>
        </w:rPr>
        <w:lastRenderedPageBreak/>
        <w:t>3. Порядок работы Комиссии</w:t>
      </w:r>
    </w:p>
    <w:p w:rsidR="00694051" w:rsidRDefault="004C2CB3">
      <w:pPr>
        <w:spacing w:after="0" w:line="360" w:lineRule="auto"/>
        <w:ind w:firstLine="720"/>
        <w:jc w:val="both"/>
      </w:pPr>
      <w:bookmarkStart w:id="51" w:name="sub_44"/>
      <w:bookmarkEnd w:id="51"/>
      <w:r>
        <w:rPr>
          <w:rStyle w:val="a7"/>
          <w:rFonts w:ascii="Times New Roman" w:hAnsi="Times New Roman"/>
          <w:sz w:val="28"/>
          <w:szCs w:val="28"/>
        </w:rPr>
        <w:t xml:space="preserve">3.1. Руководство деятельностью Комиссии осуществляет председатель. В компетенцию председателя </w:t>
      </w:r>
      <w:r>
        <w:rPr>
          <w:rStyle w:val="a7"/>
          <w:rFonts w:ascii="Times New Roman" w:hAnsi="Times New Roman"/>
          <w:sz w:val="28"/>
          <w:szCs w:val="28"/>
        </w:rPr>
        <w:t>входит:</w:t>
      </w:r>
    </w:p>
    <w:p w:rsidR="00694051" w:rsidRDefault="004C2CB3">
      <w:pPr>
        <w:spacing w:after="0" w:line="360" w:lineRule="auto"/>
        <w:ind w:firstLine="720"/>
        <w:jc w:val="both"/>
      </w:pPr>
      <w:bookmarkStart w:id="52" w:name="sub_45"/>
      <w:bookmarkStart w:id="53" w:name="sub_451"/>
      <w:bookmarkEnd w:id="52"/>
      <w:bookmarkEnd w:id="53"/>
      <w:r>
        <w:rPr>
          <w:rStyle w:val="a7"/>
          <w:rFonts w:ascii="Times New Roman" w:hAnsi="Times New Roman"/>
          <w:sz w:val="28"/>
          <w:szCs w:val="28"/>
        </w:rPr>
        <w:t>1) ведение заседаний Комиссии;</w:t>
      </w:r>
    </w:p>
    <w:p w:rsidR="00694051" w:rsidRDefault="004C2CB3">
      <w:pPr>
        <w:spacing w:after="0" w:line="360" w:lineRule="auto"/>
        <w:ind w:firstLine="720"/>
        <w:jc w:val="both"/>
      </w:pPr>
      <w:bookmarkStart w:id="54" w:name="sub_46"/>
      <w:bookmarkStart w:id="55" w:name="sub_461"/>
      <w:bookmarkEnd w:id="54"/>
      <w:bookmarkEnd w:id="55"/>
      <w:r>
        <w:rPr>
          <w:rStyle w:val="a7"/>
          <w:rFonts w:ascii="Times New Roman" w:hAnsi="Times New Roman"/>
          <w:sz w:val="28"/>
          <w:szCs w:val="28"/>
        </w:rPr>
        <w:t>2) определение даты и времени проведения обследования на маршрутах;</w:t>
      </w:r>
    </w:p>
    <w:p w:rsidR="00694051" w:rsidRDefault="004C2CB3">
      <w:pPr>
        <w:spacing w:after="0" w:line="360" w:lineRule="auto"/>
        <w:ind w:firstLine="720"/>
        <w:jc w:val="both"/>
      </w:pPr>
      <w:bookmarkStart w:id="56" w:name="sub_47"/>
      <w:bookmarkStart w:id="57" w:name="sub_471"/>
      <w:bookmarkEnd w:id="56"/>
      <w:bookmarkEnd w:id="57"/>
      <w:r>
        <w:rPr>
          <w:rStyle w:val="a7"/>
          <w:rFonts w:ascii="Times New Roman" w:hAnsi="Times New Roman"/>
          <w:sz w:val="28"/>
          <w:szCs w:val="28"/>
        </w:rPr>
        <w:t>3) принятие решения о проведении внеочередного заседания Комиссии при возникновении необходимости безотлагательного рассмотрения вопросов, относящихс</w:t>
      </w:r>
      <w:r>
        <w:rPr>
          <w:rStyle w:val="a7"/>
          <w:rFonts w:ascii="Times New Roman" w:hAnsi="Times New Roman"/>
          <w:sz w:val="28"/>
          <w:szCs w:val="28"/>
        </w:rPr>
        <w:t>я к ее полномочиям;</w:t>
      </w:r>
    </w:p>
    <w:p w:rsidR="00694051" w:rsidRDefault="004C2CB3">
      <w:pPr>
        <w:spacing w:after="0" w:line="360" w:lineRule="auto"/>
        <w:ind w:firstLine="720"/>
        <w:jc w:val="both"/>
      </w:pPr>
      <w:bookmarkStart w:id="58" w:name="sub_48"/>
      <w:bookmarkStart w:id="59" w:name="sub_481"/>
      <w:bookmarkEnd w:id="58"/>
      <w:bookmarkEnd w:id="59"/>
      <w:r>
        <w:rPr>
          <w:rStyle w:val="a7"/>
          <w:rFonts w:ascii="Times New Roman" w:hAnsi="Times New Roman"/>
          <w:sz w:val="28"/>
          <w:szCs w:val="28"/>
        </w:rPr>
        <w:t>4) представление интересов Комиссии в отношениях с органами и организациями по вопросам, относящимся к полномочиям Комиссии.</w:t>
      </w:r>
    </w:p>
    <w:p w:rsidR="00694051" w:rsidRDefault="004C2CB3">
      <w:pPr>
        <w:spacing w:after="0" w:line="360" w:lineRule="auto"/>
        <w:ind w:firstLine="720"/>
        <w:jc w:val="both"/>
      </w:pPr>
      <w:bookmarkStart w:id="60" w:name="sub_49"/>
      <w:bookmarkStart w:id="61" w:name="sub_491"/>
      <w:bookmarkEnd w:id="60"/>
      <w:bookmarkEnd w:id="61"/>
      <w:r>
        <w:rPr>
          <w:rStyle w:val="a7"/>
          <w:rFonts w:ascii="Times New Roman" w:hAnsi="Times New Roman"/>
          <w:sz w:val="28"/>
          <w:szCs w:val="28"/>
        </w:rPr>
        <w:t>3.2. В отсутствие председателя Комиссии его полномочия осуществляет заместитель председателя Комиссии.</w:t>
      </w:r>
    </w:p>
    <w:p w:rsidR="00694051" w:rsidRDefault="004C2CB3">
      <w:pPr>
        <w:spacing w:after="0" w:line="360" w:lineRule="auto"/>
        <w:ind w:firstLine="720"/>
        <w:jc w:val="both"/>
      </w:pPr>
      <w:bookmarkStart w:id="62" w:name="sub_50"/>
      <w:bookmarkStart w:id="63" w:name="sub_501"/>
      <w:bookmarkEnd w:id="62"/>
      <w:bookmarkEnd w:id="63"/>
      <w:r>
        <w:rPr>
          <w:rStyle w:val="a7"/>
          <w:rFonts w:ascii="Times New Roman" w:hAnsi="Times New Roman"/>
          <w:sz w:val="28"/>
          <w:szCs w:val="28"/>
        </w:rPr>
        <w:t>3.3. Сек</w:t>
      </w:r>
      <w:r>
        <w:rPr>
          <w:rStyle w:val="a7"/>
          <w:rFonts w:ascii="Times New Roman" w:hAnsi="Times New Roman"/>
          <w:sz w:val="28"/>
          <w:szCs w:val="28"/>
        </w:rPr>
        <w:t>ретарь Комиссии:</w:t>
      </w:r>
    </w:p>
    <w:p w:rsidR="00694051" w:rsidRDefault="004C2CB3">
      <w:pPr>
        <w:spacing w:after="0" w:line="360" w:lineRule="auto"/>
        <w:ind w:firstLine="720"/>
        <w:jc w:val="both"/>
      </w:pPr>
      <w:bookmarkStart w:id="64" w:name="sub_51"/>
      <w:bookmarkStart w:id="65" w:name="sub_511"/>
      <w:bookmarkEnd w:id="64"/>
      <w:bookmarkEnd w:id="65"/>
      <w:r>
        <w:rPr>
          <w:rStyle w:val="a7"/>
          <w:rFonts w:ascii="Times New Roman" w:hAnsi="Times New Roman"/>
          <w:sz w:val="28"/>
          <w:szCs w:val="28"/>
        </w:rPr>
        <w:t>1) ведет рабочую документацию Комиссии;</w:t>
      </w:r>
    </w:p>
    <w:p w:rsidR="00694051" w:rsidRDefault="004C2CB3">
      <w:pPr>
        <w:spacing w:after="0" w:line="360" w:lineRule="auto"/>
        <w:ind w:firstLine="720"/>
        <w:jc w:val="both"/>
      </w:pPr>
      <w:bookmarkStart w:id="66" w:name="sub_52"/>
      <w:bookmarkStart w:id="67" w:name="sub_521"/>
      <w:bookmarkEnd w:id="66"/>
      <w:bookmarkEnd w:id="67"/>
      <w:r>
        <w:rPr>
          <w:rStyle w:val="a7"/>
          <w:rFonts w:ascii="Times New Roman" w:hAnsi="Times New Roman"/>
          <w:sz w:val="28"/>
          <w:szCs w:val="28"/>
        </w:rPr>
        <w:t>2) оповещает членов Комиссии и приглашенных лиц о дате, времени и месте проведения заседаний Комиссии, обследования Школьного маршрута;</w:t>
      </w:r>
    </w:p>
    <w:p w:rsidR="00694051" w:rsidRDefault="004C2CB3">
      <w:pPr>
        <w:spacing w:after="0" w:line="360" w:lineRule="auto"/>
        <w:ind w:firstLine="720"/>
        <w:jc w:val="both"/>
      </w:pPr>
      <w:bookmarkStart w:id="68" w:name="sub_53"/>
      <w:bookmarkStart w:id="69" w:name="sub_531"/>
      <w:bookmarkEnd w:id="68"/>
      <w:bookmarkEnd w:id="69"/>
      <w:r>
        <w:rPr>
          <w:rStyle w:val="a7"/>
          <w:rFonts w:ascii="Times New Roman" w:hAnsi="Times New Roman"/>
          <w:sz w:val="28"/>
          <w:szCs w:val="28"/>
        </w:rPr>
        <w:t>3) оформляет акты обследования, протоколы заседаний Комиссии, о</w:t>
      </w:r>
      <w:r>
        <w:rPr>
          <w:rStyle w:val="a7"/>
          <w:rFonts w:ascii="Times New Roman" w:hAnsi="Times New Roman"/>
          <w:sz w:val="28"/>
          <w:szCs w:val="28"/>
        </w:rPr>
        <w:t>беспечивает их подписание.</w:t>
      </w:r>
    </w:p>
    <w:p w:rsidR="00694051" w:rsidRDefault="004C2CB3">
      <w:pPr>
        <w:spacing w:after="29" w:line="360" w:lineRule="auto"/>
        <w:ind w:firstLine="720"/>
        <w:jc w:val="both"/>
      </w:pPr>
      <w:bookmarkStart w:id="70" w:name="sub_54"/>
      <w:bookmarkStart w:id="71" w:name="sub_541"/>
      <w:bookmarkEnd w:id="70"/>
      <w:bookmarkEnd w:id="71"/>
      <w:r>
        <w:rPr>
          <w:rStyle w:val="a7"/>
          <w:rFonts w:ascii="Times New Roman" w:hAnsi="Times New Roman"/>
          <w:sz w:val="28"/>
          <w:szCs w:val="28"/>
        </w:rPr>
        <w:t>3.4. Формами работы Комиссии являются заседание и непосредственное обследование дорожных условий Школьного маршрута.</w:t>
      </w:r>
    </w:p>
    <w:p w:rsidR="00694051" w:rsidRDefault="004C2CB3">
      <w:pPr>
        <w:spacing w:after="0" w:line="360" w:lineRule="auto"/>
        <w:ind w:firstLine="720"/>
        <w:jc w:val="both"/>
      </w:pPr>
      <w:bookmarkStart w:id="72" w:name="sub_55"/>
      <w:bookmarkStart w:id="73" w:name="sub_551"/>
      <w:bookmarkEnd w:id="72"/>
      <w:bookmarkEnd w:id="73"/>
      <w:r>
        <w:rPr>
          <w:rStyle w:val="a7"/>
          <w:rFonts w:ascii="Times New Roman" w:hAnsi="Times New Roman"/>
          <w:sz w:val="28"/>
          <w:szCs w:val="28"/>
        </w:rPr>
        <w:t>3.5. Заседания Комиссии проводятся по мере необходимости. Повестка заседания формируется председателем Комиссии.</w:t>
      </w:r>
    </w:p>
    <w:p w:rsidR="00694051" w:rsidRDefault="004C2CB3">
      <w:pPr>
        <w:spacing w:after="0" w:line="360" w:lineRule="auto"/>
        <w:ind w:firstLine="720"/>
        <w:jc w:val="both"/>
      </w:pPr>
      <w:bookmarkStart w:id="74" w:name="sub_56"/>
      <w:bookmarkStart w:id="75" w:name="sub_561"/>
      <w:bookmarkEnd w:id="74"/>
      <w:bookmarkEnd w:id="75"/>
      <w:r>
        <w:rPr>
          <w:rStyle w:val="a7"/>
          <w:rFonts w:ascii="Times New Roman" w:hAnsi="Times New Roman"/>
          <w:sz w:val="28"/>
          <w:szCs w:val="28"/>
        </w:rPr>
        <w:t>3.6. Не менее чем за три дня до заседания секретарь Комиссии доводит до членов Комиссии время, дату и повестку заседания.</w:t>
      </w:r>
    </w:p>
    <w:p w:rsidR="00694051" w:rsidRDefault="004C2CB3">
      <w:pPr>
        <w:spacing w:after="0" w:line="360" w:lineRule="auto"/>
        <w:ind w:firstLine="720"/>
        <w:jc w:val="both"/>
      </w:pPr>
      <w:bookmarkStart w:id="76" w:name="sub_57"/>
      <w:bookmarkStart w:id="77" w:name="sub_571"/>
      <w:bookmarkEnd w:id="76"/>
      <w:bookmarkEnd w:id="77"/>
      <w:r>
        <w:rPr>
          <w:rStyle w:val="a7"/>
          <w:rFonts w:ascii="Times New Roman" w:hAnsi="Times New Roman"/>
          <w:sz w:val="28"/>
          <w:szCs w:val="28"/>
        </w:rPr>
        <w:t>3.7. Члены Комиссии участвуют в работе Комиссии лично.</w:t>
      </w:r>
    </w:p>
    <w:p w:rsidR="00694051" w:rsidRDefault="004C2CB3">
      <w:pPr>
        <w:spacing w:after="0" w:line="360" w:lineRule="auto"/>
        <w:ind w:firstLine="720"/>
        <w:jc w:val="both"/>
      </w:pPr>
      <w:bookmarkStart w:id="78" w:name="sub_58"/>
      <w:bookmarkStart w:id="79" w:name="sub_581"/>
      <w:bookmarkEnd w:id="78"/>
      <w:bookmarkEnd w:id="79"/>
      <w:r>
        <w:rPr>
          <w:rStyle w:val="a7"/>
          <w:rFonts w:ascii="Times New Roman" w:hAnsi="Times New Roman"/>
          <w:sz w:val="28"/>
          <w:szCs w:val="28"/>
        </w:rPr>
        <w:t>3.8. Заседание Комиссии считается правомочным, если на нем присутствовали не м</w:t>
      </w:r>
      <w:r>
        <w:rPr>
          <w:rStyle w:val="a7"/>
          <w:rFonts w:ascii="Times New Roman" w:hAnsi="Times New Roman"/>
          <w:sz w:val="28"/>
          <w:szCs w:val="28"/>
        </w:rPr>
        <w:t>енее двух третей количества ее членов. Решение Комиссии считается принятым, если за него проголосовали большинство присутствующих на заседании членов Комиссии.</w:t>
      </w:r>
    </w:p>
    <w:p w:rsidR="00694051" w:rsidRDefault="004C2CB3">
      <w:pPr>
        <w:spacing w:after="0" w:line="360" w:lineRule="auto"/>
        <w:ind w:firstLine="720"/>
        <w:jc w:val="both"/>
      </w:pPr>
      <w:bookmarkStart w:id="80" w:name="sub_59"/>
      <w:bookmarkStart w:id="81" w:name="sub_591"/>
      <w:bookmarkEnd w:id="80"/>
      <w:bookmarkEnd w:id="81"/>
      <w:r>
        <w:rPr>
          <w:rStyle w:val="a7"/>
          <w:rFonts w:ascii="Times New Roman" w:hAnsi="Times New Roman"/>
          <w:sz w:val="28"/>
          <w:szCs w:val="28"/>
        </w:rPr>
        <w:lastRenderedPageBreak/>
        <w:t>3.9. Решения, принимаемые Комиссией в пределах ее компетенции, оформляются протоколами.</w:t>
      </w:r>
    </w:p>
    <w:p w:rsidR="00694051" w:rsidRDefault="004C2CB3">
      <w:pPr>
        <w:spacing w:after="0" w:line="360" w:lineRule="auto"/>
        <w:ind w:firstLine="720"/>
        <w:jc w:val="both"/>
      </w:pPr>
      <w:bookmarkStart w:id="82" w:name="sub_60"/>
      <w:bookmarkStart w:id="83" w:name="sub_601"/>
      <w:bookmarkEnd w:id="82"/>
      <w:bookmarkEnd w:id="83"/>
      <w:r>
        <w:rPr>
          <w:rStyle w:val="a7"/>
          <w:rFonts w:ascii="Times New Roman" w:hAnsi="Times New Roman"/>
          <w:sz w:val="28"/>
          <w:szCs w:val="28"/>
        </w:rPr>
        <w:t>3.10. Об</w:t>
      </w:r>
      <w:r>
        <w:rPr>
          <w:rStyle w:val="a7"/>
          <w:rFonts w:ascii="Times New Roman" w:hAnsi="Times New Roman"/>
          <w:sz w:val="28"/>
          <w:szCs w:val="28"/>
        </w:rPr>
        <w:t>следование дорожных условий осуществляется путем визуального осмотра и инструментальных измерений в процессе проведения выездов.</w:t>
      </w:r>
    </w:p>
    <w:p w:rsidR="00694051" w:rsidRDefault="004C2CB3">
      <w:pPr>
        <w:spacing w:after="0" w:line="360" w:lineRule="auto"/>
        <w:ind w:firstLine="720"/>
        <w:jc w:val="both"/>
      </w:pPr>
      <w:bookmarkStart w:id="84" w:name="sub_61"/>
      <w:bookmarkStart w:id="85" w:name="sub_611"/>
      <w:bookmarkEnd w:id="84"/>
      <w:bookmarkEnd w:id="85"/>
      <w:r>
        <w:rPr>
          <w:rStyle w:val="a7"/>
          <w:rFonts w:ascii="Times New Roman" w:hAnsi="Times New Roman"/>
          <w:sz w:val="28"/>
          <w:szCs w:val="28"/>
        </w:rPr>
        <w:t xml:space="preserve">3.11. Обследование дорожных условий осуществляется в плановом режиме в соответствии с утвержденным графиком или внепланово, по </w:t>
      </w:r>
      <w:r>
        <w:rPr>
          <w:rStyle w:val="a7"/>
          <w:rFonts w:ascii="Times New Roman" w:hAnsi="Times New Roman"/>
          <w:sz w:val="28"/>
          <w:szCs w:val="28"/>
        </w:rPr>
        <w:t>решению председателя Комиссии.</w:t>
      </w:r>
    </w:p>
    <w:p w:rsidR="00694051" w:rsidRDefault="004C2CB3">
      <w:pPr>
        <w:spacing w:before="57" w:after="86" w:line="360" w:lineRule="auto"/>
        <w:ind w:firstLine="720"/>
        <w:jc w:val="both"/>
      </w:pPr>
      <w:bookmarkStart w:id="86" w:name="sub_612"/>
      <w:bookmarkEnd w:id="86"/>
      <w:r>
        <w:rPr>
          <w:rStyle w:val="a7"/>
          <w:rFonts w:ascii="Times New Roman" w:hAnsi="Times New Roman"/>
          <w:sz w:val="28"/>
          <w:szCs w:val="28"/>
        </w:rPr>
        <w:t>В случае открытия нового автобусного маршрута Управление образования  Администрации Усть-Абаканского муниципального района Республики Хакасия информирует Комиссию о создании маршрута и необходимости проведения обследования до</w:t>
      </w:r>
      <w:r>
        <w:rPr>
          <w:rStyle w:val="a7"/>
          <w:rFonts w:ascii="Times New Roman" w:hAnsi="Times New Roman"/>
          <w:sz w:val="28"/>
          <w:szCs w:val="28"/>
        </w:rPr>
        <w:t>рожных условий Школьного  маршрута.</w:t>
      </w:r>
    </w:p>
    <w:p w:rsidR="00694051" w:rsidRDefault="004C2CB3">
      <w:pPr>
        <w:spacing w:after="0" w:line="360" w:lineRule="auto"/>
        <w:ind w:firstLine="720"/>
        <w:jc w:val="both"/>
      </w:pPr>
      <w:bookmarkStart w:id="87" w:name="sub_62"/>
      <w:bookmarkEnd w:id="87"/>
      <w:r>
        <w:rPr>
          <w:rStyle w:val="a7"/>
          <w:rFonts w:ascii="Times New Roman" w:hAnsi="Times New Roman"/>
          <w:sz w:val="28"/>
          <w:szCs w:val="28"/>
        </w:rPr>
        <w:t>3.12. О дате, времени и месте начала обследования дорожных условий секретарь Комиссии уведомляет членов Комиссии не позднее, чем за 2 календарных дня до даты обследования.</w:t>
      </w: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t>3.13 Акты обследования подписываются всеми члена</w:t>
      </w:r>
      <w:r>
        <w:rPr>
          <w:rStyle w:val="a7"/>
          <w:rFonts w:ascii="Times New Roman" w:hAnsi="Times New Roman"/>
          <w:sz w:val="28"/>
          <w:szCs w:val="28"/>
        </w:rPr>
        <w:t>ми комиссии, присутствующими при проведении обследования.</w:t>
      </w: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t xml:space="preserve">3.14 К работе Комиссии могут быть привлечены специалисты других организаций и ведомств для получения консультации по вопросам, относящимся к деятельности Комиссии. </w:t>
      </w:r>
    </w:p>
    <w:p w:rsidR="00694051" w:rsidRDefault="004C2CB3">
      <w:pPr>
        <w:spacing w:after="0" w:line="360" w:lineRule="auto"/>
        <w:ind w:firstLine="850"/>
        <w:jc w:val="both"/>
      </w:pPr>
      <w:r>
        <w:rPr>
          <w:rStyle w:val="a7"/>
          <w:rFonts w:ascii="Times New Roman" w:hAnsi="Times New Roman"/>
          <w:b/>
          <w:bCs/>
          <w:sz w:val="28"/>
          <w:szCs w:val="28"/>
        </w:rPr>
        <w:t xml:space="preserve">4. Порядок проведения </w:t>
      </w:r>
      <w:r>
        <w:rPr>
          <w:rStyle w:val="a7"/>
          <w:rFonts w:ascii="Times New Roman" w:hAnsi="Times New Roman"/>
          <w:b/>
          <w:bCs/>
          <w:sz w:val="28"/>
          <w:szCs w:val="28"/>
        </w:rPr>
        <w:t>обследования</w:t>
      </w: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t>4.1 При проведении обследования  Школьных маршрутов  и определении их соответствия требованиям безопасности движения используются следующие материалы:</w:t>
      </w:r>
    </w:p>
    <w:p w:rsidR="00694051" w:rsidRDefault="004C2CB3">
      <w:pPr>
        <w:spacing w:after="0" w:line="360" w:lineRule="auto"/>
        <w:jc w:val="both"/>
      </w:pPr>
      <w:r>
        <w:rPr>
          <w:rStyle w:val="a7"/>
          <w:rFonts w:ascii="Times New Roman" w:hAnsi="Times New Roman"/>
          <w:sz w:val="28"/>
          <w:szCs w:val="28"/>
        </w:rPr>
        <w:t>- информация о Школьном маршруте, представляемая владельцем автобусов, осуществляющим перево</w:t>
      </w:r>
      <w:r>
        <w:rPr>
          <w:rStyle w:val="a7"/>
          <w:rFonts w:ascii="Times New Roman" w:hAnsi="Times New Roman"/>
          <w:sz w:val="28"/>
          <w:szCs w:val="28"/>
        </w:rPr>
        <w:t>зку обучающихся на обследуемом маршруте;</w:t>
      </w:r>
    </w:p>
    <w:p w:rsidR="00694051" w:rsidRDefault="004C2CB3">
      <w:pPr>
        <w:spacing w:after="0" w:line="360" w:lineRule="auto"/>
        <w:jc w:val="both"/>
      </w:pPr>
      <w:r>
        <w:rPr>
          <w:rStyle w:val="a7"/>
          <w:rFonts w:ascii="Times New Roman" w:hAnsi="Times New Roman"/>
          <w:sz w:val="28"/>
          <w:szCs w:val="28"/>
        </w:rPr>
        <w:t xml:space="preserve">- данные о дорожных условиях на Школьном маршруте (параметрах и состоянии проезжей части, обочин, элементов плана и профиля, искусственных сооружений, железнодорожных переездов, элементов обустройства дороги и </w:t>
      </w:r>
      <w:r>
        <w:rPr>
          <w:rStyle w:val="a7"/>
          <w:rFonts w:ascii="Times New Roman" w:hAnsi="Times New Roman"/>
          <w:sz w:val="28"/>
          <w:szCs w:val="28"/>
        </w:rPr>
        <w:lastRenderedPageBreak/>
        <w:t>техни</w:t>
      </w:r>
      <w:r>
        <w:rPr>
          <w:rStyle w:val="a7"/>
          <w:rFonts w:ascii="Times New Roman" w:hAnsi="Times New Roman"/>
          <w:sz w:val="28"/>
          <w:szCs w:val="28"/>
        </w:rPr>
        <w:t>ческих средств организации движения), представляемых дорожными, коммунальными и другими организациями, в ведении которых находятся дороги, искусственные сооружения, железнодорожные переезды;</w:t>
      </w:r>
    </w:p>
    <w:p w:rsidR="00694051" w:rsidRDefault="004C2CB3">
      <w:pPr>
        <w:spacing w:after="0" w:line="360" w:lineRule="auto"/>
        <w:jc w:val="both"/>
      </w:pPr>
      <w:r>
        <w:rPr>
          <w:rStyle w:val="a7"/>
          <w:rFonts w:ascii="Times New Roman" w:hAnsi="Times New Roman"/>
          <w:sz w:val="28"/>
          <w:szCs w:val="28"/>
        </w:rPr>
        <w:t>- сведения о местах концентрации дорожно-транспортных происшестви</w:t>
      </w:r>
      <w:r>
        <w:rPr>
          <w:rStyle w:val="a7"/>
          <w:rFonts w:ascii="Times New Roman" w:hAnsi="Times New Roman"/>
          <w:sz w:val="28"/>
          <w:szCs w:val="28"/>
        </w:rPr>
        <w:t>й, их причинах, представляемых органами ГИБДД;</w:t>
      </w:r>
    </w:p>
    <w:p w:rsidR="00694051" w:rsidRDefault="004C2CB3">
      <w:pPr>
        <w:spacing w:after="0" w:line="360" w:lineRule="auto"/>
        <w:jc w:val="both"/>
      </w:pPr>
      <w:r>
        <w:rPr>
          <w:rStyle w:val="a7"/>
          <w:rFonts w:ascii="Times New Roman" w:hAnsi="Times New Roman"/>
          <w:sz w:val="28"/>
          <w:szCs w:val="28"/>
        </w:rPr>
        <w:t>- материалы непосредственного обследования, путем визуального осмотра и инструментальных измерений  в процессе проведения контрольных проездов  по Школьному маршруту.</w:t>
      </w:r>
    </w:p>
    <w:p w:rsidR="00694051" w:rsidRDefault="004C2CB3">
      <w:pPr>
        <w:spacing w:after="0" w:line="360" w:lineRule="auto"/>
        <w:jc w:val="both"/>
      </w:pPr>
      <w:r>
        <w:rPr>
          <w:rStyle w:val="a7"/>
          <w:rFonts w:ascii="Times New Roman" w:hAnsi="Times New Roman"/>
          <w:sz w:val="28"/>
          <w:szCs w:val="28"/>
        </w:rPr>
        <w:tab/>
        <w:t xml:space="preserve">4.2 В ходе обследования дорожных условий </w:t>
      </w:r>
      <w:r>
        <w:rPr>
          <w:rStyle w:val="a7"/>
          <w:rFonts w:ascii="Times New Roman" w:hAnsi="Times New Roman"/>
          <w:sz w:val="28"/>
          <w:szCs w:val="28"/>
        </w:rPr>
        <w:t>проверяется также выполнение мероприятий, предусмотренных по результатам предыдущего обследования дорожных условий Школьных маршрутов. Устанавливаются причины невыполнения намеченных ранее работ.</w:t>
      </w: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t>4.3 При подготовке к осуществлению перевозок  обучающихся оп</w:t>
      </w:r>
      <w:r>
        <w:rPr>
          <w:rStyle w:val="a7"/>
          <w:rFonts w:ascii="Times New Roman" w:hAnsi="Times New Roman"/>
          <w:sz w:val="28"/>
          <w:szCs w:val="28"/>
        </w:rPr>
        <w:t>ределяются рациональные места сбора, посадки и высадки обучающихся. Пространство, отведенное под остановочные пункты для детей, ожидающих автобус , должно быть достаточно большим, чтобы вместить их, недопустив выхода на проезжую часть, очищено от грязи, ль</w:t>
      </w:r>
      <w:r>
        <w:rPr>
          <w:rStyle w:val="a7"/>
          <w:rFonts w:ascii="Times New Roman" w:hAnsi="Times New Roman"/>
          <w:sz w:val="28"/>
          <w:szCs w:val="28"/>
        </w:rPr>
        <w:t>да и снега.</w:t>
      </w: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t>4.4 Результаты обследования дорожных условий оформляются актом обследования, в котором указывается:</w:t>
      </w:r>
    </w:p>
    <w:p w:rsidR="00694051" w:rsidRDefault="004C2CB3">
      <w:pPr>
        <w:spacing w:after="0" w:line="360" w:lineRule="auto"/>
        <w:ind w:firstLine="720"/>
        <w:jc w:val="both"/>
      </w:pPr>
      <w:bookmarkStart w:id="88" w:name="sub_64"/>
      <w:bookmarkStart w:id="89" w:name="sub_641"/>
      <w:bookmarkEnd w:id="88"/>
      <w:bookmarkEnd w:id="89"/>
      <w:r>
        <w:rPr>
          <w:rStyle w:val="a7"/>
          <w:rFonts w:ascii="Times New Roman" w:hAnsi="Times New Roman"/>
          <w:sz w:val="28"/>
          <w:szCs w:val="28"/>
        </w:rPr>
        <w:t>1) наименование улиц, участка автомобильной дороги, по которым проходит обследуемый маршрут, протяженность маршрута, перечень остановочных пункт</w:t>
      </w:r>
      <w:r>
        <w:rPr>
          <w:rStyle w:val="a7"/>
          <w:rFonts w:ascii="Times New Roman" w:hAnsi="Times New Roman"/>
          <w:sz w:val="28"/>
          <w:szCs w:val="28"/>
        </w:rPr>
        <w:t>ов маршрута;</w:t>
      </w:r>
    </w:p>
    <w:p w:rsidR="00694051" w:rsidRDefault="004C2CB3">
      <w:pPr>
        <w:spacing w:after="0" w:line="360" w:lineRule="auto"/>
        <w:ind w:firstLine="720"/>
        <w:jc w:val="both"/>
      </w:pPr>
      <w:bookmarkStart w:id="90" w:name="sub_65"/>
      <w:bookmarkStart w:id="91" w:name="sub_651"/>
      <w:bookmarkEnd w:id="90"/>
      <w:bookmarkEnd w:id="91"/>
      <w:r>
        <w:rPr>
          <w:rStyle w:val="a7"/>
          <w:rFonts w:ascii="Times New Roman" w:hAnsi="Times New Roman"/>
          <w:sz w:val="28"/>
          <w:szCs w:val="28"/>
        </w:rPr>
        <w:t>2) сведения о соответствии (несоответствии) автомобильной дороги, подъездных путей, сооружений требованиям, влияющим на безопасность;</w:t>
      </w:r>
    </w:p>
    <w:p w:rsidR="00694051" w:rsidRDefault="004C2CB3">
      <w:pPr>
        <w:spacing w:after="0" w:line="360" w:lineRule="auto"/>
        <w:ind w:firstLine="720"/>
        <w:jc w:val="both"/>
      </w:pPr>
      <w:bookmarkStart w:id="92" w:name="sub_66"/>
      <w:bookmarkStart w:id="93" w:name="sub_661"/>
      <w:bookmarkEnd w:id="92"/>
      <w:bookmarkEnd w:id="93"/>
      <w:r>
        <w:rPr>
          <w:rStyle w:val="a7"/>
          <w:rFonts w:ascii="Times New Roman" w:hAnsi="Times New Roman"/>
          <w:sz w:val="28"/>
          <w:szCs w:val="28"/>
        </w:rPr>
        <w:t>3) перечень выявленных недостатков, с указанием их местонахождения на участке автомобильной дороги (при выявл</w:t>
      </w:r>
      <w:r>
        <w:rPr>
          <w:rStyle w:val="a7"/>
          <w:rFonts w:ascii="Times New Roman" w:hAnsi="Times New Roman"/>
          <w:sz w:val="28"/>
          <w:szCs w:val="28"/>
        </w:rPr>
        <w:t>ении);</w:t>
      </w:r>
    </w:p>
    <w:p w:rsidR="00694051" w:rsidRDefault="004C2CB3">
      <w:pPr>
        <w:spacing w:after="0" w:line="360" w:lineRule="auto"/>
        <w:ind w:firstLine="720"/>
        <w:jc w:val="both"/>
      </w:pPr>
      <w:bookmarkStart w:id="94" w:name="sub_67"/>
      <w:bookmarkStart w:id="95" w:name="sub_671"/>
      <w:bookmarkEnd w:id="94"/>
      <w:bookmarkEnd w:id="95"/>
      <w:r>
        <w:rPr>
          <w:rStyle w:val="a7"/>
          <w:rFonts w:ascii="Times New Roman" w:hAnsi="Times New Roman"/>
          <w:sz w:val="28"/>
          <w:szCs w:val="28"/>
        </w:rPr>
        <w:t>4) заключение Комиссии о возможности (невозможности) эксплуатации действующих или новых школьных автобусных маршрутов;</w:t>
      </w:r>
    </w:p>
    <w:p w:rsidR="00694051" w:rsidRDefault="004C2CB3">
      <w:pPr>
        <w:spacing w:after="0" w:line="360" w:lineRule="auto"/>
        <w:ind w:firstLine="720"/>
        <w:jc w:val="both"/>
      </w:pPr>
      <w:bookmarkStart w:id="96" w:name="sub_68"/>
      <w:bookmarkStart w:id="97" w:name="sub_681"/>
      <w:bookmarkEnd w:id="96"/>
      <w:bookmarkEnd w:id="97"/>
      <w:r>
        <w:rPr>
          <w:rStyle w:val="a7"/>
          <w:rFonts w:ascii="Times New Roman" w:hAnsi="Times New Roman"/>
          <w:sz w:val="28"/>
          <w:szCs w:val="28"/>
        </w:rPr>
        <w:t>5) особое мнение членов Комиссии (при наличии).</w:t>
      </w: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lastRenderedPageBreak/>
        <w:t>4.5 По результатам обследования дорожных условий Комиссией составляется Акт обслед</w:t>
      </w:r>
      <w:r>
        <w:rPr>
          <w:rStyle w:val="a7"/>
          <w:rFonts w:ascii="Times New Roman" w:hAnsi="Times New Roman"/>
          <w:sz w:val="28"/>
          <w:szCs w:val="28"/>
        </w:rPr>
        <w:t xml:space="preserve">ования автобусного маршрута (далее - Акт) об отсутствии либо выявленных недостатках отдельно на каждый маршрут, в котором дается заключение о возможности или невозможности эксплуатации действующих или открытии новых Школьных маршрутов, согласно приложению </w:t>
      </w:r>
      <w:r>
        <w:rPr>
          <w:rStyle w:val="a7"/>
          <w:rFonts w:ascii="Times New Roman" w:hAnsi="Times New Roman"/>
          <w:sz w:val="28"/>
          <w:szCs w:val="28"/>
        </w:rPr>
        <w:t>к настоящему Положению.</w:t>
      </w: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t>4.6. В случае выявления несоответствия дорожных условий требованиям безопасности, в акте отражаются предложения о проведении неотложных и перспективных мероприятий , направленных на улучшение условий движения  и предупреждение дорож</w:t>
      </w:r>
      <w:r>
        <w:rPr>
          <w:rStyle w:val="a7"/>
          <w:rFonts w:ascii="Times New Roman" w:hAnsi="Times New Roman"/>
          <w:sz w:val="28"/>
          <w:szCs w:val="28"/>
        </w:rPr>
        <w:t xml:space="preserve">но-транспортных происшествий на Школьных маршрутах, указываются сроки выполнения мероприятий.  Решение об открытии Школьных маршрутов принимается после устранения нарушений и повторного комиссионного обследования данных Школьных маршрутов.  </w:t>
      </w:r>
    </w:p>
    <w:p w:rsidR="00694051" w:rsidRDefault="004C2CB3">
      <w:pPr>
        <w:spacing w:after="0" w:line="360" w:lineRule="auto"/>
        <w:ind w:firstLine="720"/>
        <w:jc w:val="both"/>
      </w:pPr>
      <w:r>
        <w:rPr>
          <w:rStyle w:val="a7"/>
          <w:rFonts w:ascii="Times New Roman" w:hAnsi="Times New Roman"/>
          <w:sz w:val="28"/>
          <w:szCs w:val="28"/>
        </w:rPr>
        <w:t>4.7 Акт обслед</w:t>
      </w:r>
      <w:r>
        <w:rPr>
          <w:rStyle w:val="a7"/>
          <w:rFonts w:ascii="Times New Roman" w:hAnsi="Times New Roman"/>
          <w:sz w:val="28"/>
          <w:szCs w:val="28"/>
        </w:rPr>
        <w:t xml:space="preserve">ования подписывается членами Комиссии, участвовавшими в обследовании, и утверждается председателем Комиссии. Оригиналы актов обследования хранятся у секретаря Комиссии.  Копии актов обследования </w:t>
      </w:r>
      <w:r>
        <w:rPr>
          <w:rStyle w:val="a7"/>
          <w:rFonts w:ascii="Times New Roman" w:eastAsiaTheme="minorEastAsia" w:hAnsi="Times New Roman"/>
          <w:sz w:val="28"/>
          <w:szCs w:val="28"/>
        </w:rPr>
        <w:t>подлежат передаче владельцам автотранспортных средств, осущес</w:t>
      </w:r>
      <w:r>
        <w:rPr>
          <w:rStyle w:val="a7"/>
          <w:rFonts w:ascii="Times New Roman" w:eastAsiaTheme="minorEastAsia" w:hAnsi="Times New Roman"/>
          <w:sz w:val="28"/>
          <w:szCs w:val="28"/>
        </w:rPr>
        <w:t>твляющим перевозки на обследуемых Школьных маршрутах для обеспечения соответствия подвижного состава дорожным условиям, в ГИБДД для осуществления контроля за безопасностью эксплуатации Школьного маршрута, представителям дорожных, коммунальных и других орга</w:t>
      </w:r>
      <w:r>
        <w:rPr>
          <w:rStyle w:val="a7"/>
          <w:rFonts w:ascii="Times New Roman" w:eastAsiaTheme="minorEastAsia" w:hAnsi="Times New Roman"/>
          <w:sz w:val="28"/>
          <w:szCs w:val="28"/>
        </w:rPr>
        <w:t xml:space="preserve">низаций, в ведении которых находятся автомобильные дороги, улицы, железнодорожные переезды,  для исправления выявленных недостатков и постоянного обеспечения требований безопасности дорожного движения. </w:t>
      </w:r>
    </w:p>
    <w:p w:rsidR="00694051" w:rsidRDefault="00694051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94051" w:rsidRDefault="004C2CB3">
      <w:pPr>
        <w:spacing w:after="0"/>
        <w:jc w:val="both"/>
      </w:pPr>
      <w:r>
        <w:rPr>
          <w:rStyle w:val="a7"/>
          <w:rFonts w:ascii="Times New Roman" w:hAnsi="Times New Roman"/>
          <w:sz w:val="26"/>
          <w:szCs w:val="26"/>
        </w:rPr>
        <w:t>Управделами Администрации</w:t>
      </w:r>
    </w:p>
    <w:p w:rsidR="00694051" w:rsidRDefault="004C2CB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Style w:val="a7"/>
          <w:rFonts w:ascii="Times New Roman" w:hAnsi="Times New Roman"/>
          <w:sz w:val="26"/>
          <w:szCs w:val="26"/>
        </w:rPr>
        <w:t>Усть-Абаканского  муниципа</w:t>
      </w:r>
      <w:r>
        <w:rPr>
          <w:rStyle w:val="a7"/>
          <w:rFonts w:ascii="Times New Roman" w:hAnsi="Times New Roman"/>
          <w:sz w:val="26"/>
          <w:szCs w:val="26"/>
        </w:rPr>
        <w:t>льного района</w:t>
      </w:r>
    </w:p>
    <w:p w:rsidR="00694051" w:rsidRDefault="004C2CB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Style w:val="a7"/>
          <w:rFonts w:ascii="Times New Roman" w:hAnsi="Times New Roman"/>
          <w:sz w:val="26"/>
          <w:szCs w:val="26"/>
        </w:rPr>
        <w:t>Республики Хакасия                                                                                   О.В. Лемытская</w:t>
      </w:r>
    </w:p>
    <w:p w:rsidR="00694051" w:rsidRDefault="00694051">
      <w:pPr>
        <w:spacing w:after="0"/>
        <w:ind w:firstLine="720"/>
        <w:jc w:val="right"/>
        <w:rPr>
          <w:b/>
          <w:color w:val="26282F"/>
        </w:rPr>
      </w:pPr>
    </w:p>
    <w:p w:rsidR="00694051" w:rsidRDefault="00694051">
      <w:pPr>
        <w:spacing w:after="0"/>
        <w:ind w:firstLine="720"/>
        <w:jc w:val="right"/>
        <w:rPr>
          <w:b/>
          <w:color w:val="26282F"/>
        </w:rPr>
      </w:pPr>
    </w:p>
    <w:p w:rsidR="00694051" w:rsidRDefault="00694051">
      <w:pPr>
        <w:spacing w:after="0"/>
        <w:ind w:firstLine="720"/>
        <w:jc w:val="right"/>
        <w:rPr>
          <w:b/>
          <w:color w:val="26282F"/>
        </w:rPr>
      </w:pPr>
    </w:p>
    <w:p w:rsidR="00694051" w:rsidRDefault="00694051">
      <w:pPr>
        <w:spacing w:after="0"/>
        <w:ind w:firstLine="720"/>
        <w:jc w:val="right"/>
        <w:rPr>
          <w:b/>
          <w:color w:val="26282F"/>
        </w:rPr>
      </w:pPr>
    </w:p>
    <w:p w:rsidR="00694051" w:rsidRDefault="00694051">
      <w:pPr>
        <w:spacing w:after="0"/>
        <w:ind w:firstLine="720"/>
        <w:jc w:val="right"/>
        <w:rPr>
          <w:b/>
          <w:color w:val="26282F"/>
        </w:rPr>
      </w:pPr>
    </w:p>
    <w:sectPr w:rsidR="00694051" w:rsidSect="00694051">
      <w:footerReference w:type="even" r:id="rId16"/>
      <w:footerReference w:type="default" r:id="rId17"/>
      <w:footerReference w:type="first" r:id="rId18"/>
      <w:pgSz w:w="11906" w:h="16838"/>
      <w:pgMar w:top="1134" w:right="567" w:bottom="1134" w:left="1701" w:header="0" w:footer="505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CB3" w:rsidRDefault="004C2CB3" w:rsidP="00694051">
      <w:pPr>
        <w:spacing w:after="0" w:line="240" w:lineRule="auto"/>
      </w:pPr>
      <w:r>
        <w:separator/>
      </w:r>
    </w:p>
  </w:endnote>
  <w:endnote w:type="continuationSeparator" w:id="1">
    <w:p w:rsidR="004C2CB3" w:rsidRDefault="004C2CB3" w:rsidP="0069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051" w:rsidRDefault="006940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051" w:rsidRDefault="006940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051" w:rsidRDefault="006940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CB3" w:rsidRDefault="004C2CB3" w:rsidP="00694051">
      <w:pPr>
        <w:spacing w:after="0" w:line="240" w:lineRule="auto"/>
      </w:pPr>
      <w:r>
        <w:separator/>
      </w:r>
    </w:p>
  </w:footnote>
  <w:footnote w:type="continuationSeparator" w:id="1">
    <w:p w:rsidR="004C2CB3" w:rsidRDefault="004C2CB3" w:rsidP="00694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051"/>
    <w:rsid w:val="004C2CB3"/>
    <w:rsid w:val="00694051"/>
    <w:rsid w:val="00A30C0E"/>
    <w:rsid w:val="00CC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6940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18600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617B40"/>
  </w:style>
  <w:style w:type="character" w:customStyle="1" w:styleId="a6">
    <w:name w:val="Нижний колонтитул Знак"/>
    <w:basedOn w:val="a0"/>
    <w:link w:val="Footer"/>
    <w:uiPriority w:val="99"/>
    <w:qFormat/>
    <w:rsid w:val="00617B40"/>
  </w:style>
  <w:style w:type="character" w:customStyle="1" w:styleId="-">
    <w:name w:val="Интернет-ссылка"/>
    <w:basedOn w:val="a0"/>
    <w:uiPriority w:val="99"/>
    <w:unhideWhenUsed/>
    <w:rsid w:val="009C5002"/>
    <w:rPr>
      <w:color w:val="0000FF" w:themeColor="hyperlink"/>
      <w:u w:val="single"/>
    </w:rPr>
  </w:style>
  <w:style w:type="character" w:customStyle="1" w:styleId="a7">
    <w:name w:val="Цветовое выделение для Текст"/>
    <w:qFormat/>
    <w:rsid w:val="00694051"/>
  </w:style>
  <w:style w:type="paragraph" w:customStyle="1" w:styleId="a8">
    <w:name w:val="Заголовок"/>
    <w:basedOn w:val="a"/>
    <w:next w:val="a9"/>
    <w:qFormat/>
    <w:rsid w:val="006940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694051"/>
    <w:pPr>
      <w:spacing w:after="140"/>
    </w:pPr>
  </w:style>
  <w:style w:type="paragraph" w:styleId="aa">
    <w:name w:val="List"/>
    <w:basedOn w:val="a9"/>
    <w:rsid w:val="00694051"/>
    <w:rPr>
      <w:rFonts w:cs="Arial"/>
    </w:rPr>
  </w:style>
  <w:style w:type="paragraph" w:customStyle="1" w:styleId="Caption">
    <w:name w:val="Caption"/>
    <w:basedOn w:val="a"/>
    <w:qFormat/>
    <w:rsid w:val="006940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694051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  <w:rsid w:val="00694051"/>
  </w:style>
  <w:style w:type="paragraph" w:customStyle="1" w:styleId="Header">
    <w:name w:val="Header"/>
    <w:basedOn w:val="a"/>
    <w:link w:val="a5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6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 Spacing"/>
    <w:qFormat/>
    <w:rsid w:val="00694051"/>
    <w:rPr>
      <w:rFonts w:eastAsiaTheme="minorEastAsia"/>
      <w:color w:val="00000A"/>
      <w:lang w:eastAsia="ru-RU"/>
    </w:rPr>
  </w:style>
  <w:style w:type="paragraph" w:customStyle="1" w:styleId="ae">
    <w:name w:val="Содержимое таблицы"/>
    <w:basedOn w:val="a"/>
    <w:qFormat/>
    <w:rsid w:val="00694051"/>
    <w:pPr>
      <w:widowControl w:val="0"/>
      <w:suppressLineNumbers/>
    </w:pPr>
  </w:style>
  <w:style w:type="paragraph" w:customStyle="1" w:styleId="af">
    <w:name w:val="Прижатый влево"/>
    <w:basedOn w:val="a"/>
    <w:next w:val="a"/>
    <w:qFormat/>
    <w:rsid w:val="00694051"/>
  </w:style>
  <w:style w:type="paragraph" w:customStyle="1" w:styleId="af0">
    <w:name w:val="Нормальный (таблица)"/>
    <w:basedOn w:val="a"/>
    <w:next w:val="a"/>
    <w:qFormat/>
    <w:rsid w:val="00694051"/>
  </w:style>
  <w:style w:type="paragraph" w:customStyle="1" w:styleId="af1">
    <w:name w:val="Заголовок таблицы"/>
    <w:basedOn w:val="ae"/>
    <w:qFormat/>
    <w:rsid w:val="00694051"/>
    <w:pPr>
      <w:jc w:val="center"/>
    </w:pPr>
    <w:rPr>
      <w:b/>
      <w:bCs/>
    </w:rPr>
  </w:style>
  <w:style w:type="numbering" w:customStyle="1" w:styleId="af2">
    <w:name w:val="Без списка"/>
    <w:uiPriority w:val="99"/>
    <w:semiHidden/>
    <w:unhideWhenUsed/>
    <w:qFormat/>
    <w:rsid w:val="00694051"/>
  </w:style>
  <w:style w:type="table" w:styleId="af3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367/160107" TargetMode="External"/><Relationship Id="rId13" Type="http://schemas.openxmlformats.org/officeDocument/2006/relationships/hyperlink" Target="https://internet.garant.ru/document/redirect/10105643/0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document/redirect/20521699/38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0291362/4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305770/0" TargetMode="External"/><Relationship Id="rId10" Type="http://schemas.openxmlformats.org/officeDocument/2006/relationships/hyperlink" Target="https://internet.garant.ru/document/redirect/70291362/10842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6367/160113" TargetMode="External"/><Relationship Id="rId14" Type="http://schemas.openxmlformats.org/officeDocument/2006/relationships/hyperlink" Target="https://internet.garant.ru/document/redirect/1215700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2339</Words>
  <Characters>13338</Characters>
  <Application>Microsoft Office Word</Application>
  <DocSecurity>0</DocSecurity>
  <Lines>111</Lines>
  <Paragraphs>31</Paragraphs>
  <ScaleCrop>false</ScaleCrop>
  <Company/>
  <LinksUpToDate>false</LinksUpToDate>
  <CharactersWithSpaces>15646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Point-11</dc:creator>
  <cp:lastModifiedBy>Point-11</cp:lastModifiedBy>
  <cp:revision>2</cp:revision>
  <dcterms:created xsi:type="dcterms:W3CDTF">2025-07-11T04:06:00Z</dcterms:created>
  <dcterms:modified xsi:type="dcterms:W3CDTF">2025-07-11T04:06:00Z</dcterms:modified>
  <dc:language>ru-RU</dc:language>
</cp:coreProperties>
</file>