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1A6DEB" w:rsidRDefault="001A6DE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1A6DEB" w:rsidRDefault="001A6DE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DEB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1A6DEB" w:rsidRPr="001A6DEB" w:rsidRDefault="001A6DE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DEB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20.06.2025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1A6DEB">
        <w:rPr>
          <w:rFonts w:ascii="Times New Roman" w:eastAsia="Times New Roman" w:hAnsi="Times New Roman"/>
          <w:sz w:val="24"/>
          <w:szCs w:val="24"/>
          <w:lang w:eastAsia="ru-RU"/>
        </w:rPr>
        <w:t>23 июня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1A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A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</w:t>
      </w:r>
      <w:r w:rsidR="001A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№</w:t>
      </w:r>
      <w:r w:rsidR="001A6DEB">
        <w:rPr>
          <w:rFonts w:ascii="Times New Roman" w:eastAsia="Times New Roman" w:hAnsi="Times New Roman"/>
          <w:sz w:val="24"/>
          <w:szCs w:val="24"/>
          <w:lang w:eastAsia="ru-RU"/>
        </w:rPr>
        <w:t xml:space="preserve"> 31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C7313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21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C73137">
        <w:rPr>
          <w:rFonts w:ascii="Times New Roman" w:hAnsi="Times New Roman"/>
          <w:sz w:val="24"/>
          <w:szCs w:val="24"/>
        </w:rPr>
        <w:t>4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21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C73137">
        <w:rPr>
          <w:rFonts w:ascii="Times New Roman" w:hAnsi="Times New Roman"/>
          <w:sz w:val="24"/>
          <w:szCs w:val="24"/>
        </w:rPr>
        <w:t>4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A0BBC">
        <w:rPr>
          <w:rFonts w:ascii="Times New Roman" w:hAnsi="Times New Roman"/>
          <w:sz w:val="24"/>
          <w:szCs w:val="24"/>
        </w:rPr>
        <w:t>2 102 603 785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A0BBC">
        <w:rPr>
          <w:rFonts w:ascii="Times New Roman" w:hAnsi="Times New Roman"/>
          <w:sz w:val="24"/>
          <w:szCs w:val="24"/>
        </w:rPr>
        <w:t>11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 xml:space="preserve">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C73137">
        <w:rPr>
          <w:rFonts w:ascii="Times New Roman" w:hAnsi="Times New Roman"/>
          <w:sz w:val="24"/>
          <w:szCs w:val="24"/>
        </w:rPr>
        <w:t>2</w:t>
      </w:r>
      <w:r w:rsidR="008A0BBC">
        <w:rPr>
          <w:rFonts w:ascii="Times New Roman" w:hAnsi="Times New Roman"/>
          <w:sz w:val="24"/>
          <w:szCs w:val="24"/>
        </w:rPr>
        <w:t> 228 141 975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391BCF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A0BBC">
        <w:rPr>
          <w:rFonts w:ascii="Times New Roman" w:hAnsi="Times New Roman"/>
          <w:sz w:val="24"/>
          <w:szCs w:val="24"/>
        </w:rPr>
        <w:t>23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8A0BBC"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 w:rsidR="008A0BBC">
        <w:rPr>
          <w:rFonts w:ascii="Times New Roman" w:hAnsi="Times New Roman"/>
          <w:sz w:val="24"/>
          <w:szCs w:val="24"/>
        </w:rPr>
        <w:t>и</w:t>
      </w:r>
      <w:r w:rsidRPr="00C61C21">
        <w:rPr>
          <w:rFonts w:ascii="Times New Roman" w:hAnsi="Times New Roman"/>
          <w:sz w:val="24"/>
          <w:szCs w:val="24"/>
        </w:rPr>
        <w:t>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0BBC" w:rsidRDefault="008A0BB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637" w:type="dxa"/>
        <w:tblInd w:w="95" w:type="dxa"/>
        <w:tblLook w:val="04A0"/>
      </w:tblPr>
      <w:tblGrid>
        <w:gridCol w:w="2565"/>
        <w:gridCol w:w="425"/>
        <w:gridCol w:w="890"/>
        <w:gridCol w:w="3930"/>
        <w:gridCol w:w="1842"/>
        <w:gridCol w:w="143"/>
        <w:gridCol w:w="1842"/>
      </w:tblGrid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DEB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</w:t>
            </w: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A6DEB" w:rsidRDefault="001A6DEB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291451" w:rsidRPr="00291451" w:rsidRDefault="00291451" w:rsidP="001A6DEB">
            <w:pPr>
              <w:spacing w:after="0" w:line="240" w:lineRule="auto"/>
              <w:ind w:left="1876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Приложение 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1A6D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23</w:t>
            </w: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июня  2025 г. № </w:t>
            </w:r>
            <w:r w:rsidR="001A6D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ind w:left="34" w:hanging="3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30"/>
        </w:trPr>
        <w:tc>
          <w:tcPr>
            <w:tcW w:w="96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</w:tc>
      </w:tr>
      <w:tr w:rsidR="00291451" w:rsidRPr="00291451" w:rsidTr="00A463F6">
        <w:trPr>
          <w:gridAfter w:val="2"/>
          <w:wAfter w:w="1985" w:type="dxa"/>
          <w:trHeight w:val="230"/>
        </w:trPr>
        <w:tc>
          <w:tcPr>
            <w:tcW w:w="96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2 102 603 785,11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2 102 603 785,11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2 102 603 785,11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2 228 141 975,23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2 228 141 975,23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2 228 141 975,23</w:t>
            </w:r>
          </w:p>
        </w:tc>
      </w:tr>
      <w:tr w:rsidR="00291451" w:rsidRPr="00291451" w:rsidTr="00A463F6">
        <w:trPr>
          <w:gridAfter w:val="2"/>
          <w:wAfter w:w="1985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8A0BBC" w:rsidRPr="00291451" w:rsidRDefault="008A0BB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49" w:type="dxa"/>
        <w:tblInd w:w="-176" w:type="dxa"/>
        <w:tblLook w:val="04A0"/>
      </w:tblPr>
      <w:tblGrid>
        <w:gridCol w:w="3132"/>
        <w:gridCol w:w="5090"/>
        <w:gridCol w:w="1843"/>
        <w:gridCol w:w="284"/>
      </w:tblGrid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E239"/>
            <w:bookmarkEnd w:id="0"/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A463F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="001A6D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23</w:t>
            </w: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июня  2025 г. № </w:t>
            </w:r>
            <w:r w:rsidR="001A6DE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291451" w:rsidRPr="00291451" w:rsidTr="00A463F6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610 361 316,33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налога, не превышающей 650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332 497 700,00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(в части суммы налога, не прев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650 тысяч рублей за налоговые периоды до 1 января 2025 года, а также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части суммы налога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8 844 500,00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000 1 01 02080 01 0000 110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га, превышающей 650 000 рублей, относящейся к части налоговой базы, превышающей 5 000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 и составляющей не более 5 миллионов рублей (за исключением налога на доходы физических лиц в отн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доходов, указанных в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девятом статьи 50 Бюджетного кодекса Российской Федерации, налога на доходы физических лиц в части суммы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312 тысяч рублей, относящейся к сумме налоговых баз, указанных в пункте 6 статьи 210 Налогового кодекса Российской Федерации, прев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2,4 миллиона рублей (за исключением налога на доходы физических лиц в отношении доходов, ук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в абзацах тридцать пятом и тридцать шестом статьи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 девятом пункта 3 статьи 224 Налогового кодекса 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Федерации, в части суммы налога, превыша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в виде дивидендов (в части суммы налога,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650 тысяч рублей за налоговые периоды до 1 января 2025 года, а также в части суммы налога,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относящейся к налоговой базе, указанной в пункте 6.2 статьи 210 Налогового кодекса Российской Федер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не превышающей 5 миллионов рублей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лежащие распределению между бюджетами субъектов Российской Федерации и местными бюджетами с уч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16 553 800,00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12 335 716,33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12 185 716,33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12 185 716,33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000 1 08 07150 01 0000 110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тановку рекламной конструкции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80 500 000,00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 и 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 и 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 в границах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1 264 500,00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нравственность, налагаемые мировыми судь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среды, природ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 и обращения с животными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среды, природ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 и обращения с животными, налагаемые мировыми судьями, комиссиями по делам несоверше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информации, налагаемые мир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мые мировыми судьями, комиссиями по делам нес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вотного мира, занесенным в Красную книгу Российской Федерации, а также иным объектам животного мира, не относящимся к объектам охоты и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зачислению в бюджет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бумаг, добычи, производства, использ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и обращения драгоценных металлов и драгоце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камней (за исключением штрафов, указанных в пункте 6 статьи 46 Бюджетного кодекса Российской Федерации), налагаемые мировыми судьями, комисси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венным (муниципальным) органом, органом управления государственным внебюджетным фондом, казенным учреждением, Центральным банком Российской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иной организацией, действующей от имени 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сударственным (муниципальным) органом, казенным учреждением, Центральным банком Российской Фед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государственной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 органом (муниципальным казенным 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а также вреда, причиненного водным об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тяжеловесными транспортными средствами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1 492 242 468,78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1 486 289 214,78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нительных расходов на повышение оплаты труда рабо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106 606 260,85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чего питания обучающихся, получающих начальное общее образование в государственных и муниципал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39 838 475,76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нетов общеобразовательных организаций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1 141 895 525,13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1 037 388 000,00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1 037 388 000,00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щегося под опекой, попечительством, а также вознагр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щие образовательные программы дошкольного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жилыми помещ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52 695 225,13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детей-сирот и детей, оставшихся без попечения родителей, лиц из числа детей-сирот и детей, оставши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52 695 225,13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000 2 02 35120 00 0000 150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ществление полномочий по составлению (изменению) списков кандидатов в присяжные заседатели федерал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г. Байконура и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и профессиональных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торов по воспитанию и взаимодействию с детскими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государственных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г. Байконура и федеральной территории "Сир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объединениями в общеобразовательных организ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организаций, реализующих образовательные программы начального общего образования, образовательные программы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образовательные программы начального общего образования,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образовательные программы среднего общего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291451" w:rsidRPr="00291451" w:rsidTr="00A463F6">
        <w:trPr>
          <w:gridAfter w:val="1"/>
          <w:wAfter w:w="284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000 8 50 00000 00 0000 000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2 102 603 785,11</w:t>
            </w:r>
          </w:p>
        </w:tc>
      </w:tr>
    </w:tbl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63F6" w:rsidRDefault="00A463F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758" w:type="dxa"/>
        <w:tblInd w:w="-318" w:type="dxa"/>
        <w:tblLook w:val="04A0"/>
      </w:tblPr>
      <w:tblGrid>
        <w:gridCol w:w="4408"/>
        <w:gridCol w:w="696"/>
        <w:gridCol w:w="709"/>
        <w:gridCol w:w="708"/>
        <w:gridCol w:w="709"/>
        <w:gridCol w:w="709"/>
        <w:gridCol w:w="567"/>
        <w:gridCol w:w="142"/>
        <w:gridCol w:w="567"/>
        <w:gridCol w:w="425"/>
        <w:gridCol w:w="567"/>
        <w:gridCol w:w="850"/>
        <w:gridCol w:w="1701"/>
      </w:tblGrid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1A6DEB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291451"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1A6DEB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23</w:t>
            </w:r>
            <w:r w:rsidR="00291451"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июня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2551" w:type="dxa"/>
          <w:trHeight w:val="7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102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2"/>
          <w:wAfter w:w="2551" w:type="dxa"/>
          <w:trHeight w:val="75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99 765 834,24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80 427 637,81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56 615 442,97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1 455 231 412,24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1 403 875 297,24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237 039 552,16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236 303 903,16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236 303 903,16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236 303 903,16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735 649,00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1 058 782 982,80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1 055 932 342,80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1 055 932 342,80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973 751 134,80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 (Общеобразовательные организ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3 322 500,15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3 322 500,15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професси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федеральной территории "Сириус",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мероприятий по обеспечению де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начального общего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вания, образовательные программы основного общего образования, образовательные програ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 за счет средств безвозмездной помощи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1 474 196,00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31 386 231,79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31 243 419,79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30 592 019,79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16 950 419,79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67 404 470,79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54 686 085,79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54 312 085,79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54 082 085,79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4 030 648,74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цинской и социальной помощи «ГР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12 701 698,05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51 356 115,00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30 711 700,00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18 248 300,00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231 738 992,25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21 139 397,36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21 139 397,36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143 661 303,83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105 285 840,10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100 272 689,80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33 988 466,44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33 988 466,44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61 807 395,71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9 214 014,67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1 806 000,00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степи")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821 590,00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38 375 463,73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7 536 254,36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289 588,68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284 588,68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65 913 870,06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65 408 770,06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муниципального района Ре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120 344 986,11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298 817,21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50 760 239,22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33 156 201,51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тие инфраструктуры в сельской местности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нерной инфраструктуры в целях развития мал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этажного строительства, в том числе разработка проектно-сметной документации (софинансир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22 436,00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ципальной программы»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3 219,00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190 415 941,42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20 240 206,45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муниципальных функций в ф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19 181 835,58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субъектов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 счет средств безвозмездной помощи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80 420 625,69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27 530 037,87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27 530 037,87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26 484 846,74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6 629 687,75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20 244,92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2 918 544,83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собственности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рег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814 645,47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435 081,00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39 786 892,78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12 622 777,78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38 476 612,53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27 517 003,35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16 495 600,00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9 368 600,00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9 144 300,00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6 566 035,00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социальные выплаты) (в том числе  </w:t>
            </w:r>
            <w:proofErr w:type="spellStart"/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ниципального образования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2551" w:type="dxa"/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2 228 141 975,23</w:t>
            </w:r>
          </w:p>
        </w:tc>
      </w:tr>
    </w:tbl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022" w:type="dxa"/>
        <w:tblInd w:w="95" w:type="dxa"/>
        <w:tblLook w:val="04A0"/>
      </w:tblPr>
      <w:tblGrid>
        <w:gridCol w:w="4124"/>
        <w:gridCol w:w="1559"/>
        <w:gridCol w:w="851"/>
        <w:gridCol w:w="512"/>
        <w:gridCol w:w="338"/>
        <w:gridCol w:w="2127"/>
        <w:gridCol w:w="141"/>
        <w:gridCol w:w="370"/>
        <w:gridCol w:w="558"/>
        <w:gridCol w:w="206"/>
        <w:gridCol w:w="30"/>
        <w:gridCol w:w="206"/>
      </w:tblGrid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1A6DEB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</w:t>
            </w:r>
            <w:r w:rsidR="00291451"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июня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6"/>
          <w:wAfter w:w="151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1"/>
          <w:wAfter w:w="206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96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2025 год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    на 2025 год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140 244 270,09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56 628 442,97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45 645 010,08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963 860,80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114 341 913,69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16 495 600,00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2 333 672,82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50 760 239,22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33 156 201,51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1 425 704 694,60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237 039 552,16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1 059 472 982,80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52 525 629,15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67 404 470,79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146 083 063,83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107 707 600,10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38 375 463,73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113 945 544,19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3 350 242,31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103 475 230,00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5"/>
          <w:wAfter w:w="1370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2 228 141 975,23</w:t>
            </w:r>
          </w:p>
        </w:tc>
      </w:tr>
    </w:tbl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451" w:rsidRP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4883" w:type="dxa"/>
        <w:tblInd w:w="-459" w:type="dxa"/>
        <w:tblLook w:val="04A0"/>
      </w:tblPr>
      <w:tblGrid>
        <w:gridCol w:w="5245"/>
        <w:gridCol w:w="1843"/>
        <w:gridCol w:w="709"/>
        <w:gridCol w:w="1559"/>
        <w:gridCol w:w="850"/>
        <w:gridCol w:w="2268"/>
        <w:gridCol w:w="2409"/>
      </w:tblGrid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 Республики Хакасия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1A6DEB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23</w:t>
            </w:r>
            <w:r w:rsidR="00291451"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июня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91451" w:rsidRPr="00291451" w:rsidTr="00291451">
        <w:trPr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0"/>
            <w:bookmarkEnd w:id="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на 2025 год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2 136 805 407,71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37 518 613,87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рым предоставлены целевые социальные выплаты) (в том числе  </w:t>
            </w:r>
            <w:proofErr w:type="spellStart"/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инфраструкт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века и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1 379 006 551,54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1 347 238 331,75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234 303 903,16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509 267,00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начального общего, основного общего, среднего 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974 671 134,80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1 054 684,51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3 552 500,15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3 322 500,15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гическим образованием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организациях (в том числе 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54 082 085,79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4 030 648,74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казенное учреждение «Центр пс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холого-педагогической, медицинской и социальной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мощи «ГРАНИЦ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12 701 698,05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дежь – сильная Россия"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предметных кабинетов общеобразовательных организаций средствами обучения и воспитания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профессиональных образов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 (в том числе софинансирование с федеральным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30 941 019,79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16 950 419,79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729 772,00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учреждений, гос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162 153 527,89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36 410 226,44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36 410 226,44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1 305 500,00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счет средств безвозмез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ной помощи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34101 8024С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61 937 370,71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сельских учреждений культуры) (в том числе софинансирование с республика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тование книжных фондов)  (в том числе 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 (софина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9 214 014,67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1 711 400,00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культуры"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22 802 191,36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162 004,10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7 536 254,36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6 129 828,68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1 116 837,00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289 588,68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284 588,68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65 963 870,06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65 458 770,06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385 100,00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135 150 606,10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10 835 377,27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7 991 377,27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113 857 225,13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113 857 225,13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социальной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удостоверяемой сертификатом, либо на предоставление выплаты на приобретение благоустроенного жилого 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40 363 002,91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12 622 777,78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и осуществлению деятельности по опеке и попеч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30 711 700,00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18 248 300,00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10 458 003,70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10 458 003,70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27 166 319,56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6 629 687,75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20 244,92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2 918 544,83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838 445,47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814 645,47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</w:t>
            </w:r>
            <w:proofErr w:type="spellEnd"/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84 491 237,52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питальный ремонт автомобильных дорог общего польз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180 275 490,07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админис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целях развития малоэтажного строител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ства, в том числе разработка проектно-сметной докуме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5 297 508,37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5 297 508,37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4 637 508,37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665 574,37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3 653 673,00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318 261,00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42 395 660,88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3 219,00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 местного самоуправления,  муниципальных учр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91 336 567,52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19 848 362,96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1 247 965,21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70 385,00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1 033 898,21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6 566 035,00</w:t>
            </w:r>
          </w:p>
        </w:tc>
      </w:tr>
      <w:tr w:rsidR="00291451" w:rsidRPr="00291451" w:rsidTr="00291451">
        <w:trPr>
          <w:gridAfter w:val="2"/>
          <w:wAfter w:w="4677" w:type="dxa"/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91451" w:rsidRPr="00291451" w:rsidRDefault="00291451" w:rsidP="00291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914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2 228 141 975,23</w:t>
            </w:r>
          </w:p>
        </w:tc>
      </w:tr>
    </w:tbl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1451" w:rsidRDefault="002914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291451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7B4" w:rsidRDefault="003877B4" w:rsidP="00A2705A">
      <w:pPr>
        <w:spacing w:after="0" w:line="240" w:lineRule="auto"/>
      </w:pPr>
      <w:r>
        <w:separator/>
      </w:r>
    </w:p>
  </w:endnote>
  <w:endnote w:type="continuationSeparator" w:id="0">
    <w:p w:rsidR="003877B4" w:rsidRDefault="003877B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A17161" w:rsidRDefault="00596915">
        <w:pPr>
          <w:pStyle w:val="a7"/>
          <w:jc w:val="center"/>
        </w:pPr>
        <w:fldSimple w:instr=" PAGE   \* MERGEFORMAT ">
          <w:r w:rsidR="001A6DEB">
            <w:rPr>
              <w:noProof/>
            </w:rPr>
            <w:t>55</w:t>
          </w:r>
        </w:fldSimple>
      </w:p>
    </w:sdtContent>
  </w:sdt>
  <w:p w:rsidR="00A17161" w:rsidRDefault="00A171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7B4" w:rsidRDefault="003877B4" w:rsidP="00A2705A">
      <w:pPr>
        <w:spacing w:after="0" w:line="240" w:lineRule="auto"/>
      </w:pPr>
      <w:r>
        <w:separator/>
      </w:r>
    </w:p>
  </w:footnote>
  <w:footnote w:type="continuationSeparator" w:id="0">
    <w:p w:rsidR="003877B4" w:rsidRDefault="003877B4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2941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6DEB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58FC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877B4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6915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9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4B82A-2446-4AE8-8A38-B30CCA2E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</Pages>
  <Words>26426</Words>
  <Characters>150632</Characters>
  <Application>Microsoft Office Word</Application>
  <DocSecurity>0</DocSecurity>
  <Lines>1255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211</cp:revision>
  <cp:lastPrinted>2025-06-04T01:42:00Z</cp:lastPrinted>
  <dcterms:created xsi:type="dcterms:W3CDTF">2023-12-21T04:57:00Z</dcterms:created>
  <dcterms:modified xsi:type="dcterms:W3CDTF">2025-06-23T01:20:00Z</dcterms:modified>
</cp:coreProperties>
</file>