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4" w:rsidRDefault="002810E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A8626E">
        <w:rPr>
          <w:sz w:val="26"/>
          <w:szCs w:val="26"/>
        </w:rPr>
        <w:t>е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Усть-Абаканского района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6473">
        <w:rPr>
          <w:sz w:val="26"/>
          <w:szCs w:val="26"/>
        </w:rPr>
        <w:t>29.10.2020</w:t>
      </w:r>
      <w:r>
        <w:rPr>
          <w:sz w:val="26"/>
          <w:szCs w:val="26"/>
        </w:rPr>
        <w:t xml:space="preserve"> №</w:t>
      </w:r>
      <w:r w:rsidR="00C76473">
        <w:rPr>
          <w:sz w:val="26"/>
          <w:szCs w:val="26"/>
        </w:rPr>
        <w:t xml:space="preserve"> 737-п</w:t>
      </w:r>
    </w:p>
    <w:p w:rsidR="00A74F41" w:rsidRDefault="00A74F41" w:rsidP="00A74F41">
      <w:pPr>
        <w:spacing w:line="0" w:lineRule="atLeast"/>
        <w:ind w:left="5245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(с последующими изменениями,</w:t>
      </w:r>
      <w:proofErr w:type="gramEnd"/>
    </w:p>
    <w:p w:rsidR="00A74F41" w:rsidRPr="00720A36" w:rsidRDefault="00A74F41" w:rsidP="00A74F41">
      <w:pPr>
        <w:tabs>
          <w:tab w:val="left" w:pos="3119"/>
        </w:tabs>
        <w:ind w:left="5245"/>
        <w:contextualSpacing/>
        <w:rPr>
          <w:sz w:val="26"/>
        </w:rPr>
      </w:pPr>
      <w:r w:rsidRPr="00711FFF">
        <w:rPr>
          <w:bCs/>
          <w:sz w:val="26"/>
          <w:szCs w:val="26"/>
        </w:rPr>
        <w:t xml:space="preserve">в редакции </w:t>
      </w:r>
      <w:r w:rsidRPr="00711FFF">
        <w:rPr>
          <w:sz w:val="26"/>
          <w:szCs w:val="26"/>
        </w:rPr>
        <w:t xml:space="preserve">от </w:t>
      </w:r>
      <w:r w:rsidR="004006D4">
        <w:rPr>
          <w:sz w:val="26"/>
          <w:szCs w:val="26"/>
        </w:rPr>
        <w:t>23.10</w:t>
      </w:r>
      <w:r w:rsidR="00C86B91">
        <w:rPr>
          <w:sz w:val="26"/>
          <w:szCs w:val="26"/>
        </w:rPr>
        <w:t>.2024</w:t>
      </w:r>
      <w:r w:rsidR="00E46029" w:rsidRPr="0035314C">
        <w:rPr>
          <w:sz w:val="26"/>
          <w:szCs w:val="26"/>
        </w:rPr>
        <w:t xml:space="preserve"> </w:t>
      </w:r>
      <w:r w:rsidRPr="0035314C">
        <w:rPr>
          <w:sz w:val="26"/>
          <w:szCs w:val="26"/>
        </w:rPr>
        <w:t xml:space="preserve"> № </w:t>
      </w:r>
      <w:r w:rsidR="004006D4">
        <w:rPr>
          <w:sz w:val="26"/>
          <w:szCs w:val="26"/>
        </w:rPr>
        <w:t>99</w:t>
      </w:r>
      <w:r w:rsidR="00C86B91">
        <w:rPr>
          <w:sz w:val="26"/>
          <w:szCs w:val="26"/>
        </w:rPr>
        <w:t>3</w:t>
      </w:r>
      <w:r w:rsidRPr="0035314C">
        <w:rPr>
          <w:sz w:val="26"/>
          <w:szCs w:val="26"/>
        </w:rPr>
        <w:t>-п</w:t>
      </w:r>
      <w:r w:rsidRPr="0035314C">
        <w:rPr>
          <w:bCs/>
          <w:sz w:val="26"/>
          <w:szCs w:val="26"/>
        </w:rPr>
        <w:t>)</w:t>
      </w:r>
    </w:p>
    <w:p w:rsidR="00A74F41" w:rsidRDefault="00A74F41" w:rsidP="00E67081">
      <w:pPr>
        <w:widowControl w:val="0"/>
        <w:ind w:left="5245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Pr="00575808" w:rsidRDefault="009809A4" w:rsidP="008A7900">
      <w:pPr>
        <w:widowControl w:val="0"/>
        <w:jc w:val="center"/>
        <w:rPr>
          <w:b/>
          <w:sz w:val="40"/>
          <w:szCs w:val="40"/>
        </w:rPr>
      </w:pPr>
      <w:r w:rsidRPr="00575808">
        <w:rPr>
          <w:b/>
          <w:sz w:val="40"/>
          <w:szCs w:val="40"/>
        </w:rPr>
        <w:t>МУНИЦИПАЛЬНАЯ ПРОГРАММ</w:t>
      </w:r>
      <w:r w:rsidR="00376130" w:rsidRPr="00575808">
        <w:rPr>
          <w:b/>
          <w:sz w:val="40"/>
          <w:szCs w:val="40"/>
        </w:rPr>
        <w:t>А</w:t>
      </w:r>
    </w:p>
    <w:p w:rsidR="009809A4" w:rsidRPr="009809A4" w:rsidRDefault="009809A4" w:rsidP="008A7900">
      <w:pPr>
        <w:widowControl w:val="0"/>
        <w:jc w:val="center"/>
        <w:rPr>
          <w:b/>
          <w:sz w:val="52"/>
          <w:szCs w:val="52"/>
        </w:rPr>
      </w:pPr>
      <w:r w:rsidRPr="00575808">
        <w:rPr>
          <w:b/>
          <w:sz w:val="52"/>
          <w:szCs w:val="52"/>
        </w:rPr>
        <w:t>«Улучшение условий и охраны труда в Усть-Абаканском районе»</w:t>
      </w: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8A7900" w:rsidP="009809A4">
      <w:pPr>
        <w:widowControl w:val="0"/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р.п. </w:t>
      </w:r>
      <w:r w:rsidRPr="00962767">
        <w:rPr>
          <w:sz w:val="26"/>
          <w:szCs w:val="26"/>
        </w:rPr>
        <w:t>Усть-Абакан</w:t>
      </w:r>
    </w:p>
    <w:p w:rsidR="00376130" w:rsidRPr="00962767" w:rsidRDefault="00376130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CA0819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lastRenderedPageBreak/>
        <w:t xml:space="preserve">Паспорт </w:t>
      </w:r>
    </w:p>
    <w:p w:rsidR="00DE1A33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t>муниципальной программы</w:t>
      </w:r>
    </w:p>
    <w:p w:rsidR="008A7900" w:rsidRPr="00DE1A33" w:rsidRDefault="00DE1A33" w:rsidP="008A7900">
      <w:pPr>
        <w:widowControl w:val="0"/>
        <w:jc w:val="center"/>
        <w:rPr>
          <w:b/>
          <w:sz w:val="26"/>
          <w:szCs w:val="26"/>
        </w:rPr>
      </w:pPr>
      <w:r w:rsidRPr="00DE1A33">
        <w:rPr>
          <w:b/>
          <w:sz w:val="26"/>
          <w:szCs w:val="26"/>
        </w:rPr>
        <w:t>«Улучшение условий и охраны труда в Усть-Абаканск</w:t>
      </w:r>
      <w:r w:rsidR="00A10115">
        <w:rPr>
          <w:b/>
          <w:sz w:val="26"/>
          <w:szCs w:val="26"/>
        </w:rPr>
        <w:t>ом</w:t>
      </w:r>
      <w:r w:rsidRPr="00DE1A33">
        <w:rPr>
          <w:b/>
          <w:sz w:val="26"/>
          <w:szCs w:val="26"/>
        </w:rPr>
        <w:t xml:space="preserve"> район</w:t>
      </w:r>
      <w:r w:rsidR="00A10115">
        <w:rPr>
          <w:b/>
          <w:sz w:val="26"/>
          <w:szCs w:val="26"/>
        </w:rPr>
        <w:t>е</w:t>
      </w:r>
      <w:r w:rsidRPr="00DE1A33">
        <w:rPr>
          <w:b/>
          <w:sz w:val="26"/>
          <w:szCs w:val="26"/>
        </w:rPr>
        <w:t xml:space="preserve">» </w:t>
      </w:r>
    </w:p>
    <w:p w:rsidR="008A7900" w:rsidRPr="00DE1A33" w:rsidRDefault="006805DC" w:rsidP="008A7900">
      <w:pPr>
        <w:widowControl w:val="0"/>
        <w:jc w:val="center"/>
        <w:rPr>
          <w:b/>
          <w:sz w:val="26"/>
          <w:szCs w:val="26"/>
        </w:rPr>
      </w:pP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</w:p>
    <w:tbl>
      <w:tblPr>
        <w:tblStyle w:val="a6"/>
        <w:tblW w:w="0" w:type="auto"/>
        <w:tblLook w:val="00A0"/>
      </w:tblPr>
      <w:tblGrid>
        <w:gridCol w:w="3227"/>
        <w:gridCol w:w="6343"/>
      </w:tblGrid>
      <w:tr w:rsidR="008A7900" w:rsidRPr="00D34B2B" w:rsidTr="00D40628">
        <w:trPr>
          <w:trHeight w:val="434"/>
        </w:trPr>
        <w:tc>
          <w:tcPr>
            <w:tcW w:w="3227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Администрация </w:t>
            </w:r>
            <w:r w:rsidR="00056270" w:rsidRPr="00D34B2B">
              <w:rPr>
                <w:sz w:val="26"/>
                <w:szCs w:val="26"/>
              </w:rPr>
              <w:t xml:space="preserve">Усть-Абаканского района </w:t>
            </w:r>
          </w:p>
        </w:tc>
      </w:tr>
      <w:tr w:rsidR="00164730" w:rsidRPr="00D34B2B" w:rsidTr="00D40628">
        <w:trPr>
          <w:trHeight w:val="434"/>
        </w:trPr>
        <w:tc>
          <w:tcPr>
            <w:tcW w:w="3227" w:type="dxa"/>
          </w:tcPr>
          <w:p w:rsidR="00164730" w:rsidRPr="00D34B2B" w:rsidRDefault="00164730" w:rsidP="006805D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6343" w:type="dxa"/>
          </w:tcPr>
          <w:p w:rsidR="00164730" w:rsidRPr="00D34B2B" w:rsidRDefault="003D1691" w:rsidP="005577AD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t>-</w:t>
            </w:r>
            <w:r w:rsidR="00164730" w:rsidRPr="00D34B2B">
              <w:t xml:space="preserve">Управление </w:t>
            </w:r>
            <w:r w:rsidR="00DE1A33" w:rsidRPr="00D34B2B">
              <w:t>жилищно-коммунального хозяйства</w:t>
            </w:r>
            <w:r w:rsidR="00164730" w:rsidRPr="00D34B2B">
              <w:t xml:space="preserve"> и строительства администрации Усть-Абаканского района;</w:t>
            </w:r>
          </w:p>
          <w:p w:rsidR="00164730" w:rsidRPr="00D34B2B" w:rsidRDefault="003D1691" w:rsidP="005577AD">
            <w:pPr>
              <w:pStyle w:val="ConsPlusCell"/>
              <w:widowControl w:val="0"/>
              <w:jc w:val="both"/>
            </w:pPr>
            <w:r w:rsidRPr="00D34B2B">
              <w:t>-</w:t>
            </w:r>
            <w:r w:rsidR="00164730" w:rsidRPr="00D34B2B">
              <w:t>Управление природных ресурсов, землепользования, охраны окружающей среды, сельского хозяйства и продовольствия</w:t>
            </w:r>
            <w:r w:rsidR="00DD5606" w:rsidRPr="00D34B2B">
              <w:t xml:space="preserve"> </w:t>
            </w:r>
            <w:r w:rsidR="00164730" w:rsidRPr="00D34B2B">
              <w:t>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имущественных отнош</w:t>
            </w:r>
            <w:r w:rsidR="00344ED4" w:rsidRPr="00D34B2B">
              <w:rPr>
                <w:sz w:val="26"/>
                <w:szCs w:val="26"/>
              </w:rPr>
              <w:t>е</w:t>
            </w:r>
            <w:r w:rsidR="00164730" w:rsidRPr="00D34B2B">
              <w:rPr>
                <w:sz w:val="26"/>
                <w:szCs w:val="26"/>
              </w:rPr>
              <w:t>ний администрации Усть-Абаканского района;</w:t>
            </w:r>
          </w:p>
          <w:p w:rsidR="00164730" w:rsidRPr="00D34B2B" w:rsidRDefault="00344ED4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образования 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DE148C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  <w:r w:rsidR="00DE148C" w:rsidRPr="00D34B2B">
              <w:rPr>
                <w:sz w:val="26"/>
                <w:szCs w:val="26"/>
              </w:rPr>
              <w:t>;</w:t>
            </w:r>
          </w:p>
          <w:p w:rsidR="00373DDF" w:rsidRPr="00D34B2B" w:rsidRDefault="00373DDF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-Совет депутатов Усть-Абаканского района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Цель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97E73" w:rsidRPr="00D34B2B" w:rsidRDefault="00373DDF" w:rsidP="001305B7">
            <w:pPr>
              <w:tabs>
                <w:tab w:val="left" w:pos="3960"/>
                <w:tab w:val="left" w:pos="6435"/>
                <w:tab w:val="left" w:pos="7200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42B4" w:rsidRPr="00D34B2B">
              <w:rPr>
                <w:sz w:val="26"/>
                <w:szCs w:val="26"/>
              </w:rPr>
              <w:t>нижение уровня производственного травматизма и профессиональной заболеваемости</w:t>
            </w:r>
            <w:r>
              <w:rPr>
                <w:sz w:val="26"/>
                <w:szCs w:val="26"/>
              </w:rPr>
              <w:t xml:space="preserve"> на предприятиях, в учреждениях, расположенных на территории Усть-Абаканского района.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Задачи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A243F" w:rsidRPr="00D34B2B" w:rsidRDefault="00C90137" w:rsidP="006A243F">
            <w:pPr>
              <w:jc w:val="both"/>
              <w:rPr>
                <w:sz w:val="26"/>
                <w:szCs w:val="26"/>
                <w:lang w:eastAsia="en-US"/>
              </w:rPr>
            </w:pPr>
            <w:r w:rsidRPr="00D34B2B">
              <w:rPr>
                <w:sz w:val="26"/>
                <w:szCs w:val="26"/>
              </w:rPr>
              <w:t xml:space="preserve">1. </w:t>
            </w:r>
            <w:r w:rsidR="00373DDF">
              <w:rPr>
                <w:sz w:val="26"/>
                <w:szCs w:val="26"/>
              </w:rPr>
              <w:t>Р</w:t>
            </w:r>
            <w:r w:rsidR="00D1650F" w:rsidRPr="00D34B2B">
              <w:rPr>
                <w:sz w:val="26"/>
                <w:szCs w:val="26"/>
              </w:rPr>
              <w:t>азработк</w:t>
            </w:r>
            <w:r w:rsidR="00373DDF">
              <w:rPr>
                <w:sz w:val="26"/>
                <w:szCs w:val="26"/>
              </w:rPr>
              <w:t>а</w:t>
            </w:r>
            <w:r w:rsidR="00D1650F" w:rsidRPr="00D34B2B">
              <w:rPr>
                <w:sz w:val="26"/>
                <w:szCs w:val="26"/>
              </w:rPr>
              <w:t xml:space="preserve"> комплекса </w:t>
            </w:r>
            <w:r w:rsidR="0098298C" w:rsidRPr="00D34B2B">
              <w:rPr>
                <w:sz w:val="26"/>
                <w:szCs w:val="26"/>
                <w:lang w:eastAsia="en-US"/>
              </w:rPr>
              <w:t xml:space="preserve">превентивных </w:t>
            </w:r>
            <w:r w:rsidR="006A243F" w:rsidRPr="00D34B2B">
              <w:rPr>
                <w:sz w:val="26"/>
                <w:szCs w:val="26"/>
                <w:lang w:eastAsia="en-US"/>
              </w:rPr>
              <w:t>мер, направленных на улучшение условий труда работников, снижение уровня производственного травматизма</w:t>
            </w:r>
            <w:r w:rsidR="005C42B4" w:rsidRPr="00D34B2B">
              <w:rPr>
                <w:sz w:val="26"/>
                <w:szCs w:val="26"/>
                <w:lang w:eastAsia="en-US"/>
              </w:rPr>
              <w:t xml:space="preserve"> и профессиональной заболеваемости, </w:t>
            </w:r>
            <w:r w:rsidR="00D029F0" w:rsidRPr="00D34B2B">
              <w:rPr>
                <w:sz w:val="26"/>
                <w:szCs w:val="26"/>
                <w:lang w:eastAsia="en-US"/>
              </w:rPr>
              <w:t>обеспечение современными  средствами индивидуальной и коллективной защиты работников</w:t>
            </w:r>
            <w:r w:rsidR="0074105B" w:rsidRPr="00D34B2B">
              <w:rPr>
                <w:sz w:val="26"/>
                <w:szCs w:val="26"/>
                <w:lang w:eastAsia="en-US"/>
              </w:rPr>
              <w:t xml:space="preserve">; </w:t>
            </w:r>
          </w:p>
          <w:p w:rsidR="00802ECF" w:rsidRPr="00D34B2B" w:rsidRDefault="00C90137" w:rsidP="00373DDF">
            <w:pPr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  <w:lang w:eastAsia="en-US"/>
              </w:rPr>
              <w:t>2. О</w:t>
            </w:r>
            <w:r w:rsidR="00D029F0" w:rsidRPr="00D34B2B">
              <w:rPr>
                <w:sz w:val="26"/>
                <w:szCs w:val="26"/>
                <w:lang w:eastAsia="en-US"/>
              </w:rPr>
              <w:t>беспечение оценки условий труда и подготовки  по охране труда работников, совершенствование нормативной правовой базы по охране труда, информация и пропаганда в сфере охраны труда</w:t>
            </w:r>
            <w:r w:rsidR="00697E73" w:rsidRPr="00D34B2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7900" w:rsidRPr="00D34B2B" w:rsidTr="00D40628">
        <w:tc>
          <w:tcPr>
            <w:tcW w:w="3227" w:type="dxa"/>
          </w:tcPr>
          <w:p w:rsidR="00EE1503" w:rsidRPr="00D34B2B" w:rsidRDefault="00942DDA" w:rsidP="00942D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Целевые показатели</w:t>
            </w:r>
          </w:p>
          <w:p w:rsidR="00EE1503" w:rsidRPr="00D34B2B" w:rsidRDefault="00EE1503" w:rsidP="00EE1503">
            <w:pPr>
              <w:rPr>
                <w:sz w:val="26"/>
                <w:szCs w:val="26"/>
              </w:rPr>
            </w:pPr>
          </w:p>
          <w:p w:rsidR="008A7900" w:rsidRPr="00D34B2B" w:rsidRDefault="00EE1503" w:rsidP="00EE1503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ab/>
            </w:r>
          </w:p>
        </w:tc>
        <w:tc>
          <w:tcPr>
            <w:tcW w:w="6343" w:type="dxa"/>
          </w:tcPr>
          <w:p w:rsidR="00014877" w:rsidRPr="00D34B2B" w:rsidRDefault="00373DDF" w:rsidP="00DE6E47">
            <w:pPr>
              <w:pStyle w:val="ConsPlusCell"/>
              <w:widowControl w:val="0"/>
              <w:jc w:val="both"/>
              <w:rPr>
                <w:lang w:eastAsia="en-US"/>
              </w:rPr>
            </w:pPr>
            <w:r>
              <w:t>1. Снижение численности пострадавших в результате несчастных случаев на производстве</w:t>
            </w:r>
            <w:r w:rsidR="00DE6E47">
              <w:t xml:space="preserve"> на предприятиях, в учреждениях Усть-Абаканского района</w:t>
            </w:r>
            <w:r w:rsidR="00DE6E47">
              <w:rPr>
                <w:lang w:eastAsia="en-US"/>
              </w:rPr>
              <w:t>, чел</w:t>
            </w:r>
            <w:r w:rsidR="00014877" w:rsidRPr="00D34B2B">
              <w:rPr>
                <w:lang w:eastAsia="en-US"/>
              </w:rPr>
              <w:t>.: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2021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>;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2022 год –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2023 год</w:t>
            </w:r>
            <w:r w:rsidR="00C90137" w:rsidRPr="00D34B2B">
              <w:rPr>
                <w:lang w:eastAsia="en-US"/>
              </w:rPr>
              <w:t xml:space="preserve"> 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2024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2</w:t>
            </w:r>
            <w:r w:rsidRPr="00D34B2B">
              <w:rPr>
                <w:lang w:eastAsia="en-US"/>
              </w:rPr>
              <w:t xml:space="preserve">; 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2025 год </w:t>
            </w:r>
            <w:r w:rsidR="00C90137" w:rsidRPr="00D34B2B">
              <w:rPr>
                <w:lang w:eastAsia="en-US"/>
              </w:rPr>
              <w:t xml:space="preserve">– </w:t>
            </w:r>
            <w:r w:rsidR="00DE6E47">
              <w:rPr>
                <w:lang w:eastAsia="en-US"/>
              </w:rPr>
              <w:t xml:space="preserve">до </w:t>
            </w:r>
            <w:r w:rsidR="00594D8A">
              <w:rPr>
                <w:lang w:eastAsia="en-US"/>
              </w:rPr>
              <w:t>1</w:t>
            </w:r>
            <w:r w:rsidRPr="00D34B2B">
              <w:rPr>
                <w:lang w:eastAsia="en-US"/>
              </w:rPr>
              <w:t xml:space="preserve">; 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2026 год</w:t>
            </w:r>
            <w:r w:rsidR="00C90137" w:rsidRPr="00D34B2B">
              <w:rPr>
                <w:lang w:eastAsia="en-US"/>
              </w:rPr>
              <w:t xml:space="preserve"> – </w:t>
            </w:r>
            <w:r w:rsidR="00DE6E47">
              <w:rPr>
                <w:lang w:eastAsia="en-US"/>
              </w:rPr>
              <w:t xml:space="preserve">до </w:t>
            </w:r>
            <w:r w:rsidR="00D31910" w:rsidRPr="00402EC9">
              <w:rPr>
                <w:lang w:eastAsia="en-US"/>
              </w:rPr>
              <w:t>0</w:t>
            </w:r>
            <w:r w:rsidR="00C90137" w:rsidRPr="00402EC9">
              <w:rPr>
                <w:lang w:eastAsia="en-US"/>
              </w:rPr>
              <w:t>.</w:t>
            </w:r>
          </w:p>
          <w:p w:rsidR="00DE6E47" w:rsidRDefault="00C04573" w:rsidP="00C90137">
            <w:pPr>
              <w:pStyle w:val="ConsPlusCell"/>
              <w:widowControl w:val="0"/>
              <w:jc w:val="both"/>
            </w:pPr>
            <w:r w:rsidRPr="00D34B2B">
              <w:rPr>
                <w:b/>
              </w:rPr>
              <w:t xml:space="preserve"> </w:t>
            </w:r>
            <w:r w:rsidR="00DE6E47">
              <w:t>2.</w:t>
            </w:r>
            <w:r w:rsidR="00EF2DB4" w:rsidRPr="00D34B2B">
              <w:t xml:space="preserve"> </w:t>
            </w:r>
            <w:r w:rsidR="00DE6E47">
              <w:t>Увеличение количества рабочих мест, на которых проведена специальная оценка условий труда, рабочие места: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lastRenderedPageBreak/>
              <w:t xml:space="preserve">2021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>175</w:t>
            </w:r>
            <w:r w:rsidRPr="00200F20">
              <w:rPr>
                <w:lang w:eastAsia="en-US"/>
              </w:rPr>
              <w:t>;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2022 год – </w:t>
            </w:r>
            <w:r w:rsidR="00EB37AD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269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2023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833002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384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2024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78</w:t>
            </w:r>
            <w:r w:rsidR="00D24529" w:rsidRPr="00200F20">
              <w:rPr>
                <w:lang w:eastAsia="en-US"/>
              </w:rPr>
              <w:t>5</w:t>
            </w:r>
            <w:r w:rsidRPr="00200F20">
              <w:rPr>
                <w:lang w:eastAsia="en-US"/>
              </w:rPr>
              <w:t xml:space="preserve">; 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2025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89</w:t>
            </w:r>
            <w:r w:rsidR="00D24529" w:rsidRPr="00200F20">
              <w:rPr>
                <w:lang w:eastAsia="en-US"/>
              </w:rPr>
              <w:t>6</w:t>
            </w:r>
            <w:r w:rsidRPr="00200F20">
              <w:rPr>
                <w:lang w:eastAsia="en-US"/>
              </w:rPr>
              <w:t xml:space="preserve">;  </w:t>
            </w:r>
          </w:p>
          <w:p w:rsidR="00802ECF" w:rsidRPr="00D34B2B" w:rsidRDefault="00C90137" w:rsidP="00B73AB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2026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>1528</w:t>
            </w:r>
            <w:r w:rsidR="00F72DC6">
              <w:rPr>
                <w:lang w:eastAsia="en-US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F9632A" w:rsidP="00F963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lastRenderedPageBreak/>
              <w:t>Этапы и сроки</w:t>
            </w:r>
            <w:r w:rsidR="008A7900" w:rsidRPr="00D34B2B">
              <w:rPr>
                <w:sz w:val="26"/>
                <w:szCs w:val="26"/>
              </w:rPr>
              <w:t xml:space="preserve"> реализации </w:t>
            </w:r>
          </w:p>
        </w:tc>
        <w:tc>
          <w:tcPr>
            <w:tcW w:w="6343" w:type="dxa"/>
          </w:tcPr>
          <w:p w:rsidR="008A7900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202</w:t>
            </w:r>
            <w:r w:rsidR="00F9632A" w:rsidRPr="00D34B2B">
              <w:rPr>
                <w:sz w:val="26"/>
                <w:szCs w:val="26"/>
              </w:rPr>
              <w:t>1-202</w:t>
            </w:r>
            <w:r w:rsidR="002C6C6B" w:rsidRPr="00D34B2B">
              <w:rPr>
                <w:sz w:val="26"/>
                <w:szCs w:val="26"/>
              </w:rPr>
              <w:t>6</w:t>
            </w:r>
            <w:r w:rsidRPr="00D34B2B">
              <w:rPr>
                <w:sz w:val="26"/>
                <w:szCs w:val="26"/>
              </w:rPr>
              <w:t xml:space="preserve"> годы </w:t>
            </w:r>
          </w:p>
          <w:p w:rsidR="00135BDA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Этапы не выделяются</w:t>
            </w:r>
          </w:p>
        </w:tc>
      </w:tr>
      <w:tr w:rsidR="00412217" w:rsidRPr="00D34B2B" w:rsidTr="00D40628">
        <w:tc>
          <w:tcPr>
            <w:tcW w:w="3227" w:type="dxa"/>
          </w:tcPr>
          <w:p w:rsidR="00412217" w:rsidRPr="00D34B2B" w:rsidRDefault="00412217" w:rsidP="006805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Объемы </w:t>
            </w:r>
          </w:p>
          <w:p w:rsidR="00412217" w:rsidRPr="00D34B2B" w:rsidRDefault="00412217" w:rsidP="003820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бюджетных ассигнований</w:t>
            </w:r>
          </w:p>
        </w:tc>
        <w:tc>
          <w:tcPr>
            <w:tcW w:w="6343" w:type="dxa"/>
          </w:tcPr>
          <w:p w:rsidR="004A7DBE" w:rsidRPr="00EF621A" w:rsidRDefault="004A7DBE" w:rsidP="004A7DBE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422C9">
              <w:rPr>
                <w:sz w:val="26"/>
                <w:szCs w:val="26"/>
              </w:rPr>
              <w:t xml:space="preserve">Общий объем бюджетных ассигнований программы на 2021-2026 годы (рублей) </w:t>
            </w:r>
            <w:r w:rsidRPr="006422C9">
              <w:rPr>
                <w:color w:val="000000"/>
                <w:sz w:val="26"/>
                <w:szCs w:val="26"/>
              </w:rPr>
              <w:t>–</w:t>
            </w:r>
            <w:r w:rsidRPr="006422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EF621A">
              <w:rPr>
                <w:sz w:val="26"/>
                <w:szCs w:val="24"/>
              </w:rPr>
              <w:t>23 853 579,91,</w:t>
            </w:r>
            <w:r w:rsidRPr="00EF621A">
              <w:rPr>
                <w:sz w:val="26"/>
                <w:szCs w:val="26"/>
              </w:rPr>
              <w:t xml:space="preserve"> из них средства: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color w:val="000000"/>
                <w:sz w:val="26"/>
                <w:szCs w:val="24"/>
              </w:rPr>
              <w:t>- республиканского бюджета – 3 902 000,00;</w:t>
            </w:r>
          </w:p>
          <w:p w:rsidR="004A7DBE" w:rsidRPr="00EF621A" w:rsidRDefault="004A7DBE" w:rsidP="004A7DBE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EF621A">
              <w:rPr>
                <w:color w:val="000000"/>
                <w:sz w:val="26"/>
                <w:szCs w:val="24"/>
              </w:rPr>
              <w:t>- районного бюджета – 19 951 579,91</w:t>
            </w:r>
            <w:r w:rsidRPr="00EF621A">
              <w:rPr>
                <w:spacing w:val="-4"/>
                <w:sz w:val="26"/>
                <w:szCs w:val="26"/>
              </w:rPr>
              <w:t xml:space="preserve">,  </w:t>
            </w:r>
          </w:p>
          <w:p w:rsidR="004A7DBE" w:rsidRPr="00EF621A" w:rsidRDefault="004A7DBE" w:rsidP="004A7DBE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EF621A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4A7DBE" w:rsidRPr="00EF621A" w:rsidRDefault="004A7DBE" w:rsidP="004A7DBE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EF621A">
              <w:rPr>
                <w:sz w:val="26"/>
                <w:szCs w:val="26"/>
              </w:rPr>
              <w:t>2021 год – 4 459 404,16, из них средства:</w:t>
            </w:r>
          </w:p>
          <w:p w:rsidR="004A7DBE" w:rsidRPr="00EF621A" w:rsidRDefault="004A7DBE" w:rsidP="004A7DBE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EF621A">
              <w:rPr>
                <w:color w:val="000000"/>
                <w:sz w:val="26"/>
                <w:szCs w:val="26"/>
              </w:rPr>
              <w:t>- республиканского бюджета – 500 000,00;</w:t>
            </w:r>
          </w:p>
          <w:p w:rsidR="004A7DBE" w:rsidRPr="00EF621A" w:rsidRDefault="004A7DBE" w:rsidP="004A7DBE">
            <w:pPr>
              <w:jc w:val="both"/>
              <w:rPr>
                <w:sz w:val="26"/>
                <w:szCs w:val="26"/>
              </w:rPr>
            </w:pPr>
            <w:r w:rsidRPr="00EF621A">
              <w:rPr>
                <w:sz w:val="26"/>
                <w:szCs w:val="26"/>
              </w:rPr>
              <w:t>- районного бюджета –  3 959 404,16;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2022 год – 4 406 689,41, из них средства: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color w:val="000000"/>
                <w:sz w:val="26"/>
                <w:szCs w:val="24"/>
              </w:rPr>
              <w:t>- республиканского бюджета – 770 000,00;</w:t>
            </w:r>
          </w:p>
          <w:p w:rsidR="004A7DBE" w:rsidRPr="00EF621A" w:rsidRDefault="004A7DBE" w:rsidP="004A7DBE">
            <w:pPr>
              <w:jc w:val="both"/>
              <w:rPr>
                <w:sz w:val="26"/>
                <w:szCs w:val="26"/>
              </w:rPr>
            </w:pPr>
            <w:r w:rsidRPr="00EF621A">
              <w:rPr>
                <w:sz w:val="26"/>
                <w:szCs w:val="24"/>
              </w:rPr>
              <w:t>- районного бюджета –  3 636 689,41</w:t>
            </w:r>
            <w:r w:rsidRPr="00EF621A">
              <w:rPr>
                <w:sz w:val="26"/>
                <w:szCs w:val="26"/>
              </w:rPr>
              <w:t>;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 xml:space="preserve">2023 год – 4 336 860,34 </w:t>
            </w:r>
            <w:r w:rsidRPr="00EF621A">
              <w:rPr>
                <w:sz w:val="26"/>
                <w:szCs w:val="24"/>
              </w:rPr>
              <w:t>из них средства: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республиканского бюджета – 652 000,00;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районного бюджета – 3 684 860,34;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 xml:space="preserve">2024 год – 3 704 328,00 </w:t>
            </w:r>
            <w:r w:rsidRPr="00EF621A">
              <w:rPr>
                <w:sz w:val="26"/>
                <w:szCs w:val="24"/>
              </w:rPr>
              <w:t>из них средства: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республиканского бюджета – 660 000,00;</w:t>
            </w:r>
          </w:p>
          <w:p w:rsidR="004A7DBE" w:rsidRPr="00EF621A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районного бюджета – 3 044 328,00;</w:t>
            </w:r>
          </w:p>
          <w:p w:rsidR="004A7DBE" w:rsidRPr="006422C9" w:rsidRDefault="004A7DBE" w:rsidP="004A7DBE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 xml:space="preserve">2025 год – 3 461 149,00,  </w:t>
            </w:r>
            <w:r w:rsidRPr="00EF621A">
              <w:rPr>
                <w:sz w:val="26"/>
                <w:szCs w:val="24"/>
              </w:rPr>
              <w:t>из них средства</w:t>
            </w:r>
            <w:r w:rsidRPr="006422C9">
              <w:rPr>
                <w:sz w:val="26"/>
                <w:szCs w:val="24"/>
              </w:rPr>
              <w:t>:</w:t>
            </w:r>
          </w:p>
          <w:p w:rsidR="004A7DBE" w:rsidRPr="006422C9" w:rsidRDefault="004A7DBE" w:rsidP="004A7DBE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республиканского бюджета – 660 000,00;</w:t>
            </w:r>
          </w:p>
          <w:p w:rsidR="004A7DBE" w:rsidRPr="006422C9" w:rsidRDefault="004A7DBE" w:rsidP="004A7DBE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районного бюджета – 2</w:t>
            </w:r>
            <w:r>
              <w:rPr>
                <w:sz w:val="26"/>
                <w:szCs w:val="24"/>
              </w:rPr>
              <w:t> 801 149</w:t>
            </w:r>
            <w:r w:rsidRPr="006422C9">
              <w:rPr>
                <w:sz w:val="26"/>
                <w:szCs w:val="24"/>
              </w:rPr>
              <w:t>,00;</w:t>
            </w:r>
          </w:p>
          <w:p w:rsidR="004A7DBE" w:rsidRPr="006422C9" w:rsidRDefault="004A7DBE" w:rsidP="004A7DBE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 xml:space="preserve">2026 год – </w:t>
            </w:r>
            <w:r>
              <w:rPr>
                <w:bCs/>
                <w:iCs/>
                <w:sz w:val="26"/>
                <w:szCs w:val="24"/>
              </w:rPr>
              <w:t>3 485 149,00</w:t>
            </w:r>
            <w:r w:rsidRPr="006422C9">
              <w:rPr>
                <w:bCs/>
                <w:iCs/>
                <w:sz w:val="26"/>
                <w:szCs w:val="24"/>
              </w:rPr>
              <w:t xml:space="preserve">, </w:t>
            </w:r>
            <w:r w:rsidRPr="006422C9">
              <w:rPr>
                <w:sz w:val="26"/>
                <w:szCs w:val="24"/>
              </w:rPr>
              <w:t>из них средства:</w:t>
            </w:r>
          </w:p>
          <w:p w:rsidR="004A7DBE" w:rsidRPr="006422C9" w:rsidRDefault="004A7DBE" w:rsidP="004A7DBE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 xml:space="preserve">- республиканского бюджета – </w:t>
            </w:r>
            <w:r>
              <w:rPr>
                <w:sz w:val="26"/>
                <w:szCs w:val="24"/>
              </w:rPr>
              <w:t>660 000</w:t>
            </w:r>
            <w:r w:rsidRPr="006422C9">
              <w:rPr>
                <w:sz w:val="26"/>
                <w:szCs w:val="24"/>
              </w:rPr>
              <w:t>,00;</w:t>
            </w:r>
          </w:p>
          <w:p w:rsidR="00412217" w:rsidRPr="00D57AF1" w:rsidRDefault="004A7DBE" w:rsidP="004A7DBE">
            <w:pPr>
              <w:jc w:val="both"/>
              <w:rPr>
                <w:sz w:val="26"/>
                <w:szCs w:val="26"/>
              </w:rPr>
            </w:pPr>
            <w:r w:rsidRPr="006422C9">
              <w:rPr>
                <w:sz w:val="26"/>
              </w:rPr>
              <w:t xml:space="preserve">- районного бюджета – </w:t>
            </w:r>
            <w:r>
              <w:rPr>
                <w:sz w:val="26"/>
              </w:rPr>
              <w:t>2 825 149,00</w:t>
            </w:r>
            <w:r w:rsidRPr="006422C9">
              <w:rPr>
                <w:sz w:val="26"/>
                <w:szCs w:val="26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5119C0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Ожидаемые  результаты реализации</w:t>
            </w:r>
          </w:p>
          <w:p w:rsidR="008C7FBB" w:rsidRPr="00D34B2B" w:rsidRDefault="008C7FBB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945D31" w:rsidRPr="005A0411" w:rsidRDefault="00945D31" w:rsidP="00802ECF">
            <w:pPr>
              <w:widowControl w:val="0"/>
              <w:jc w:val="both"/>
              <w:outlineLvl w:val="4"/>
              <w:rPr>
                <w:bCs/>
                <w:iCs/>
                <w:sz w:val="26"/>
                <w:szCs w:val="26"/>
              </w:rPr>
            </w:pPr>
            <w:r w:rsidRPr="005A0411">
              <w:rPr>
                <w:bCs/>
                <w:iCs/>
                <w:sz w:val="26"/>
                <w:szCs w:val="26"/>
              </w:rPr>
              <w:t>-</w:t>
            </w:r>
            <w:r w:rsidR="00EC733A" w:rsidRPr="005A0411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Снижение численности пострадавших в результате несчастных случаев на производстве</w:t>
            </w:r>
            <w:r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на предприятиях, в учреждениях Усть-Абаканского района</w:t>
            </w:r>
            <w:r w:rsidR="001D0863"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>
              <w:rPr>
                <w:bCs/>
                <w:iCs/>
                <w:sz w:val="26"/>
                <w:szCs w:val="26"/>
              </w:rPr>
              <w:t xml:space="preserve">до </w:t>
            </w:r>
            <w:r w:rsidR="00D31910">
              <w:rPr>
                <w:bCs/>
                <w:iCs/>
                <w:sz w:val="26"/>
                <w:szCs w:val="26"/>
              </w:rPr>
              <w:t>0</w:t>
            </w:r>
            <w:r w:rsidR="001D0863">
              <w:rPr>
                <w:bCs/>
                <w:iCs/>
                <w:sz w:val="26"/>
                <w:szCs w:val="26"/>
              </w:rPr>
              <w:t xml:space="preserve"> человек</w:t>
            </w:r>
            <w:r w:rsidRPr="005A0411">
              <w:rPr>
                <w:bCs/>
                <w:iCs/>
                <w:sz w:val="26"/>
                <w:szCs w:val="26"/>
              </w:rPr>
              <w:t>;</w:t>
            </w:r>
          </w:p>
          <w:p w:rsidR="00135BDA" w:rsidRPr="005A0411" w:rsidRDefault="00EC733A" w:rsidP="002A5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0411">
              <w:rPr>
                <w:sz w:val="26"/>
                <w:szCs w:val="26"/>
              </w:rPr>
              <w:t xml:space="preserve">- </w:t>
            </w:r>
            <w:r w:rsidR="001D0863">
              <w:rPr>
                <w:sz w:val="26"/>
                <w:szCs w:val="26"/>
              </w:rPr>
              <w:t>П</w:t>
            </w:r>
            <w:r w:rsidR="00945D31" w:rsidRPr="005A0411">
              <w:rPr>
                <w:sz w:val="26"/>
                <w:szCs w:val="26"/>
              </w:rPr>
              <w:t>роведение специальной оценки условий труда  довести до 100%</w:t>
            </w:r>
            <w:r w:rsidR="002A5CC4">
              <w:rPr>
                <w:sz w:val="26"/>
                <w:szCs w:val="26"/>
              </w:rPr>
              <w:t xml:space="preserve"> </w:t>
            </w:r>
            <w:r w:rsidR="002A5CC4" w:rsidRPr="00200F20">
              <w:rPr>
                <w:sz w:val="26"/>
                <w:szCs w:val="26"/>
              </w:rPr>
              <w:t>от количества рабочих мест</w:t>
            </w:r>
          </w:p>
        </w:tc>
      </w:tr>
    </w:tbl>
    <w:p w:rsidR="008A7900" w:rsidRDefault="008A7900" w:rsidP="008A7900">
      <w:pPr>
        <w:widowControl w:val="0"/>
        <w:jc w:val="center"/>
        <w:rPr>
          <w:sz w:val="26"/>
          <w:szCs w:val="26"/>
        </w:rPr>
      </w:pPr>
    </w:p>
    <w:p w:rsidR="00E17578" w:rsidRDefault="00E17578" w:rsidP="00E17578">
      <w:pPr>
        <w:spacing w:before="100" w:beforeAutospacing="1" w:after="100" w:afterAutospacing="1"/>
        <w:jc w:val="center"/>
        <w:rPr>
          <w:b/>
          <w:bCs/>
          <w:sz w:val="26"/>
        </w:rPr>
      </w:pPr>
      <w:r>
        <w:rPr>
          <w:b/>
          <w:bCs/>
          <w:sz w:val="26"/>
        </w:rPr>
        <w:t>1. Общая характеристика сферы реализации муниципальной программы</w:t>
      </w:r>
      <w:r w:rsidR="001D0863">
        <w:rPr>
          <w:b/>
          <w:bCs/>
          <w:sz w:val="26"/>
        </w:rPr>
        <w:t>.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Муниципальная программа «Улучшение условий и охраны труда в  Усть-Абаканском  районе» разработана на основании: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Трудового Кодекса РФ;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15.02.2006 года «</w:t>
      </w:r>
      <w:r>
        <w:rPr>
          <w:sz w:val="26"/>
        </w:rPr>
        <w:t>Об охране труда в Республике Хакасия»;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19.09.2007 года «</w:t>
      </w:r>
      <w:r>
        <w:rPr>
          <w:sz w:val="26"/>
        </w:rPr>
        <w:t xml:space="preserve">О наделении органов местного самоуправления </w:t>
      </w:r>
      <w:hyperlink r:id="rId8" w:tooltip="Муниципальные районы" w:history="1">
        <w:r w:rsidRPr="00424579">
          <w:rPr>
            <w:rStyle w:val="a9"/>
            <w:color w:val="auto"/>
            <w:sz w:val="26"/>
            <w:u w:val="none"/>
          </w:rPr>
          <w:t>муниципальных районов</w:t>
        </w:r>
      </w:hyperlink>
      <w:r w:rsidRPr="00424579">
        <w:rPr>
          <w:sz w:val="26"/>
        </w:rPr>
        <w:t xml:space="preserve"> и </w:t>
      </w:r>
      <w:hyperlink r:id="rId9" w:tooltip="Городские округа" w:history="1">
        <w:r w:rsidRPr="00424579">
          <w:rPr>
            <w:rStyle w:val="a9"/>
            <w:color w:val="auto"/>
            <w:sz w:val="26"/>
            <w:u w:val="none"/>
          </w:rPr>
          <w:t>городских округов</w:t>
        </w:r>
      </w:hyperlink>
      <w:r>
        <w:rPr>
          <w:sz w:val="26"/>
        </w:rPr>
        <w:t xml:space="preserve"> </w:t>
      </w:r>
      <w:r>
        <w:rPr>
          <w:sz w:val="26"/>
        </w:rPr>
        <w:lastRenderedPageBreak/>
        <w:t>Республики Хакасия отдельными государственными полномочиями в области охраны труда».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Охрана труда сегодня - это один из базовых институтов социально-трудовой сферы и социальной политики, который формируется под влиянием сложного комплекса социальных, технических, организационных, экономических и правовых факторов.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условий и охраны труда в Усть-Абаканском районе в  целом, остается сложной. Особенно остро стоит проблема производственного травматизма, гибели людей на производстве.</w:t>
      </w:r>
    </w:p>
    <w:p w:rsidR="00E17578" w:rsidRDefault="00E17578" w:rsidP="00E17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578" w:rsidRPr="001D0863" w:rsidRDefault="00E17578" w:rsidP="00E17578">
      <w:pPr>
        <w:jc w:val="center"/>
        <w:rPr>
          <w:sz w:val="26"/>
        </w:rPr>
      </w:pPr>
      <w:r w:rsidRPr="001D0863">
        <w:rPr>
          <w:sz w:val="26"/>
        </w:rPr>
        <w:t>Динамика производственного травматизма  с легкими, тяжелыми и смертельными несчастными случаями в Усть-Абаканском районе</w:t>
      </w:r>
    </w:p>
    <w:p w:rsidR="00E17578" w:rsidRDefault="00200F20" w:rsidP="00200F20">
      <w:pPr>
        <w:jc w:val="right"/>
        <w:rPr>
          <w:sz w:val="26"/>
        </w:rPr>
      </w:pPr>
      <w:r>
        <w:rPr>
          <w:sz w:val="26"/>
        </w:rPr>
        <w:t>чел.</w:t>
      </w:r>
    </w:p>
    <w:tbl>
      <w:tblPr>
        <w:tblW w:w="9371" w:type="dxa"/>
        <w:tblInd w:w="93" w:type="dxa"/>
        <w:tblLook w:val="04A0"/>
      </w:tblPr>
      <w:tblGrid>
        <w:gridCol w:w="1565"/>
        <w:gridCol w:w="1569"/>
        <w:gridCol w:w="1701"/>
        <w:gridCol w:w="2410"/>
        <w:gridCol w:w="2126"/>
      </w:tblGrid>
      <w:tr w:rsidR="00200F20" w:rsidTr="00200F20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Легких нс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Тяжелых нс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Смертельных нс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Общее количество нс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2020 за 8 месяцев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</w:tbl>
    <w:p w:rsidR="00E17578" w:rsidRDefault="00E17578" w:rsidP="00E17578">
      <w:pPr>
        <w:rPr>
          <w:sz w:val="26"/>
        </w:rPr>
      </w:pP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Государственного учреждения – региональное отделение Фонда социального страхования Российской Федерации по Республике Хакасия за 8 месяцев 2020 года в Усть-Абаканском районе от несчастных случаев на производстве пострадали 3 человека, в том числе  2  с тяжелыми травмами и  1 с легкими травмами. Смертельных травм на производстве не произошло. По сравнению с предыдущими 2018 и 2019 годами </w:t>
      </w:r>
      <w:r w:rsidR="00200F20">
        <w:rPr>
          <w:sz w:val="26"/>
          <w:szCs w:val="26"/>
        </w:rPr>
        <w:t>в</w:t>
      </w:r>
      <w:r>
        <w:rPr>
          <w:sz w:val="26"/>
          <w:szCs w:val="26"/>
        </w:rPr>
        <w:t xml:space="preserve"> 2020 год</w:t>
      </w:r>
      <w:r w:rsidR="00200F20">
        <w:rPr>
          <w:sz w:val="26"/>
          <w:szCs w:val="26"/>
        </w:rPr>
        <w:t>у</w:t>
      </w:r>
      <w:r>
        <w:rPr>
          <w:sz w:val="26"/>
          <w:szCs w:val="26"/>
        </w:rPr>
        <w:t xml:space="preserve"> наблюдается  повышение производственного травматизма н</w:t>
      </w:r>
      <w:r w:rsidR="001D0863">
        <w:rPr>
          <w:sz w:val="26"/>
          <w:szCs w:val="26"/>
        </w:rPr>
        <w:t>а 50</w:t>
      </w:r>
      <w:r>
        <w:rPr>
          <w:sz w:val="26"/>
          <w:szCs w:val="26"/>
        </w:rPr>
        <w:t>%.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производственного травматизма показывает, что основными его причинами являются: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недостатки в обучении персонала безопасным приемам труда;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неудовлетворительное содержание и недостатки в организации рабочих мест.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знаний, требований безопасности, низкая дисциплина труда.</w:t>
      </w:r>
    </w:p>
    <w:p w:rsidR="00E17578" w:rsidRDefault="00200F20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7578">
        <w:rPr>
          <w:sz w:val="26"/>
          <w:szCs w:val="26"/>
        </w:rPr>
        <w:t xml:space="preserve">овышение количества несчастных случаев в 2020 году свидетельствует о необходимости программного подхода к проблеме улучшения условий и охраны труда, разработки и реализации </w:t>
      </w:r>
      <w:r>
        <w:rPr>
          <w:sz w:val="26"/>
          <w:szCs w:val="26"/>
        </w:rPr>
        <w:t>муниципальной п</w:t>
      </w:r>
      <w:r w:rsidR="00E17578">
        <w:rPr>
          <w:sz w:val="26"/>
          <w:szCs w:val="26"/>
        </w:rPr>
        <w:t>рограммы по улучшению условий и охраны труда.</w:t>
      </w:r>
    </w:p>
    <w:p w:rsidR="00EA5A62" w:rsidRDefault="00EA5A62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специальная оценка условий труда. </w:t>
      </w:r>
    </w:p>
    <w:p w:rsidR="00E17578" w:rsidRDefault="00E17578" w:rsidP="000E30F5">
      <w:pPr>
        <w:pStyle w:val="a5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В целях реализации Федерального закона от 28.12.2013 № 426-ФЗ «О специальной оценке условий труда» необходимо принять меры по обеспечению проведения муниципальными учреждениями и предприятиями района  специальной оценки условий труда. 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Основная причина не проведения специальной оценки условий труда – отсутствие финансирования.</w:t>
      </w:r>
    </w:p>
    <w:p w:rsidR="00E17578" w:rsidRDefault="00E17578" w:rsidP="000E30F5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E17578" w:rsidRDefault="00E17578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</w:t>
      </w:r>
      <w:r w:rsidR="00EA5A62">
        <w:rPr>
          <w:sz w:val="26"/>
        </w:rPr>
        <w:t>по</w:t>
      </w:r>
      <w:r>
        <w:rPr>
          <w:sz w:val="26"/>
        </w:rPr>
        <w:t xml:space="preserve"> выполнени</w:t>
      </w:r>
      <w:r w:rsidR="00EA5A62">
        <w:rPr>
          <w:sz w:val="26"/>
        </w:rPr>
        <w:t>ю</w:t>
      </w:r>
      <w:r>
        <w:rPr>
          <w:sz w:val="26"/>
        </w:rPr>
        <w:t xml:space="preserve"> работниками требований охраны труда.</w:t>
      </w:r>
    </w:p>
    <w:p w:rsidR="00E17578" w:rsidRDefault="00E17578" w:rsidP="000E30F5">
      <w:pPr>
        <w:tabs>
          <w:tab w:val="left" w:pos="567"/>
        </w:tabs>
        <w:ind w:firstLine="708"/>
        <w:jc w:val="both"/>
        <w:rPr>
          <w:sz w:val="26"/>
        </w:rPr>
      </w:pPr>
      <w:r>
        <w:rPr>
          <w:sz w:val="26"/>
        </w:rPr>
        <w:t>Охрана труда является важным фактором социально-экономического развития муниципального образования Усть-Абаканский район. Здоровье человека занимает ведущее место  в системе социальных  ценностей и рассматривается как важнейший ресурс государства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C5769" w:rsidRDefault="007B5B92" w:rsidP="00135B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10A8">
        <w:rPr>
          <w:b/>
          <w:sz w:val="26"/>
          <w:szCs w:val="26"/>
        </w:rPr>
        <w:t xml:space="preserve">2. </w:t>
      </w:r>
      <w:r w:rsidR="002C5769">
        <w:rPr>
          <w:b/>
          <w:sz w:val="26"/>
          <w:szCs w:val="26"/>
        </w:rPr>
        <w:t>Приоритеты государственной политики в сфере реализации муниципальной программы, цель, задачи.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40D43" w:rsidRDefault="002C5769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</w:rPr>
        <w:t>Ц</w:t>
      </w:r>
      <w:r w:rsidR="009D5ACF">
        <w:rPr>
          <w:sz w:val="26"/>
        </w:rPr>
        <w:t>елью Программы является</w:t>
      </w:r>
      <w:r w:rsidR="002412AC" w:rsidRPr="002412AC">
        <w:rPr>
          <w:sz w:val="26"/>
          <w:szCs w:val="26"/>
        </w:rPr>
        <w:t xml:space="preserve"> </w:t>
      </w:r>
      <w:r w:rsidR="00240D43">
        <w:rPr>
          <w:sz w:val="26"/>
          <w:szCs w:val="26"/>
        </w:rPr>
        <w:t>с</w:t>
      </w:r>
      <w:r w:rsidR="00240D43" w:rsidRPr="00D34B2B">
        <w:rPr>
          <w:sz w:val="26"/>
          <w:szCs w:val="26"/>
        </w:rPr>
        <w:t>нижение уровня производственного травматизма и профессиональной заболеваемости</w:t>
      </w:r>
      <w:r w:rsidR="00240D43">
        <w:rPr>
          <w:sz w:val="26"/>
          <w:szCs w:val="26"/>
        </w:rPr>
        <w:t xml:space="preserve"> на предприятиях, в учреждениях, расположенных на территории Усть-Абаканского района.</w:t>
      </w:r>
    </w:p>
    <w:p w:rsidR="00566D4A" w:rsidRPr="00566D4A" w:rsidRDefault="00566D4A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566D4A">
        <w:rPr>
          <w:sz w:val="26"/>
        </w:rPr>
        <w:t>Для достижения этой цели необходимо решить следующие основные задачи:</w:t>
      </w:r>
    </w:p>
    <w:p w:rsidR="00240D43" w:rsidRPr="00D34B2B" w:rsidRDefault="00240D43" w:rsidP="00240D43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 р</w:t>
      </w:r>
      <w:r w:rsidRPr="00D34B2B">
        <w:rPr>
          <w:sz w:val="26"/>
          <w:szCs w:val="26"/>
        </w:rPr>
        <w:t>азработк</w:t>
      </w:r>
      <w:r>
        <w:rPr>
          <w:sz w:val="26"/>
          <w:szCs w:val="26"/>
        </w:rPr>
        <w:t>а</w:t>
      </w:r>
      <w:r w:rsidRPr="00D34B2B">
        <w:rPr>
          <w:sz w:val="26"/>
          <w:szCs w:val="26"/>
        </w:rPr>
        <w:t xml:space="preserve"> комплекса </w:t>
      </w:r>
      <w:r w:rsidRPr="00D34B2B">
        <w:rPr>
          <w:sz w:val="26"/>
          <w:szCs w:val="26"/>
          <w:lang w:eastAsia="en-US"/>
        </w:rPr>
        <w:t xml:space="preserve"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обеспечение современными средствами индивидуальной и коллективной защиты работников; </w:t>
      </w:r>
    </w:p>
    <w:p w:rsidR="00240D43" w:rsidRDefault="00240D43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D34B2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 w:rsidRPr="00D34B2B">
        <w:rPr>
          <w:sz w:val="26"/>
          <w:szCs w:val="26"/>
          <w:lang w:eastAsia="en-US"/>
        </w:rPr>
        <w:t xml:space="preserve">беспечение оценки условий труда и подготовки по охране труда работников, совершенствование нормативной правовой базы по охране труда, информация и пропаганда в сфере охраны труда </w:t>
      </w:r>
    </w:p>
    <w:p w:rsidR="00566D4A" w:rsidRPr="00DA50BA" w:rsidRDefault="00566D4A" w:rsidP="0008755E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DA50BA">
        <w:rPr>
          <w:sz w:val="26"/>
        </w:rPr>
        <w:t>Реализация мероприятий Программы рассчитана на период с 2021 года по 202</w:t>
      </w:r>
      <w:r w:rsidR="003C6E42" w:rsidRPr="00DA50BA">
        <w:rPr>
          <w:sz w:val="26"/>
        </w:rPr>
        <w:t>6</w:t>
      </w:r>
      <w:r w:rsidRPr="00DA50BA">
        <w:rPr>
          <w:sz w:val="26"/>
        </w:rPr>
        <w:t xml:space="preserve"> год включительно. Этапы не предусмотрены.</w:t>
      </w:r>
    </w:p>
    <w:p w:rsidR="00D717DC" w:rsidRPr="00DB2514" w:rsidRDefault="00D717DC" w:rsidP="00D717DC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4706AA" w:rsidRDefault="004706AA" w:rsidP="00135BDA">
      <w:pPr>
        <w:pStyle w:val="a5"/>
        <w:jc w:val="center"/>
        <w:rPr>
          <w:b/>
          <w:sz w:val="26"/>
        </w:rPr>
      </w:pPr>
      <w:r w:rsidRPr="00DB2514">
        <w:rPr>
          <w:b/>
          <w:sz w:val="26"/>
        </w:rPr>
        <w:t>3. Перечень</w:t>
      </w:r>
      <w:r w:rsidR="00204EAE" w:rsidRPr="00DB2514">
        <w:rPr>
          <w:b/>
          <w:sz w:val="26"/>
        </w:rPr>
        <w:t xml:space="preserve"> и характеристики основных мероприятий программы</w:t>
      </w:r>
      <w:r w:rsidRPr="00DB2514">
        <w:rPr>
          <w:b/>
          <w:sz w:val="26"/>
        </w:rPr>
        <w:t>.</w:t>
      </w:r>
    </w:p>
    <w:p w:rsidR="00A41F3C" w:rsidRPr="00DB2514" w:rsidRDefault="00A41F3C" w:rsidP="00135BDA">
      <w:pPr>
        <w:pStyle w:val="a5"/>
        <w:jc w:val="center"/>
        <w:rPr>
          <w:sz w:val="26"/>
        </w:rPr>
      </w:pPr>
    </w:p>
    <w:p w:rsidR="00D717DC" w:rsidRPr="00DB2514" w:rsidRDefault="009638D5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</w:t>
      </w:r>
      <w:r w:rsidR="008632CB" w:rsidRPr="00DB2514">
        <w:rPr>
          <w:sz w:val="26"/>
        </w:rPr>
        <w:t xml:space="preserve"> </w:t>
      </w:r>
      <w:r w:rsidR="00D717DC" w:rsidRPr="00DB2514">
        <w:rPr>
          <w:sz w:val="26"/>
        </w:rPr>
        <w:t>Мероприятия программы определены на основе анализа состояния охраны труда в Усть-Абаканском районе, проведенного администрацией Усть-Абаканского района.</w:t>
      </w:r>
    </w:p>
    <w:p w:rsidR="00D717DC" w:rsidRPr="00DB2514" w:rsidRDefault="00D717DC" w:rsidP="001D5DF8">
      <w:pPr>
        <w:pStyle w:val="a5"/>
        <w:tabs>
          <w:tab w:val="left" w:pos="567"/>
        </w:tabs>
        <w:jc w:val="both"/>
        <w:rPr>
          <w:sz w:val="26"/>
        </w:rPr>
      </w:pPr>
      <w:r w:rsidRPr="00DB2514">
        <w:rPr>
          <w:sz w:val="26"/>
        </w:rPr>
        <w:t xml:space="preserve">         Программа реализуется, как комплекс взаимосвязанных между собой мероприятий, эффект от реализации которых в сумме должен проявиться не только в охватываемых программе сферах, но во всей экономике Усть-Абаканского района.</w:t>
      </w:r>
    </w:p>
    <w:p w:rsidR="00D717DC" w:rsidRPr="00DB2514" w:rsidRDefault="00D717DC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  Система программных мероприятий объединяет работы по следующим направлениям:</w:t>
      </w:r>
    </w:p>
    <w:p w:rsidR="00D717DC" w:rsidRDefault="00D717DC" w:rsidP="004A0F3F">
      <w:pPr>
        <w:jc w:val="both"/>
        <w:rPr>
          <w:sz w:val="26"/>
          <w:lang w:eastAsia="en-US"/>
        </w:rPr>
      </w:pPr>
      <w:r w:rsidRPr="00DB2514">
        <w:rPr>
          <w:sz w:val="26"/>
        </w:rPr>
        <w:t xml:space="preserve">         </w:t>
      </w:r>
      <w:r w:rsidRPr="00DB2514">
        <w:rPr>
          <w:sz w:val="26"/>
          <w:szCs w:val="26"/>
        </w:rPr>
        <w:t xml:space="preserve"> -</w:t>
      </w:r>
      <w:r w:rsidR="00084871">
        <w:rPr>
          <w:sz w:val="26"/>
          <w:szCs w:val="26"/>
        </w:rPr>
        <w:t xml:space="preserve"> </w:t>
      </w:r>
      <w:r w:rsidRPr="00DB2514">
        <w:rPr>
          <w:sz w:val="26"/>
          <w:szCs w:val="26"/>
        </w:rPr>
        <w:t>у</w:t>
      </w:r>
      <w:r w:rsidRPr="00DB2514">
        <w:rPr>
          <w:sz w:val="26"/>
          <w:lang w:eastAsia="en-US"/>
        </w:rPr>
        <w:t>лучшение условий труда работников, снижение уровня производственного</w:t>
      </w:r>
      <w:r w:rsidRPr="00344ED4">
        <w:rPr>
          <w:sz w:val="26"/>
          <w:lang w:eastAsia="en-US"/>
        </w:rPr>
        <w:t xml:space="preserve"> травматизма</w:t>
      </w:r>
      <w:r>
        <w:rPr>
          <w:sz w:val="26"/>
          <w:lang w:eastAsia="en-US"/>
        </w:rPr>
        <w:t xml:space="preserve"> и профессиональной заболеваемости</w:t>
      </w:r>
      <w:r w:rsidR="00BE7481">
        <w:rPr>
          <w:sz w:val="26"/>
          <w:lang w:eastAsia="en-US"/>
        </w:rPr>
        <w:t>;</w:t>
      </w:r>
    </w:p>
    <w:p w:rsidR="00D717DC" w:rsidRDefault="00D717DC" w:rsidP="004A0F3F">
      <w:pPr>
        <w:jc w:val="both"/>
        <w:rPr>
          <w:sz w:val="26"/>
          <w:lang w:eastAsia="en-US"/>
        </w:rPr>
      </w:pPr>
      <w:r>
        <w:rPr>
          <w:sz w:val="26"/>
          <w:lang w:eastAsia="en-US"/>
        </w:rPr>
        <w:lastRenderedPageBreak/>
        <w:t xml:space="preserve">        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обеспечение современными средствами индивидуальной и коллективной защиты работников; 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проведение оценки условий труда и подготовки  по охране труда работников;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 внедрение улучшающих условия труда технологий;</w:t>
      </w:r>
    </w:p>
    <w:p w:rsidR="00D717DC" w:rsidRPr="008632CB" w:rsidRDefault="00D717DC" w:rsidP="004A0F3F">
      <w:pPr>
        <w:pStyle w:val="a5"/>
        <w:jc w:val="both"/>
        <w:rPr>
          <w:sz w:val="26"/>
        </w:rPr>
      </w:pPr>
      <w:r>
        <w:rPr>
          <w:sz w:val="26"/>
          <w:lang w:eastAsia="en-US"/>
        </w:rPr>
        <w:t xml:space="preserve">         - совершенствование нормативной правовой базы по охране труда, информация и пропаганда в сфере охраны труда;</w:t>
      </w:r>
    </w:p>
    <w:p w:rsidR="00D717DC" w:rsidRDefault="00D717DC" w:rsidP="004A0F3F">
      <w:pPr>
        <w:pStyle w:val="a5"/>
        <w:jc w:val="both"/>
        <w:rPr>
          <w:sz w:val="26"/>
        </w:rPr>
      </w:pPr>
      <w:r>
        <w:rPr>
          <w:sz w:val="26"/>
        </w:rPr>
        <w:t xml:space="preserve">         </w:t>
      </w:r>
      <w:r w:rsidRPr="008632CB">
        <w:rPr>
          <w:sz w:val="26"/>
        </w:rPr>
        <w:t>-</w:t>
      </w:r>
      <w:r w:rsidR="00084871">
        <w:rPr>
          <w:sz w:val="26"/>
        </w:rPr>
        <w:t xml:space="preserve"> </w:t>
      </w:r>
      <w:r w:rsidRPr="008632CB">
        <w:rPr>
          <w:sz w:val="26"/>
        </w:rPr>
        <w:t xml:space="preserve">организационное, методическое и информационное, </w:t>
      </w:r>
      <w:hyperlink r:id="rId10" w:tooltip="Профессиональное образование" w:history="1">
        <w:r w:rsidRPr="008632CB">
          <w:rPr>
            <w:sz w:val="26"/>
          </w:rPr>
          <w:t>профессиональное образование</w:t>
        </w:r>
      </w:hyperlink>
      <w:r>
        <w:rPr>
          <w:sz w:val="26"/>
        </w:rPr>
        <w:t xml:space="preserve"> руководителей и специалистов учреждений района</w:t>
      </w:r>
      <w:r w:rsidRPr="008632CB">
        <w:rPr>
          <w:sz w:val="26"/>
        </w:rPr>
        <w:t>.</w:t>
      </w:r>
    </w:p>
    <w:p w:rsidR="00A41F3C" w:rsidRPr="008632CB" w:rsidRDefault="00A41F3C" w:rsidP="00A41F3C">
      <w:pPr>
        <w:pStyle w:val="a5"/>
        <w:ind w:firstLine="708"/>
        <w:jc w:val="both"/>
        <w:rPr>
          <w:sz w:val="26"/>
        </w:rPr>
      </w:pPr>
      <w:r w:rsidRPr="00AD6A99">
        <w:rPr>
          <w:sz w:val="26"/>
          <w:szCs w:val="26"/>
        </w:rPr>
        <w:t xml:space="preserve">Перечень основных программных мероприятий </w:t>
      </w:r>
      <w:proofErr w:type="gramStart"/>
      <w:r w:rsidRPr="00592A69">
        <w:rPr>
          <w:sz w:val="26"/>
          <w:szCs w:val="26"/>
        </w:rPr>
        <w:t>представлены</w:t>
      </w:r>
      <w:proofErr w:type="gramEnd"/>
      <w:r w:rsidRPr="00592A69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592A69">
        <w:rPr>
          <w:sz w:val="26"/>
          <w:szCs w:val="26"/>
        </w:rPr>
        <w:t>риложении к Программе</w:t>
      </w:r>
    </w:p>
    <w:p w:rsidR="00941E2E" w:rsidRDefault="00941E2E" w:rsidP="00D717DC">
      <w:pPr>
        <w:pStyle w:val="a5"/>
        <w:rPr>
          <w:sz w:val="26"/>
        </w:rPr>
      </w:pPr>
    </w:p>
    <w:p w:rsidR="00941E2E" w:rsidRPr="00941E2E" w:rsidRDefault="00941E2E" w:rsidP="00941E2E">
      <w:pPr>
        <w:pStyle w:val="a5"/>
        <w:jc w:val="center"/>
        <w:rPr>
          <w:b/>
          <w:sz w:val="26"/>
          <w:szCs w:val="26"/>
        </w:rPr>
      </w:pPr>
      <w:bookmarkStart w:id="0" w:name="_Toc435104054"/>
      <w:bookmarkStart w:id="1" w:name="_Toc440374743"/>
      <w:bookmarkStart w:id="2" w:name="_Toc440375217"/>
      <w:r w:rsidRPr="00941E2E">
        <w:rPr>
          <w:b/>
          <w:sz w:val="26"/>
          <w:szCs w:val="26"/>
        </w:rPr>
        <w:t>4. Информация о ресурсном обеспечении муниципальной программы</w:t>
      </w:r>
      <w:bookmarkEnd w:id="0"/>
      <w:bookmarkEnd w:id="1"/>
      <w:bookmarkEnd w:id="2"/>
    </w:p>
    <w:p w:rsidR="00941E2E" w:rsidRDefault="00941E2E" w:rsidP="00941E2E">
      <w:pPr>
        <w:pStyle w:val="a5"/>
        <w:ind w:firstLine="708"/>
        <w:jc w:val="both"/>
        <w:rPr>
          <w:sz w:val="26"/>
        </w:rPr>
      </w:pPr>
    </w:p>
    <w:p w:rsidR="00A77252" w:rsidRPr="00EF621A" w:rsidRDefault="00412217" w:rsidP="00A77252">
      <w:pPr>
        <w:shd w:val="clear" w:color="auto" w:fill="FFFFFF"/>
        <w:tabs>
          <w:tab w:val="left" w:pos="0"/>
        </w:tabs>
        <w:jc w:val="both"/>
      </w:pPr>
      <w:r>
        <w:rPr>
          <w:sz w:val="26"/>
        </w:rPr>
        <w:tab/>
      </w:r>
      <w:r w:rsidR="00A77252" w:rsidRPr="006422C9">
        <w:rPr>
          <w:sz w:val="26"/>
          <w:szCs w:val="26"/>
        </w:rPr>
        <w:t xml:space="preserve">Общий объем бюджетных ассигнований программы на 2021-2026 годы (рублей) </w:t>
      </w:r>
      <w:r w:rsidR="00A77252" w:rsidRPr="006422C9">
        <w:rPr>
          <w:color w:val="000000"/>
          <w:sz w:val="26"/>
          <w:szCs w:val="26"/>
        </w:rPr>
        <w:t>–</w:t>
      </w:r>
      <w:r w:rsidR="00A77252" w:rsidRPr="006422C9">
        <w:rPr>
          <w:sz w:val="26"/>
          <w:szCs w:val="26"/>
        </w:rPr>
        <w:t xml:space="preserve"> </w:t>
      </w:r>
      <w:r w:rsidR="00A77252">
        <w:rPr>
          <w:sz w:val="26"/>
          <w:szCs w:val="26"/>
        </w:rPr>
        <w:t xml:space="preserve">   </w:t>
      </w:r>
      <w:r w:rsidR="00A77252" w:rsidRPr="00EF621A">
        <w:rPr>
          <w:sz w:val="26"/>
        </w:rPr>
        <w:t>23 853 579,91,</w:t>
      </w:r>
      <w:r w:rsidR="00A77252" w:rsidRPr="00EF621A">
        <w:rPr>
          <w:sz w:val="26"/>
          <w:szCs w:val="26"/>
        </w:rPr>
        <w:t xml:space="preserve"> из них средства:</w:t>
      </w:r>
    </w:p>
    <w:p w:rsidR="00A77252" w:rsidRPr="00EF621A" w:rsidRDefault="00A77252" w:rsidP="00A77252">
      <w:pPr>
        <w:rPr>
          <w:sz w:val="26"/>
        </w:rPr>
      </w:pPr>
      <w:r w:rsidRPr="00EF621A">
        <w:rPr>
          <w:color w:val="000000"/>
          <w:sz w:val="26"/>
        </w:rPr>
        <w:t>- республиканского бюджета – 3 902 000,00;</w:t>
      </w:r>
    </w:p>
    <w:p w:rsidR="00A77252" w:rsidRPr="00EF621A" w:rsidRDefault="00A77252" w:rsidP="00A77252">
      <w:pPr>
        <w:shd w:val="clear" w:color="auto" w:fill="FFFFFF"/>
        <w:jc w:val="both"/>
        <w:rPr>
          <w:spacing w:val="-4"/>
          <w:sz w:val="26"/>
          <w:szCs w:val="26"/>
        </w:rPr>
      </w:pPr>
      <w:r w:rsidRPr="00EF621A">
        <w:rPr>
          <w:color w:val="000000"/>
          <w:sz w:val="26"/>
        </w:rPr>
        <w:t>- районного бюджета – 19 951 579,91</w:t>
      </w:r>
      <w:r w:rsidRPr="00EF621A">
        <w:rPr>
          <w:spacing w:val="-4"/>
          <w:sz w:val="26"/>
          <w:szCs w:val="26"/>
        </w:rPr>
        <w:t xml:space="preserve">,  </w:t>
      </w:r>
    </w:p>
    <w:p w:rsidR="00A77252" w:rsidRPr="00EF621A" w:rsidRDefault="00A77252" w:rsidP="00A77252">
      <w:pPr>
        <w:shd w:val="clear" w:color="auto" w:fill="FFFFFF"/>
        <w:jc w:val="both"/>
        <w:rPr>
          <w:spacing w:val="-4"/>
          <w:sz w:val="26"/>
          <w:szCs w:val="26"/>
        </w:rPr>
      </w:pPr>
      <w:r w:rsidRPr="00EF621A">
        <w:rPr>
          <w:spacing w:val="-4"/>
          <w:sz w:val="26"/>
          <w:szCs w:val="26"/>
        </w:rPr>
        <w:t>в том числе по годам:</w:t>
      </w:r>
    </w:p>
    <w:p w:rsidR="00A77252" w:rsidRPr="00EF621A" w:rsidRDefault="00A77252" w:rsidP="00A77252">
      <w:pPr>
        <w:tabs>
          <w:tab w:val="left" w:pos="0"/>
          <w:tab w:val="left" w:pos="1440"/>
          <w:tab w:val="left" w:pos="2520"/>
        </w:tabs>
      </w:pPr>
      <w:r w:rsidRPr="00EF621A">
        <w:rPr>
          <w:sz w:val="26"/>
          <w:szCs w:val="26"/>
        </w:rPr>
        <w:t>2021 год – 4 459 404,16, из них средства:</w:t>
      </w:r>
    </w:p>
    <w:p w:rsidR="00A77252" w:rsidRPr="00EF621A" w:rsidRDefault="00A77252" w:rsidP="00A77252">
      <w:pPr>
        <w:tabs>
          <w:tab w:val="left" w:pos="0"/>
          <w:tab w:val="left" w:pos="1440"/>
          <w:tab w:val="left" w:pos="2520"/>
        </w:tabs>
      </w:pPr>
      <w:r w:rsidRPr="00EF621A">
        <w:rPr>
          <w:color w:val="000000"/>
          <w:sz w:val="26"/>
          <w:szCs w:val="26"/>
        </w:rPr>
        <w:t>- республиканского бюджета – 500 000,00;</w:t>
      </w:r>
    </w:p>
    <w:p w:rsidR="00A77252" w:rsidRPr="00EF621A" w:rsidRDefault="00A77252" w:rsidP="00A77252">
      <w:pPr>
        <w:jc w:val="both"/>
        <w:rPr>
          <w:sz w:val="26"/>
          <w:szCs w:val="26"/>
        </w:rPr>
      </w:pPr>
      <w:r w:rsidRPr="00EF621A">
        <w:rPr>
          <w:sz w:val="26"/>
          <w:szCs w:val="26"/>
        </w:rPr>
        <w:t>- районного бюджета –  3 959 404,16;</w:t>
      </w:r>
    </w:p>
    <w:p w:rsidR="00A77252" w:rsidRPr="00EF621A" w:rsidRDefault="00A77252" w:rsidP="00A77252">
      <w:pPr>
        <w:rPr>
          <w:sz w:val="26"/>
        </w:rPr>
      </w:pPr>
      <w:r w:rsidRPr="00EF621A">
        <w:rPr>
          <w:sz w:val="26"/>
        </w:rPr>
        <w:t>2022 год – 4 406 689,41, из них средства:</w:t>
      </w:r>
    </w:p>
    <w:p w:rsidR="00A77252" w:rsidRPr="00EF621A" w:rsidRDefault="00A77252" w:rsidP="00A77252">
      <w:pPr>
        <w:rPr>
          <w:sz w:val="26"/>
        </w:rPr>
      </w:pPr>
      <w:r w:rsidRPr="00EF621A">
        <w:rPr>
          <w:color w:val="000000"/>
          <w:sz w:val="26"/>
        </w:rPr>
        <w:t>- республиканского бюджета – 770 000,00;</w:t>
      </w:r>
    </w:p>
    <w:p w:rsidR="00A77252" w:rsidRPr="00EF621A" w:rsidRDefault="00A77252" w:rsidP="00A77252">
      <w:pPr>
        <w:jc w:val="both"/>
        <w:rPr>
          <w:sz w:val="26"/>
          <w:szCs w:val="26"/>
        </w:rPr>
      </w:pPr>
      <w:r w:rsidRPr="00EF621A">
        <w:rPr>
          <w:sz w:val="26"/>
        </w:rPr>
        <w:t>- районного бюджета –  3 636 689,41</w:t>
      </w:r>
      <w:r w:rsidRPr="00EF621A">
        <w:rPr>
          <w:sz w:val="26"/>
          <w:szCs w:val="26"/>
        </w:rPr>
        <w:t>;</w:t>
      </w:r>
    </w:p>
    <w:p w:rsidR="00A77252" w:rsidRPr="00EF621A" w:rsidRDefault="00A77252" w:rsidP="00A77252">
      <w:pPr>
        <w:rPr>
          <w:sz w:val="26"/>
        </w:rPr>
      </w:pPr>
      <w:r w:rsidRPr="00EF621A">
        <w:rPr>
          <w:bCs/>
          <w:iCs/>
          <w:sz w:val="26"/>
        </w:rPr>
        <w:t xml:space="preserve">2023 год – 4 336 860,34 </w:t>
      </w:r>
      <w:r w:rsidRPr="00EF621A">
        <w:rPr>
          <w:sz w:val="26"/>
        </w:rPr>
        <w:t>из них средства:</w:t>
      </w:r>
    </w:p>
    <w:p w:rsidR="00A77252" w:rsidRPr="00EF621A" w:rsidRDefault="00A77252" w:rsidP="00A77252">
      <w:pPr>
        <w:rPr>
          <w:sz w:val="26"/>
        </w:rPr>
      </w:pPr>
      <w:r w:rsidRPr="00EF621A">
        <w:rPr>
          <w:sz w:val="26"/>
        </w:rPr>
        <w:t>- республиканского бюджета – 652 000,00;</w:t>
      </w:r>
    </w:p>
    <w:p w:rsidR="00A77252" w:rsidRPr="00EF621A" w:rsidRDefault="00A77252" w:rsidP="00A77252">
      <w:pPr>
        <w:rPr>
          <w:sz w:val="26"/>
        </w:rPr>
      </w:pPr>
      <w:r w:rsidRPr="00EF621A">
        <w:rPr>
          <w:sz w:val="26"/>
        </w:rPr>
        <w:t>- районного бюджета – 3 684 860,34;</w:t>
      </w:r>
    </w:p>
    <w:p w:rsidR="00A77252" w:rsidRPr="00EF621A" w:rsidRDefault="00A77252" w:rsidP="00A77252">
      <w:pPr>
        <w:rPr>
          <w:sz w:val="26"/>
        </w:rPr>
      </w:pPr>
      <w:r w:rsidRPr="00EF621A">
        <w:rPr>
          <w:bCs/>
          <w:iCs/>
          <w:sz w:val="26"/>
        </w:rPr>
        <w:t xml:space="preserve">2024 год – 3 704 328,00 </w:t>
      </w:r>
      <w:r w:rsidRPr="00EF621A">
        <w:rPr>
          <w:sz w:val="26"/>
        </w:rPr>
        <w:t>из них средства:</w:t>
      </w:r>
    </w:p>
    <w:p w:rsidR="00A77252" w:rsidRPr="00EF621A" w:rsidRDefault="00A77252" w:rsidP="00A77252">
      <w:pPr>
        <w:rPr>
          <w:sz w:val="26"/>
        </w:rPr>
      </w:pPr>
      <w:r w:rsidRPr="00EF621A">
        <w:rPr>
          <w:sz w:val="26"/>
        </w:rPr>
        <w:t>- республиканского бюджета – 660 000,00;</w:t>
      </w:r>
    </w:p>
    <w:p w:rsidR="00A77252" w:rsidRPr="00EF621A" w:rsidRDefault="00A77252" w:rsidP="00A77252">
      <w:pPr>
        <w:rPr>
          <w:sz w:val="26"/>
        </w:rPr>
      </w:pPr>
      <w:r w:rsidRPr="00EF621A">
        <w:rPr>
          <w:sz w:val="26"/>
        </w:rPr>
        <w:t>- районного бюджета – 3 044 328,00;</w:t>
      </w:r>
    </w:p>
    <w:p w:rsidR="00A77252" w:rsidRPr="006422C9" w:rsidRDefault="00A77252" w:rsidP="00A77252">
      <w:pPr>
        <w:rPr>
          <w:sz w:val="26"/>
        </w:rPr>
      </w:pPr>
      <w:r w:rsidRPr="00EF621A">
        <w:rPr>
          <w:bCs/>
          <w:iCs/>
          <w:sz w:val="26"/>
        </w:rPr>
        <w:t xml:space="preserve">2025 год – 3 461 149,00,  </w:t>
      </w:r>
      <w:r w:rsidRPr="00EF621A">
        <w:rPr>
          <w:sz w:val="26"/>
        </w:rPr>
        <w:t>из них средства</w:t>
      </w:r>
      <w:r w:rsidRPr="006422C9">
        <w:rPr>
          <w:sz w:val="26"/>
        </w:rPr>
        <w:t>:</w:t>
      </w:r>
    </w:p>
    <w:p w:rsidR="00A77252" w:rsidRPr="006422C9" w:rsidRDefault="00A77252" w:rsidP="00A77252">
      <w:pPr>
        <w:rPr>
          <w:sz w:val="26"/>
        </w:rPr>
      </w:pPr>
      <w:r w:rsidRPr="006422C9">
        <w:rPr>
          <w:sz w:val="26"/>
        </w:rPr>
        <w:t>- республиканского бюджета – 660 000,00;</w:t>
      </w:r>
    </w:p>
    <w:p w:rsidR="00A77252" w:rsidRPr="006422C9" w:rsidRDefault="00A77252" w:rsidP="00A77252">
      <w:pPr>
        <w:rPr>
          <w:sz w:val="26"/>
        </w:rPr>
      </w:pPr>
      <w:r w:rsidRPr="006422C9">
        <w:rPr>
          <w:sz w:val="26"/>
        </w:rPr>
        <w:t>- районного бюджета – 2</w:t>
      </w:r>
      <w:r>
        <w:rPr>
          <w:sz w:val="26"/>
        </w:rPr>
        <w:t> 801 149</w:t>
      </w:r>
      <w:r w:rsidRPr="006422C9">
        <w:rPr>
          <w:sz w:val="26"/>
        </w:rPr>
        <w:t>,00;</w:t>
      </w:r>
    </w:p>
    <w:p w:rsidR="00A77252" w:rsidRPr="00AE332C" w:rsidRDefault="00A77252" w:rsidP="00A77252">
      <w:pPr>
        <w:rPr>
          <w:sz w:val="26"/>
        </w:rPr>
      </w:pPr>
      <w:r w:rsidRPr="00AE332C">
        <w:rPr>
          <w:bCs/>
          <w:iCs/>
          <w:sz w:val="26"/>
        </w:rPr>
        <w:t xml:space="preserve">2026 год – 3 485 149,00, </w:t>
      </w:r>
      <w:r w:rsidRPr="00AE332C">
        <w:rPr>
          <w:sz w:val="26"/>
        </w:rPr>
        <w:t>из них средства:</w:t>
      </w:r>
    </w:p>
    <w:p w:rsidR="00A77252" w:rsidRPr="00AE332C" w:rsidRDefault="00A77252" w:rsidP="00A77252">
      <w:pPr>
        <w:rPr>
          <w:sz w:val="26"/>
        </w:rPr>
      </w:pPr>
      <w:r w:rsidRPr="00AE332C">
        <w:rPr>
          <w:sz w:val="26"/>
        </w:rPr>
        <w:t>- республиканского бюджета – 660 000,00;</w:t>
      </w:r>
    </w:p>
    <w:p w:rsidR="00A77252" w:rsidRPr="00AE332C" w:rsidRDefault="00A77252" w:rsidP="00A7725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AE332C">
        <w:rPr>
          <w:sz w:val="26"/>
        </w:rPr>
        <w:t>- районного бюджета – 2 825 149,00</w:t>
      </w:r>
      <w:r w:rsidRPr="00AE332C">
        <w:rPr>
          <w:sz w:val="26"/>
          <w:szCs w:val="26"/>
        </w:rPr>
        <w:t>.</w:t>
      </w:r>
    </w:p>
    <w:p w:rsidR="0012384C" w:rsidRDefault="0012384C" w:rsidP="00A7725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41E2E" w:rsidRDefault="001E0711" w:rsidP="0012384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1E2E" w:rsidRPr="000E2491">
        <w:rPr>
          <w:sz w:val="26"/>
          <w:szCs w:val="26"/>
        </w:rPr>
        <w:t>Объемы финансирования носят прогнозный характер и в ходе реализации Программы отдельные мероприятия, а также объемы финансирования подлежат корректировке на основе анализа полученных результатов проведенных работ, фактического финансирования в истекшем году и возможностей бюджета на следующий финансовый год и плановый период.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D852AD" w:rsidRDefault="00D852AD" w:rsidP="000E3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целевых показателей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0E30F5" w:rsidRPr="00D34B2B" w:rsidRDefault="000E30F5" w:rsidP="000E30F5">
      <w:pPr>
        <w:pStyle w:val="ConsPlusCell"/>
        <w:widowControl w:val="0"/>
        <w:ind w:firstLine="709"/>
        <w:jc w:val="both"/>
        <w:rPr>
          <w:lang w:eastAsia="en-US"/>
        </w:rPr>
      </w:pPr>
      <w:r>
        <w:t>1. Снижение численности пострадавших в результате несчастных случаев на производстве на предприятиях, в учреждениях Усть-Абаканского района</w:t>
      </w:r>
      <w:r>
        <w:rPr>
          <w:lang w:eastAsia="en-US"/>
        </w:rPr>
        <w:t>, чел</w:t>
      </w:r>
      <w:r w:rsidRPr="00D34B2B">
        <w:rPr>
          <w:lang w:eastAsia="en-US"/>
        </w:rPr>
        <w:t>.: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lastRenderedPageBreak/>
        <w:t xml:space="preserve">2021 год – </w:t>
      </w:r>
      <w:r>
        <w:rPr>
          <w:lang w:eastAsia="en-US"/>
        </w:rPr>
        <w:t>до 3</w:t>
      </w:r>
      <w:r w:rsidRPr="00D34B2B">
        <w:rPr>
          <w:lang w:eastAsia="en-US"/>
        </w:rPr>
        <w:t>;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2022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2023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2024 год – </w:t>
      </w:r>
      <w:r>
        <w:rPr>
          <w:lang w:eastAsia="en-US"/>
        </w:rPr>
        <w:t>до 2</w:t>
      </w:r>
      <w:r w:rsidRPr="00D34B2B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</w:t>
      </w:r>
      <w:r w:rsidR="00594D8A" w:rsidRPr="00240D43">
        <w:rPr>
          <w:lang w:eastAsia="en-US"/>
        </w:rPr>
        <w:t>1</w:t>
      </w:r>
      <w:r w:rsidRPr="00240D43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2026 год – до </w:t>
      </w:r>
      <w:r w:rsidR="00594D8A" w:rsidRPr="00240D43">
        <w:rPr>
          <w:lang w:eastAsia="en-US"/>
        </w:rPr>
        <w:t>0</w:t>
      </w:r>
      <w:r w:rsidRPr="00240D43">
        <w:rPr>
          <w:lang w:eastAsia="en-US"/>
        </w:rPr>
        <w:t>.</w:t>
      </w:r>
    </w:p>
    <w:p w:rsidR="000E30F5" w:rsidRPr="00240D43" w:rsidRDefault="000E30F5" w:rsidP="000E30F5">
      <w:pPr>
        <w:pStyle w:val="ConsPlusCell"/>
        <w:widowControl w:val="0"/>
        <w:ind w:firstLine="709"/>
        <w:jc w:val="both"/>
      </w:pPr>
      <w:r w:rsidRPr="00240D43">
        <w:t>2. Увеличение количества рабочих мест, на которых проведена специальная оценка условий труда, рабочие места: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2021 год – до   175;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2022 год – до   269;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2023 год – до   384;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2024 год – до   785; 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  896;  </w:t>
      </w:r>
    </w:p>
    <w:p w:rsidR="000E30F5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2026 год – до 1528</w:t>
      </w:r>
    </w:p>
    <w:p w:rsidR="00745ABC" w:rsidRDefault="00745ABC" w:rsidP="00745ABC">
      <w:pPr>
        <w:pStyle w:val="ConsPlusCell"/>
        <w:widowControl w:val="0"/>
        <w:jc w:val="both"/>
        <w:rPr>
          <w:b/>
          <w:color w:val="000000"/>
        </w:rPr>
      </w:pPr>
    </w:p>
    <w:p w:rsidR="00E55AC6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6</w:t>
      </w:r>
      <w:r w:rsidR="00E55AC6" w:rsidRPr="00A30858">
        <w:rPr>
          <w:b/>
          <w:color w:val="000000"/>
          <w:sz w:val="26"/>
        </w:rPr>
        <w:t>.</w:t>
      </w:r>
      <w:r w:rsidR="00A30858">
        <w:rPr>
          <w:b/>
          <w:color w:val="000000"/>
          <w:sz w:val="26"/>
        </w:rPr>
        <w:t xml:space="preserve"> </w:t>
      </w:r>
      <w:r w:rsidR="00A647F5">
        <w:rPr>
          <w:b/>
          <w:color w:val="000000"/>
          <w:sz w:val="26"/>
        </w:rPr>
        <w:t xml:space="preserve">Механизм реализации </w:t>
      </w:r>
      <w:r w:rsidR="00E55AC6" w:rsidRPr="00A30858">
        <w:rPr>
          <w:b/>
          <w:color w:val="000000"/>
          <w:sz w:val="26"/>
        </w:rPr>
        <w:t>муниципальной программы</w:t>
      </w:r>
      <w:r>
        <w:rPr>
          <w:b/>
          <w:color w:val="000000"/>
          <w:sz w:val="26"/>
        </w:rPr>
        <w:t>.</w:t>
      </w:r>
    </w:p>
    <w:p w:rsidR="00D852AD" w:rsidRPr="00A30858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</w:p>
    <w:p w:rsidR="00D717DC" w:rsidRPr="004D4F8A" w:rsidRDefault="00D717DC" w:rsidP="00081DF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D4F8A">
        <w:rPr>
          <w:color w:val="000000"/>
          <w:sz w:val="26"/>
          <w:szCs w:val="26"/>
        </w:rPr>
        <w:t>Мероприятия данно</w:t>
      </w:r>
      <w:r>
        <w:rPr>
          <w:color w:val="000000"/>
          <w:sz w:val="26"/>
          <w:szCs w:val="26"/>
        </w:rPr>
        <w:t>й программы будут реализованы</w:t>
      </w:r>
      <w:r w:rsidRPr="004D4F8A">
        <w:rPr>
          <w:color w:val="000000"/>
          <w:sz w:val="26"/>
          <w:szCs w:val="26"/>
        </w:rPr>
        <w:t xml:space="preserve"> совместны</w:t>
      </w:r>
      <w:r>
        <w:rPr>
          <w:color w:val="000000"/>
          <w:sz w:val="26"/>
          <w:szCs w:val="26"/>
        </w:rPr>
        <w:t>ми</w:t>
      </w:r>
      <w:r w:rsidRPr="004D4F8A">
        <w:rPr>
          <w:color w:val="000000"/>
          <w:sz w:val="26"/>
          <w:szCs w:val="26"/>
        </w:rPr>
        <w:t xml:space="preserve"> действия</w:t>
      </w:r>
      <w:r>
        <w:rPr>
          <w:color w:val="000000"/>
          <w:sz w:val="26"/>
          <w:szCs w:val="26"/>
        </w:rPr>
        <w:t xml:space="preserve">ми </w:t>
      </w:r>
      <w:r w:rsidRPr="004D4F8A">
        <w:rPr>
          <w:color w:val="000000"/>
          <w:sz w:val="26"/>
          <w:szCs w:val="26"/>
        </w:rPr>
        <w:t>органов государственной власти, местного самоуправления, работодателей</w:t>
      </w:r>
      <w:r>
        <w:rPr>
          <w:color w:val="000000"/>
          <w:sz w:val="26"/>
          <w:szCs w:val="26"/>
        </w:rPr>
        <w:t xml:space="preserve"> и </w:t>
      </w:r>
      <w:r w:rsidRPr="004D4F8A">
        <w:rPr>
          <w:color w:val="000000"/>
          <w:sz w:val="26"/>
          <w:szCs w:val="26"/>
        </w:rPr>
        <w:t xml:space="preserve">профсоюзов по улучшению условий и охраны труда, предупреждению несчастных случаев на производстве и профессиональных заболеваний. </w:t>
      </w:r>
    </w:p>
    <w:p w:rsidR="00D717DC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 w:rsidRPr="00A30858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1-</w:t>
      </w:r>
      <w:r w:rsidRPr="00A30858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6</w:t>
      </w:r>
      <w:r w:rsidRPr="00A30858">
        <w:rPr>
          <w:color w:val="000000"/>
          <w:sz w:val="26"/>
          <w:szCs w:val="26"/>
        </w:rPr>
        <w:t xml:space="preserve"> гг. будет продолжена работа по совершенствованию нормативно-правовой базы охраны труда. Данную работу пр</w:t>
      </w:r>
      <w:r w:rsidRPr="004D4F8A">
        <w:rPr>
          <w:color w:val="000000"/>
          <w:sz w:val="26"/>
          <w:szCs w:val="26"/>
        </w:rPr>
        <w:t>едусматривается проводить в на</w:t>
      </w:r>
      <w:r>
        <w:rPr>
          <w:color w:val="000000"/>
          <w:sz w:val="26"/>
          <w:szCs w:val="26"/>
        </w:rPr>
        <w:t xml:space="preserve">правлении </w:t>
      </w:r>
      <w:r w:rsidR="00567853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разработк</w:t>
      </w:r>
      <w:r w:rsidR="0056785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="00941E2E">
        <w:rPr>
          <w:color w:val="000000"/>
          <w:sz w:val="26"/>
          <w:szCs w:val="26"/>
        </w:rPr>
        <w:t>предложений,</w:t>
      </w:r>
      <w:r w:rsidRPr="004D4F8A">
        <w:rPr>
          <w:color w:val="000000"/>
          <w:sz w:val="26"/>
          <w:szCs w:val="26"/>
        </w:rPr>
        <w:t xml:space="preserve"> по совершенствованию имеющейся нормативно-правовой базы, а также принятие нормативно-правовых актов, регламентирующих условия и охрану труда в организациях района. Реализация указанных нормативных актов укрепит правовую базу, повысит ответственность органов исполнительно</w:t>
      </w:r>
      <w:r>
        <w:rPr>
          <w:color w:val="000000"/>
          <w:sz w:val="26"/>
          <w:szCs w:val="26"/>
        </w:rPr>
        <w:t xml:space="preserve">й </w:t>
      </w:r>
      <w:r w:rsidRPr="004D4F8A">
        <w:rPr>
          <w:color w:val="000000"/>
          <w:sz w:val="26"/>
          <w:szCs w:val="26"/>
        </w:rPr>
        <w:t>власти, местного самоуправления, работодателей за состояние охраны труда</w:t>
      </w:r>
      <w:r>
        <w:rPr>
          <w:color w:val="000000"/>
          <w:sz w:val="26"/>
          <w:szCs w:val="26"/>
        </w:rPr>
        <w:t>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</w:t>
      </w:r>
      <w:r w:rsidRPr="004D4F8A">
        <w:rPr>
          <w:color w:val="000000"/>
          <w:sz w:val="26"/>
          <w:szCs w:val="26"/>
        </w:rPr>
        <w:t>ультате реализации намеченных мероприятий укрепится взаимодействие всех участников системы управления охраной труда, расширится сфера оказания методической и практической помощи организациям в проведении работы по охране труда.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sz w:val="26"/>
          <w:szCs w:val="26"/>
        </w:rPr>
      </w:pPr>
      <w:r w:rsidRPr="004D4F8A">
        <w:rPr>
          <w:sz w:val="26"/>
          <w:szCs w:val="26"/>
        </w:rPr>
        <w:t xml:space="preserve">Обеспечение контроля </w:t>
      </w:r>
      <w:r>
        <w:rPr>
          <w:sz w:val="26"/>
          <w:szCs w:val="26"/>
        </w:rPr>
        <w:t>по</w:t>
      </w:r>
      <w:r w:rsidRPr="004D4F8A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 xml:space="preserve">ю </w:t>
      </w:r>
      <w:r w:rsidRPr="004D4F8A">
        <w:rPr>
          <w:sz w:val="26"/>
          <w:szCs w:val="26"/>
        </w:rPr>
        <w:t xml:space="preserve">законодательства об охране труда  предусматривает осуществление контроля уполномоченными государственными органами, администрацией </w:t>
      </w:r>
      <w:r>
        <w:rPr>
          <w:sz w:val="26"/>
          <w:szCs w:val="26"/>
        </w:rPr>
        <w:t>Усть-Абаканского района: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соблюдением организациями района законодательства в сфере охраны труда;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- за ходом </w:t>
      </w:r>
      <w:r>
        <w:rPr>
          <w:sz w:val="26"/>
          <w:szCs w:val="26"/>
        </w:rPr>
        <w:t xml:space="preserve">специальной оценки рабочих мест </w:t>
      </w:r>
      <w:r w:rsidRPr="004D4F8A">
        <w:rPr>
          <w:sz w:val="26"/>
          <w:szCs w:val="26"/>
        </w:rPr>
        <w:t xml:space="preserve"> по условиям труда и сертификации работ по охране труда в организациях </w:t>
      </w:r>
      <w:r>
        <w:rPr>
          <w:sz w:val="26"/>
          <w:szCs w:val="26"/>
        </w:rPr>
        <w:t>района</w:t>
      </w:r>
      <w:r w:rsidRPr="004D4F8A">
        <w:rPr>
          <w:sz w:val="26"/>
          <w:szCs w:val="26"/>
        </w:rPr>
        <w:t>;</w:t>
      </w:r>
    </w:p>
    <w:p w:rsidR="00D717DC" w:rsidRPr="007A549A" w:rsidRDefault="00D717DC" w:rsidP="00081DF0">
      <w:pPr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руководителями организаций района требований ст</w:t>
      </w:r>
      <w:r w:rsidR="003E198E">
        <w:rPr>
          <w:sz w:val="26"/>
          <w:szCs w:val="26"/>
        </w:rPr>
        <w:t>атей</w:t>
      </w:r>
      <w:r w:rsidRPr="004D4F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217, </w:t>
      </w:r>
      <w:r w:rsidRPr="004D4F8A">
        <w:rPr>
          <w:sz w:val="26"/>
          <w:szCs w:val="26"/>
        </w:rPr>
        <w:t xml:space="preserve">225 </w:t>
      </w:r>
      <w:r w:rsidRPr="007A549A">
        <w:rPr>
          <w:sz w:val="26"/>
          <w:szCs w:val="26"/>
        </w:rPr>
        <w:t xml:space="preserve">Трудового кодекса РФ, </w:t>
      </w:r>
      <w:r w:rsidRPr="007A549A">
        <w:rPr>
          <w:sz w:val="26"/>
        </w:rPr>
        <w:t xml:space="preserve">Постановления Минобразования России, Минтруда России от 13.01.2003 №№ 29, 1 «Об утверждении порядка обучения по охране труда и проверки </w:t>
      </w:r>
      <w:proofErr w:type="gramStart"/>
      <w:r w:rsidRPr="007A549A">
        <w:rPr>
          <w:sz w:val="26"/>
        </w:rPr>
        <w:t>знаний требований охраны труда работников</w:t>
      </w:r>
      <w:r w:rsidR="00FD5D95">
        <w:rPr>
          <w:sz w:val="26"/>
        </w:rPr>
        <w:t xml:space="preserve"> о</w:t>
      </w:r>
      <w:r w:rsidRPr="007A549A">
        <w:rPr>
          <w:sz w:val="26"/>
        </w:rPr>
        <w:t>рганизаций</w:t>
      </w:r>
      <w:proofErr w:type="gramEnd"/>
      <w:r w:rsidRPr="007A549A">
        <w:rPr>
          <w:sz w:val="26"/>
        </w:rPr>
        <w:t>»</w:t>
      </w:r>
      <w:r w:rsidRPr="007A549A">
        <w:rPr>
          <w:sz w:val="26"/>
          <w:szCs w:val="26"/>
        </w:rPr>
        <w:t>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7A549A">
        <w:rPr>
          <w:sz w:val="26"/>
          <w:szCs w:val="26"/>
        </w:rPr>
        <w:t>- за выполнением мероприятий по охране труда</w:t>
      </w:r>
      <w:r w:rsidRPr="004D4F8A">
        <w:rPr>
          <w:sz w:val="26"/>
          <w:szCs w:val="26"/>
        </w:rPr>
        <w:t>, включенных в соглашения и коллективные договоры;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lastRenderedPageBreak/>
        <w:t>- рассмотрение случаев грубого нарушения организациями района требований охраны труда на межведомственной комиссии по охране труда, разработка рекомендаций по устранению выявленных нарушений;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работодателями Правил обеспечения работников средствами индивидуальной защиты;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Также предусмотрено проведение обследований фактического состояния условий и охраны труда.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Принятие новых нормативных правовых актов по охране труда, периодический пересмотр действующих нормативных требований в этой сфере, предполагают своевременное доведение до организаций соответствующей информации.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Выполнение намеченных мероприятий позволит удовлетворить потребности предприятий и организаций в действующей нормативно-правовой документации по охране труда, в методическом обеспечении работ по созданию здоровых и безопасных условий труда на производстве.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4F8A">
        <w:rPr>
          <w:sz w:val="26"/>
          <w:szCs w:val="26"/>
        </w:rPr>
        <w:t>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других мероприятий, обеспечивающих достижение поставленных целей.</w:t>
      </w:r>
    </w:p>
    <w:p w:rsidR="00D717DC" w:rsidRPr="004D4F8A" w:rsidRDefault="00D717DC" w:rsidP="00081D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Управление программой осуществляется под руководством заместителя главы администрации по социальным вопросам.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Исполнителями программы являются администрация </w:t>
      </w:r>
      <w:r>
        <w:rPr>
          <w:sz w:val="26"/>
          <w:szCs w:val="26"/>
        </w:rPr>
        <w:t>Усть-Абаканского района</w:t>
      </w:r>
      <w:r w:rsidRPr="004D4F8A">
        <w:rPr>
          <w:sz w:val="26"/>
          <w:szCs w:val="26"/>
        </w:rPr>
        <w:t>, организации, учреждения, согласно перечню программных мероприятий.</w:t>
      </w:r>
    </w:p>
    <w:p w:rsidR="00D717DC" w:rsidRDefault="00D717DC" w:rsidP="00A647F5">
      <w:pPr>
        <w:widowControl w:val="0"/>
        <w:jc w:val="both"/>
        <w:outlineLvl w:val="4"/>
        <w:rPr>
          <w:b/>
          <w:sz w:val="26"/>
        </w:rPr>
      </w:pPr>
    </w:p>
    <w:p w:rsidR="005D36EC" w:rsidRDefault="005D36EC" w:rsidP="005D36EC">
      <w:pPr>
        <w:widowControl w:val="0"/>
        <w:jc w:val="center"/>
        <w:outlineLvl w:val="4"/>
        <w:rPr>
          <w:b/>
          <w:sz w:val="26"/>
        </w:rPr>
      </w:pPr>
      <w:r>
        <w:rPr>
          <w:b/>
          <w:sz w:val="26"/>
        </w:rPr>
        <w:t>7</w:t>
      </w:r>
      <w:r w:rsidR="00A647F5" w:rsidRPr="00EA13AB">
        <w:rPr>
          <w:b/>
          <w:sz w:val="26"/>
        </w:rPr>
        <w:t>.</w:t>
      </w:r>
      <w:r w:rsidR="00EA13AB" w:rsidRPr="00EA13AB">
        <w:rPr>
          <w:b/>
          <w:sz w:val="26"/>
        </w:rPr>
        <w:t xml:space="preserve"> </w:t>
      </w:r>
      <w:r w:rsidR="00E55AC6" w:rsidRPr="00EA13AB">
        <w:rPr>
          <w:b/>
          <w:sz w:val="26"/>
        </w:rPr>
        <w:t>Ожидаемые конечные результаты</w:t>
      </w:r>
    </w:p>
    <w:p w:rsidR="00E55AC6" w:rsidRDefault="00E55AC6" w:rsidP="005D36EC">
      <w:pPr>
        <w:widowControl w:val="0"/>
        <w:jc w:val="center"/>
        <w:outlineLvl w:val="4"/>
        <w:rPr>
          <w:b/>
          <w:sz w:val="26"/>
        </w:rPr>
      </w:pPr>
      <w:r w:rsidRPr="00EA13AB">
        <w:rPr>
          <w:b/>
          <w:sz w:val="26"/>
        </w:rPr>
        <w:t>реализации муниципальной программы</w:t>
      </w:r>
    </w:p>
    <w:p w:rsidR="005D36EC" w:rsidRPr="00EA13AB" w:rsidRDefault="005D36EC" w:rsidP="004A0F3F">
      <w:pPr>
        <w:widowControl w:val="0"/>
        <w:jc w:val="center"/>
        <w:outlineLvl w:val="4"/>
        <w:rPr>
          <w:b/>
          <w:sz w:val="26"/>
        </w:rPr>
      </w:pP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Эффективность реализации муниципальной программы оценивается в соответствии с оценк</w:t>
      </w:r>
      <w:r w:rsidR="005D36EC">
        <w:rPr>
          <w:sz w:val="26"/>
        </w:rPr>
        <w:t>ой</w:t>
      </w:r>
      <w:r w:rsidRPr="00A30858">
        <w:rPr>
          <w:sz w:val="26"/>
        </w:rPr>
        <w:t xml:space="preserve"> эффективности реализации муниципальной программы, утвержденной постановлением администрации </w:t>
      </w:r>
      <w:r w:rsidR="00EA13AB">
        <w:rPr>
          <w:sz w:val="26"/>
        </w:rPr>
        <w:t xml:space="preserve">Усть-Абаканского района от 20.09.2013 г № 1623-п </w:t>
      </w:r>
      <w:r w:rsidRPr="00A30858">
        <w:rPr>
          <w:sz w:val="26"/>
        </w:rPr>
        <w:t>«Об утверждении Порядка разработки, утверждения</w:t>
      </w:r>
      <w:r w:rsidR="00EA13AB">
        <w:rPr>
          <w:sz w:val="26"/>
        </w:rPr>
        <w:t xml:space="preserve">, </w:t>
      </w:r>
      <w:r w:rsidRPr="00A30858">
        <w:rPr>
          <w:sz w:val="26"/>
        </w:rPr>
        <w:t xml:space="preserve">реализации </w:t>
      </w:r>
      <w:r w:rsidR="00EA13AB">
        <w:rPr>
          <w:sz w:val="26"/>
        </w:rPr>
        <w:t xml:space="preserve">и оценки эффективности </w:t>
      </w:r>
      <w:r w:rsidRPr="00A30858">
        <w:rPr>
          <w:sz w:val="26"/>
        </w:rPr>
        <w:t xml:space="preserve">муниципальных программ </w:t>
      </w:r>
      <w:r w:rsidR="00EA13AB">
        <w:rPr>
          <w:sz w:val="26"/>
        </w:rPr>
        <w:t>Усть-Абаканского района Республики Хакасия».</w:t>
      </w: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Эффективная реализация предусмотренных программой мер позволит добиться следующих результатов:</w:t>
      </w:r>
    </w:p>
    <w:p w:rsidR="0065338E" w:rsidRPr="005A0411" w:rsidRDefault="0065338E" w:rsidP="0065338E">
      <w:pPr>
        <w:widowControl w:val="0"/>
        <w:ind w:firstLine="708"/>
        <w:jc w:val="both"/>
        <w:outlineLvl w:val="4"/>
        <w:rPr>
          <w:bCs/>
          <w:iCs/>
          <w:sz w:val="26"/>
          <w:szCs w:val="26"/>
        </w:rPr>
      </w:pPr>
      <w:r w:rsidRPr="005A0411"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D0863">
        <w:rPr>
          <w:sz w:val="26"/>
          <w:szCs w:val="26"/>
        </w:rPr>
        <w:t>нижение численности пострадавших в результате несчастных случаев на производстве</w:t>
      </w:r>
      <w:r w:rsidRPr="001D0863">
        <w:rPr>
          <w:bCs/>
          <w:iCs/>
          <w:sz w:val="26"/>
          <w:szCs w:val="26"/>
        </w:rPr>
        <w:t xml:space="preserve"> </w:t>
      </w:r>
      <w:r w:rsidRPr="001D0863">
        <w:rPr>
          <w:sz w:val="26"/>
          <w:szCs w:val="26"/>
        </w:rPr>
        <w:t>на предприятиях, в учреждениях Усть-Абаканского района</w:t>
      </w:r>
      <w:r w:rsidRPr="001D086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до 0 человек</w:t>
      </w:r>
      <w:r w:rsidRPr="005A0411">
        <w:rPr>
          <w:bCs/>
          <w:iCs/>
          <w:sz w:val="26"/>
          <w:szCs w:val="26"/>
        </w:rPr>
        <w:t>;</w:t>
      </w:r>
    </w:p>
    <w:p w:rsidR="00E55AC6" w:rsidRDefault="0065338E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  <w:r w:rsidRPr="005A0411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A0411">
        <w:rPr>
          <w:sz w:val="26"/>
          <w:szCs w:val="26"/>
        </w:rPr>
        <w:t>роведение специальной оценки условий труда довести до 100%</w:t>
      </w:r>
      <w:r>
        <w:rPr>
          <w:sz w:val="26"/>
          <w:szCs w:val="26"/>
        </w:rPr>
        <w:t xml:space="preserve"> </w:t>
      </w:r>
      <w:r w:rsidRPr="00200F20">
        <w:rPr>
          <w:sz w:val="26"/>
          <w:szCs w:val="26"/>
        </w:rPr>
        <w:t>от количества рабочих мест</w:t>
      </w:r>
      <w:r>
        <w:rPr>
          <w:sz w:val="26"/>
          <w:szCs w:val="26"/>
        </w:rPr>
        <w:t>.</w:t>
      </w: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C63CC6">
      <w:pPr>
        <w:rPr>
          <w:rFonts w:ascii="Calibri" w:hAnsi="Calibri" w:cs="Calibri"/>
          <w:color w:val="000000"/>
          <w:sz w:val="20"/>
          <w:szCs w:val="20"/>
        </w:rPr>
        <w:sectPr w:rsidR="00C63CC6" w:rsidSect="0098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6160"/>
      </w:tblGrid>
      <w:tr w:rsidR="00305F34" w:rsidRPr="004531CA" w:rsidTr="007101D9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305F34" w:rsidRPr="004531CA" w:rsidTr="007101D9">
        <w:trPr>
          <w:trHeight w:val="8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305F34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  <w:r w:rsidRPr="004531CA">
              <w:rPr>
                <w:color w:val="000000"/>
                <w:sz w:val="28"/>
                <w:szCs w:val="28"/>
              </w:rPr>
              <w:t xml:space="preserve">«Улучшение условий и охраны труда в </w:t>
            </w:r>
            <w:proofErr w:type="spellStart"/>
            <w:r w:rsidRPr="004531CA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453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Абаканском </w:t>
            </w:r>
            <w:proofErr w:type="gramStart"/>
            <w:r w:rsidRPr="004531CA">
              <w:rPr>
                <w:color w:val="000000"/>
                <w:sz w:val="28"/>
                <w:szCs w:val="28"/>
              </w:rPr>
              <w:t>районе</w:t>
            </w:r>
            <w:proofErr w:type="gramEnd"/>
            <w:r w:rsidRPr="004531CA">
              <w:rPr>
                <w:color w:val="000000"/>
                <w:sz w:val="28"/>
                <w:szCs w:val="28"/>
              </w:rPr>
              <w:t>»</w:t>
            </w:r>
          </w:p>
          <w:p w:rsidR="00305F34" w:rsidRPr="004531CA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p w:rsidR="00305F34" w:rsidRPr="004531CA" w:rsidRDefault="00305F34" w:rsidP="00305F34">
      <w:pPr>
        <w:jc w:val="center"/>
        <w:rPr>
          <w:b/>
          <w:bCs/>
          <w:color w:val="000000"/>
          <w:sz w:val="28"/>
          <w:szCs w:val="28"/>
        </w:rPr>
      </w:pPr>
      <w:r w:rsidRPr="004531CA">
        <w:rPr>
          <w:b/>
          <w:bCs/>
          <w:color w:val="000000"/>
          <w:sz w:val="28"/>
          <w:szCs w:val="28"/>
        </w:rPr>
        <w:t>Программные мероприятия на 2021-2026 год</w:t>
      </w:r>
    </w:p>
    <w:p w:rsidR="00305F34" w:rsidRPr="004A644C" w:rsidRDefault="00305F34" w:rsidP="00B7257F">
      <w:pPr>
        <w:widowControl w:val="0"/>
        <w:jc w:val="both"/>
        <w:outlineLvl w:val="4"/>
        <w:rPr>
          <w:sz w:val="22"/>
          <w:szCs w:val="22"/>
        </w:rPr>
      </w:pPr>
    </w:p>
    <w:tbl>
      <w:tblPr>
        <w:tblW w:w="5609" w:type="pct"/>
        <w:tblInd w:w="-885" w:type="dxa"/>
        <w:tblLayout w:type="fixed"/>
        <w:tblLook w:val="04A0"/>
      </w:tblPr>
      <w:tblGrid>
        <w:gridCol w:w="1625"/>
        <w:gridCol w:w="1907"/>
        <w:gridCol w:w="1430"/>
        <w:gridCol w:w="1274"/>
        <w:gridCol w:w="1281"/>
        <w:gridCol w:w="1274"/>
        <w:gridCol w:w="1277"/>
        <w:gridCol w:w="1417"/>
        <w:gridCol w:w="1277"/>
        <w:gridCol w:w="853"/>
        <w:gridCol w:w="849"/>
        <w:gridCol w:w="2123"/>
      </w:tblGrid>
      <w:tr w:rsidR="005971D1" w:rsidRPr="00166051" w:rsidTr="005971D1">
        <w:trPr>
          <w:trHeight w:val="55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 xml:space="preserve">Статус № </w:t>
            </w:r>
            <w:proofErr w:type="spellStart"/>
            <w:proofErr w:type="gramStart"/>
            <w:r w:rsidRPr="0016605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6605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6605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мероприятия, мероприятий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3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Расходы (руб.) по годам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Связь с показателями муниципальной программы (номер показателя, характеризующего результат реализации основного мероприятия)</w:t>
            </w:r>
          </w:p>
        </w:tc>
      </w:tr>
      <w:tr w:rsidR="005971D1" w:rsidRPr="00166051" w:rsidTr="005971D1">
        <w:trPr>
          <w:trHeight w:val="123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31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71D1" w:rsidRPr="00166051" w:rsidTr="005971D1">
        <w:trPr>
          <w:trHeight w:val="435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Улучшение условий и охраны труда в Усть-Абаканском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4 459 404,16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3 704 328,00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3 461 149,00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3 485 149,00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37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3 959 404,16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3 636 689,41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3 684 860,34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3 044 328,00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2 801 149,00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2 825 149,00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39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741 026,00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1 108 968,58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796 897,33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1 091 751,00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1 051 451,00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1 051 451,00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36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32 177,00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2 786 527,44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690 806,00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47 244,72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94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126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85 050,00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13 450,00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85 528,00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3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30 534,00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1D1" w:rsidRPr="00166051" w:rsidTr="005971D1">
        <w:trPr>
          <w:trHeight w:val="72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Совершенствование системы охраны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4 459 404,16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3 704 328,00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3 461 149,00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6051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3 485 149,00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1D1" w:rsidRPr="00166051" w:rsidTr="005971D1">
        <w:trPr>
          <w:trHeight w:val="600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Мероприятия в области улучшений условий и охраны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241 026,00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338 968,58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144 897,33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431 751,00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391 451,00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391 451,00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spacing w:after="240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1.Снижение численности пострадавших в результате несчастных случаев на производстве на предприятиях, в учрежд</w:t>
            </w:r>
            <w:r w:rsidRPr="00166051">
              <w:rPr>
                <w:color w:val="000000"/>
                <w:sz w:val="20"/>
                <w:szCs w:val="20"/>
              </w:rPr>
              <w:lastRenderedPageBreak/>
              <w:t>ениях Усть-Абаканского района до 0 человек;</w:t>
            </w:r>
            <w:r w:rsidRPr="00166051">
              <w:rPr>
                <w:color w:val="000000"/>
                <w:sz w:val="20"/>
                <w:szCs w:val="20"/>
              </w:rPr>
              <w:br/>
              <w:t>2.Проведение специальной оценки условий труда  довести до 100% от количества рабочих мест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lastRenderedPageBreak/>
              <w:t>Обязательные медицинские осмотры;                                                                                                                                обучение руководителей и специалистов по охране труда и проверка знаний</w:t>
            </w:r>
            <w:r w:rsidRPr="00166051">
              <w:rPr>
                <w:color w:val="000000"/>
                <w:sz w:val="20"/>
                <w:szCs w:val="20"/>
              </w:rPr>
              <w:lastRenderedPageBreak/>
              <w:t xml:space="preserve">;                                                                                                                                   приобретение спецодежды, средств индивидуальной защиты;                                                                                                                                приобретение смывающих и обеззараживающих средств;                                                                                                                                              проведение специальной оценки условий труда рабочих мест;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оснащение, приобретение специальных изданий для специалистов по </w:t>
            </w:r>
            <w:r w:rsidRPr="00166051">
              <w:rPr>
                <w:color w:val="000000"/>
                <w:sz w:val="20"/>
                <w:szCs w:val="20"/>
              </w:rPr>
              <w:lastRenderedPageBreak/>
              <w:t>охране труда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lastRenderedPageBreak/>
              <w:t>1,2</w:t>
            </w:r>
          </w:p>
        </w:tc>
      </w:tr>
      <w:tr w:rsidR="005971D1" w:rsidRPr="00166051" w:rsidTr="005971D1">
        <w:trPr>
          <w:trHeight w:val="57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32 177,00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9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2 786 527,44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78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690 806,00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94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47 244,72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118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135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85 050,00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4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13 450,00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85 528,00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</w:tr>
      <w:tr w:rsidR="005971D1" w:rsidRPr="00166051" w:rsidTr="005971D1">
        <w:trPr>
          <w:trHeight w:val="645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30 534,00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sz w:val="20"/>
                <w:szCs w:val="20"/>
              </w:rPr>
            </w:pPr>
            <w:r w:rsidRPr="00166051">
              <w:rPr>
                <w:sz w:val="20"/>
                <w:szCs w:val="20"/>
              </w:rPr>
              <w:t>22 723,00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1D1" w:rsidRPr="00166051" w:rsidTr="005971D1">
        <w:trPr>
          <w:trHeight w:val="199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51" w:rsidRPr="00166051" w:rsidRDefault="00166051" w:rsidP="00166051">
            <w:pPr>
              <w:jc w:val="right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051" w:rsidRPr="00166051" w:rsidRDefault="00166051" w:rsidP="00166051">
            <w:pPr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051" w:rsidRPr="00166051" w:rsidRDefault="00166051" w:rsidP="00166051">
            <w:pPr>
              <w:jc w:val="center"/>
              <w:rPr>
                <w:color w:val="000000"/>
                <w:sz w:val="20"/>
                <w:szCs w:val="20"/>
              </w:rPr>
            </w:pPr>
            <w:r w:rsidRPr="00166051">
              <w:rPr>
                <w:color w:val="000000"/>
                <w:sz w:val="20"/>
                <w:szCs w:val="20"/>
              </w:rPr>
              <w:t>1,2</w:t>
            </w: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sectPr w:rsidR="00305F34" w:rsidSect="00184E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B9" w:rsidRDefault="00C559B9" w:rsidP="00184E7A">
      <w:r>
        <w:separator/>
      </w:r>
    </w:p>
  </w:endnote>
  <w:endnote w:type="continuationSeparator" w:id="0">
    <w:p w:rsidR="00C559B9" w:rsidRDefault="00C559B9" w:rsidP="0018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B9" w:rsidRDefault="00C559B9" w:rsidP="00184E7A">
      <w:r>
        <w:separator/>
      </w:r>
    </w:p>
  </w:footnote>
  <w:footnote w:type="continuationSeparator" w:id="0">
    <w:p w:rsidR="00C559B9" w:rsidRDefault="00C559B9" w:rsidP="0018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70"/>
    <w:rsid w:val="00013CBB"/>
    <w:rsid w:val="00013D23"/>
    <w:rsid w:val="00014877"/>
    <w:rsid w:val="00031746"/>
    <w:rsid w:val="00044BE0"/>
    <w:rsid w:val="00056270"/>
    <w:rsid w:val="000642A5"/>
    <w:rsid w:val="000677B3"/>
    <w:rsid w:val="00075102"/>
    <w:rsid w:val="00081DF0"/>
    <w:rsid w:val="00084871"/>
    <w:rsid w:val="0008755E"/>
    <w:rsid w:val="00093474"/>
    <w:rsid w:val="000A4494"/>
    <w:rsid w:val="000A7950"/>
    <w:rsid w:val="000B1B08"/>
    <w:rsid w:val="000E0A45"/>
    <w:rsid w:val="000E0CD6"/>
    <w:rsid w:val="000E30F5"/>
    <w:rsid w:val="000F085B"/>
    <w:rsid w:val="00120335"/>
    <w:rsid w:val="0012384C"/>
    <w:rsid w:val="001261B2"/>
    <w:rsid w:val="00126F8E"/>
    <w:rsid w:val="001305B7"/>
    <w:rsid w:val="00135BDA"/>
    <w:rsid w:val="00141A95"/>
    <w:rsid w:val="00141F3F"/>
    <w:rsid w:val="00143B00"/>
    <w:rsid w:val="00145754"/>
    <w:rsid w:val="00147DA0"/>
    <w:rsid w:val="00156139"/>
    <w:rsid w:val="00164730"/>
    <w:rsid w:val="00164A3E"/>
    <w:rsid w:val="00166051"/>
    <w:rsid w:val="00171202"/>
    <w:rsid w:val="00184E7A"/>
    <w:rsid w:val="001864B7"/>
    <w:rsid w:val="001A0AA9"/>
    <w:rsid w:val="001A2A04"/>
    <w:rsid w:val="001A3031"/>
    <w:rsid w:val="001C42C9"/>
    <w:rsid w:val="001D0863"/>
    <w:rsid w:val="001D3AF6"/>
    <w:rsid w:val="001D5DF8"/>
    <w:rsid w:val="001E0711"/>
    <w:rsid w:val="001E1E40"/>
    <w:rsid w:val="001E5495"/>
    <w:rsid w:val="001E7171"/>
    <w:rsid w:val="00200F20"/>
    <w:rsid w:val="002027AF"/>
    <w:rsid w:val="00204EAE"/>
    <w:rsid w:val="00220424"/>
    <w:rsid w:val="002301CF"/>
    <w:rsid w:val="00233CF5"/>
    <w:rsid w:val="00240D43"/>
    <w:rsid w:val="002412AC"/>
    <w:rsid w:val="00241DC9"/>
    <w:rsid w:val="00250E07"/>
    <w:rsid w:val="00256C3B"/>
    <w:rsid w:val="002644F7"/>
    <w:rsid w:val="00275550"/>
    <w:rsid w:val="002810E1"/>
    <w:rsid w:val="002833DF"/>
    <w:rsid w:val="00283AF2"/>
    <w:rsid w:val="00285A91"/>
    <w:rsid w:val="002873B0"/>
    <w:rsid w:val="00293728"/>
    <w:rsid w:val="002A0561"/>
    <w:rsid w:val="002A5CC4"/>
    <w:rsid w:val="002B14F8"/>
    <w:rsid w:val="002C5769"/>
    <w:rsid w:val="002C6C6B"/>
    <w:rsid w:val="002C7524"/>
    <w:rsid w:val="002D1116"/>
    <w:rsid w:val="002D5EA5"/>
    <w:rsid w:val="002E0F6F"/>
    <w:rsid w:val="002E7A03"/>
    <w:rsid w:val="002F505A"/>
    <w:rsid w:val="00305F34"/>
    <w:rsid w:val="003136F7"/>
    <w:rsid w:val="00322F46"/>
    <w:rsid w:val="00330891"/>
    <w:rsid w:val="00331CFF"/>
    <w:rsid w:val="00336AF5"/>
    <w:rsid w:val="00344ED4"/>
    <w:rsid w:val="00345EE2"/>
    <w:rsid w:val="0035314C"/>
    <w:rsid w:val="00372B9B"/>
    <w:rsid w:val="00373DDF"/>
    <w:rsid w:val="00375AE6"/>
    <w:rsid w:val="00376130"/>
    <w:rsid w:val="00382069"/>
    <w:rsid w:val="0038398D"/>
    <w:rsid w:val="003C0956"/>
    <w:rsid w:val="003C6E42"/>
    <w:rsid w:val="003D0077"/>
    <w:rsid w:val="003D1691"/>
    <w:rsid w:val="003D2922"/>
    <w:rsid w:val="003E198E"/>
    <w:rsid w:val="004006D4"/>
    <w:rsid w:val="00402EC9"/>
    <w:rsid w:val="00412217"/>
    <w:rsid w:val="00413683"/>
    <w:rsid w:val="00424579"/>
    <w:rsid w:val="00450D14"/>
    <w:rsid w:val="004531CA"/>
    <w:rsid w:val="00456062"/>
    <w:rsid w:val="004706AA"/>
    <w:rsid w:val="00482744"/>
    <w:rsid w:val="004A0F3F"/>
    <w:rsid w:val="004A10FF"/>
    <w:rsid w:val="004A644C"/>
    <w:rsid w:val="004A7DBE"/>
    <w:rsid w:val="004C4448"/>
    <w:rsid w:val="004C631A"/>
    <w:rsid w:val="004E4A10"/>
    <w:rsid w:val="004F23B2"/>
    <w:rsid w:val="00500364"/>
    <w:rsid w:val="00501C39"/>
    <w:rsid w:val="005026F3"/>
    <w:rsid w:val="00507DFD"/>
    <w:rsid w:val="00510124"/>
    <w:rsid w:val="005119C0"/>
    <w:rsid w:val="005210A8"/>
    <w:rsid w:val="00532997"/>
    <w:rsid w:val="00536B12"/>
    <w:rsid w:val="00551642"/>
    <w:rsid w:val="00556B7F"/>
    <w:rsid w:val="005577AD"/>
    <w:rsid w:val="005618F7"/>
    <w:rsid w:val="00566928"/>
    <w:rsid w:val="00566D4A"/>
    <w:rsid w:val="00567853"/>
    <w:rsid w:val="005701E6"/>
    <w:rsid w:val="005751CE"/>
    <w:rsid w:val="00575808"/>
    <w:rsid w:val="005759B9"/>
    <w:rsid w:val="0057614B"/>
    <w:rsid w:val="00584C36"/>
    <w:rsid w:val="005858F9"/>
    <w:rsid w:val="00585FA5"/>
    <w:rsid w:val="00594D8A"/>
    <w:rsid w:val="00595713"/>
    <w:rsid w:val="005971D1"/>
    <w:rsid w:val="005A0411"/>
    <w:rsid w:val="005A34B0"/>
    <w:rsid w:val="005B29C6"/>
    <w:rsid w:val="005B4EA4"/>
    <w:rsid w:val="005B5E20"/>
    <w:rsid w:val="005B6A58"/>
    <w:rsid w:val="005B7A34"/>
    <w:rsid w:val="005C3FEB"/>
    <w:rsid w:val="005C42B4"/>
    <w:rsid w:val="005C50F5"/>
    <w:rsid w:val="005C5D70"/>
    <w:rsid w:val="005D36EC"/>
    <w:rsid w:val="005D4CBB"/>
    <w:rsid w:val="005E19ED"/>
    <w:rsid w:val="005E2DA4"/>
    <w:rsid w:val="005E6FE9"/>
    <w:rsid w:val="005F26BA"/>
    <w:rsid w:val="006020CB"/>
    <w:rsid w:val="0060434E"/>
    <w:rsid w:val="0061298E"/>
    <w:rsid w:val="00642DCC"/>
    <w:rsid w:val="00644461"/>
    <w:rsid w:val="00647834"/>
    <w:rsid w:val="0065338E"/>
    <w:rsid w:val="006727BD"/>
    <w:rsid w:val="00672B02"/>
    <w:rsid w:val="006805DC"/>
    <w:rsid w:val="00681D3E"/>
    <w:rsid w:val="00686AB8"/>
    <w:rsid w:val="00697E73"/>
    <w:rsid w:val="006A243F"/>
    <w:rsid w:val="006D34F7"/>
    <w:rsid w:val="006D3EBA"/>
    <w:rsid w:val="006D5D23"/>
    <w:rsid w:val="006F1BF2"/>
    <w:rsid w:val="007242BA"/>
    <w:rsid w:val="0073420F"/>
    <w:rsid w:val="0073624C"/>
    <w:rsid w:val="0074105B"/>
    <w:rsid w:val="00741A74"/>
    <w:rsid w:val="00745ABC"/>
    <w:rsid w:val="00751E12"/>
    <w:rsid w:val="00752ADA"/>
    <w:rsid w:val="00754C62"/>
    <w:rsid w:val="00755DB0"/>
    <w:rsid w:val="00776550"/>
    <w:rsid w:val="00781295"/>
    <w:rsid w:val="00782F75"/>
    <w:rsid w:val="007967E3"/>
    <w:rsid w:val="007A147E"/>
    <w:rsid w:val="007A549A"/>
    <w:rsid w:val="007B2BDC"/>
    <w:rsid w:val="007B5B92"/>
    <w:rsid w:val="007B7DA5"/>
    <w:rsid w:val="007E083A"/>
    <w:rsid w:val="007E69E3"/>
    <w:rsid w:val="007F189D"/>
    <w:rsid w:val="007F661D"/>
    <w:rsid w:val="007F78C3"/>
    <w:rsid w:val="00802116"/>
    <w:rsid w:val="00802ECF"/>
    <w:rsid w:val="00805ACF"/>
    <w:rsid w:val="008274BB"/>
    <w:rsid w:val="00833002"/>
    <w:rsid w:val="008366B6"/>
    <w:rsid w:val="00860199"/>
    <w:rsid w:val="008608C0"/>
    <w:rsid w:val="008632CB"/>
    <w:rsid w:val="00866205"/>
    <w:rsid w:val="00872A47"/>
    <w:rsid w:val="00874008"/>
    <w:rsid w:val="00875619"/>
    <w:rsid w:val="0087686B"/>
    <w:rsid w:val="00896E33"/>
    <w:rsid w:val="008978EA"/>
    <w:rsid w:val="008A7900"/>
    <w:rsid w:val="008B0845"/>
    <w:rsid w:val="008B37BF"/>
    <w:rsid w:val="008B4561"/>
    <w:rsid w:val="008C7FBB"/>
    <w:rsid w:val="008D1BF2"/>
    <w:rsid w:val="008F0EF5"/>
    <w:rsid w:val="008F7372"/>
    <w:rsid w:val="00901970"/>
    <w:rsid w:val="00902B0F"/>
    <w:rsid w:val="00912953"/>
    <w:rsid w:val="00917252"/>
    <w:rsid w:val="009206BB"/>
    <w:rsid w:val="0092541E"/>
    <w:rsid w:val="00931854"/>
    <w:rsid w:val="0093400D"/>
    <w:rsid w:val="009346D6"/>
    <w:rsid w:val="00941E0B"/>
    <w:rsid w:val="00941E2E"/>
    <w:rsid w:val="00942DDA"/>
    <w:rsid w:val="0094445B"/>
    <w:rsid w:val="00945D31"/>
    <w:rsid w:val="009613B7"/>
    <w:rsid w:val="009638D5"/>
    <w:rsid w:val="009677D4"/>
    <w:rsid w:val="009809A4"/>
    <w:rsid w:val="0098298C"/>
    <w:rsid w:val="0098434B"/>
    <w:rsid w:val="00984CF2"/>
    <w:rsid w:val="009B311E"/>
    <w:rsid w:val="009D5ACF"/>
    <w:rsid w:val="009E1575"/>
    <w:rsid w:val="009E3F49"/>
    <w:rsid w:val="009E55A2"/>
    <w:rsid w:val="00A000E2"/>
    <w:rsid w:val="00A0256E"/>
    <w:rsid w:val="00A04F44"/>
    <w:rsid w:val="00A10115"/>
    <w:rsid w:val="00A14B07"/>
    <w:rsid w:val="00A17AE2"/>
    <w:rsid w:val="00A221E2"/>
    <w:rsid w:val="00A27558"/>
    <w:rsid w:val="00A30858"/>
    <w:rsid w:val="00A30BFE"/>
    <w:rsid w:val="00A31DFE"/>
    <w:rsid w:val="00A3765D"/>
    <w:rsid w:val="00A41F3C"/>
    <w:rsid w:val="00A56AEE"/>
    <w:rsid w:val="00A56E08"/>
    <w:rsid w:val="00A647F5"/>
    <w:rsid w:val="00A66E54"/>
    <w:rsid w:val="00A70980"/>
    <w:rsid w:val="00A74376"/>
    <w:rsid w:val="00A74F41"/>
    <w:rsid w:val="00A75627"/>
    <w:rsid w:val="00A77252"/>
    <w:rsid w:val="00A77922"/>
    <w:rsid w:val="00A8626E"/>
    <w:rsid w:val="00A92E78"/>
    <w:rsid w:val="00A95032"/>
    <w:rsid w:val="00AA543F"/>
    <w:rsid w:val="00AA7C12"/>
    <w:rsid w:val="00AB22DC"/>
    <w:rsid w:val="00AC4C26"/>
    <w:rsid w:val="00AD3E78"/>
    <w:rsid w:val="00AD4528"/>
    <w:rsid w:val="00AF2488"/>
    <w:rsid w:val="00B017B5"/>
    <w:rsid w:val="00B15080"/>
    <w:rsid w:val="00B16138"/>
    <w:rsid w:val="00B368D1"/>
    <w:rsid w:val="00B47945"/>
    <w:rsid w:val="00B51CA4"/>
    <w:rsid w:val="00B63D24"/>
    <w:rsid w:val="00B64562"/>
    <w:rsid w:val="00B7257F"/>
    <w:rsid w:val="00B73AB0"/>
    <w:rsid w:val="00B86F5F"/>
    <w:rsid w:val="00B90080"/>
    <w:rsid w:val="00B91897"/>
    <w:rsid w:val="00B95433"/>
    <w:rsid w:val="00B96398"/>
    <w:rsid w:val="00BA08B3"/>
    <w:rsid w:val="00BA1314"/>
    <w:rsid w:val="00BB56B1"/>
    <w:rsid w:val="00BB74CC"/>
    <w:rsid w:val="00BC3BDC"/>
    <w:rsid w:val="00BD03B9"/>
    <w:rsid w:val="00BE7481"/>
    <w:rsid w:val="00C0232A"/>
    <w:rsid w:val="00C04573"/>
    <w:rsid w:val="00C23B3F"/>
    <w:rsid w:val="00C340CD"/>
    <w:rsid w:val="00C370F0"/>
    <w:rsid w:val="00C37F41"/>
    <w:rsid w:val="00C405EE"/>
    <w:rsid w:val="00C45AF1"/>
    <w:rsid w:val="00C47131"/>
    <w:rsid w:val="00C5432C"/>
    <w:rsid w:val="00C559B9"/>
    <w:rsid w:val="00C55F51"/>
    <w:rsid w:val="00C63CC6"/>
    <w:rsid w:val="00C76473"/>
    <w:rsid w:val="00C85E7A"/>
    <w:rsid w:val="00C86B91"/>
    <w:rsid w:val="00C874F6"/>
    <w:rsid w:val="00C90137"/>
    <w:rsid w:val="00CA0819"/>
    <w:rsid w:val="00CB5906"/>
    <w:rsid w:val="00CC156D"/>
    <w:rsid w:val="00CD0D45"/>
    <w:rsid w:val="00CF0BAA"/>
    <w:rsid w:val="00D026B8"/>
    <w:rsid w:val="00D029F0"/>
    <w:rsid w:val="00D07F99"/>
    <w:rsid w:val="00D14FBD"/>
    <w:rsid w:val="00D15742"/>
    <w:rsid w:val="00D1650F"/>
    <w:rsid w:val="00D16619"/>
    <w:rsid w:val="00D24529"/>
    <w:rsid w:val="00D24B75"/>
    <w:rsid w:val="00D24BB6"/>
    <w:rsid w:val="00D2737E"/>
    <w:rsid w:val="00D312EF"/>
    <w:rsid w:val="00D31910"/>
    <w:rsid w:val="00D34B2B"/>
    <w:rsid w:val="00D40628"/>
    <w:rsid w:val="00D4204C"/>
    <w:rsid w:val="00D47559"/>
    <w:rsid w:val="00D6269C"/>
    <w:rsid w:val="00D7147A"/>
    <w:rsid w:val="00D717DC"/>
    <w:rsid w:val="00D852AD"/>
    <w:rsid w:val="00D87261"/>
    <w:rsid w:val="00D872C4"/>
    <w:rsid w:val="00DA50BA"/>
    <w:rsid w:val="00DB23F0"/>
    <w:rsid w:val="00DB2514"/>
    <w:rsid w:val="00DB7BE8"/>
    <w:rsid w:val="00DC16FE"/>
    <w:rsid w:val="00DC5FDC"/>
    <w:rsid w:val="00DD2629"/>
    <w:rsid w:val="00DD5606"/>
    <w:rsid w:val="00DE148C"/>
    <w:rsid w:val="00DE1A33"/>
    <w:rsid w:val="00DE6E47"/>
    <w:rsid w:val="00DF58A4"/>
    <w:rsid w:val="00E00F5D"/>
    <w:rsid w:val="00E10057"/>
    <w:rsid w:val="00E17578"/>
    <w:rsid w:val="00E3067B"/>
    <w:rsid w:val="00E34811"/>
    <w:rsid w:val="00E45C18"/>
    <w:rsid w:val="00E46029"/>
    <w:rsid w:val="00E5018B"/>
    <w:rsid w:val="00E54023"/>
    <w:rsid w:val="00E55AC6"/>
    <w:rsid w:val="00E630B7"/>
    <w:rsid w:val="00E65870"/>
    <w:rsid w:val="00E67081"/>
    <w:rsid w:val="00E722F2"/>
    <w:rsid w:val="00E7722C"/>
    <w:rsid w:val="00E80802"/>
    <w:rsid w:val="00E811D6"/>
    <w:rsid w:val="00EA13AB"/>
    <w:rsid w:val="00EA5A62"/>
    <w:rsid w:val="00EB37AD"/>
    <w:rsid w:val="00EB402F"/>
    <w:rsid w:val="00EC2210"/>
    <w:rsid w:val="00EC733A"/>
    <w:rsid w:val="00EE1503"/>
    <w:rsid w:val="00EE2DF6"/>
    <w:rsid w:val="00EF2DB4"/>
    <w:rsid w:val="00EF3444"/>
    <w:rsid w:val="00EF5270"/>
    <w:rsid w:val="00F03FD5"/>
    <w:rsid w:val="00F046E2"/>
    <w:rsid w:val="00F0666B"/>
    <w:rsid w:val="00F06B76"/>
    <w:rsid w:val="00F10183"/>
    <w:rsid w:val="00F12341"/>
    <w:rsid w:val="00F22017"/>
    <w:rsid w:val="00F244EC"/>
    <w:rsid w:val="00F27406"/>
    <w:rsid w:val="00F277D0"/>
    <w:rsid w:val="00F417E5"/>
    <w:rsid w:val="00F43E9A"/>
    <w:rsid w:val="00F44ECA"/>
    <w:rsid w:val="00F46B78"/>
    <w:rsid w:val="00F473CB"/>
    <w:rsid w:val="00F56CF0"/>
    <w:rsid w:val="00F57DA3"/>
    <w:rsid w:val="00F67A4D"/>
    <w:rsid w:val="00F72DC6"/>
    <w:rsid w:val="00F7592D"/>
    <w:rsid w:val="00F87CD3"/>
    <w:rsid w:val="00F93848"/>
    <w:rsid w:val="00F9632A"/>
    <w:rsid w:val="00F9732D"/>
    <w:rsid w:val="00FB00B2"/>
    <w:rsid w:val="00FB4F08"/>
    <w:rsid w:val="00FC0B3A"/>
    <w:rsid w:val="00FD3B5C"/>
    <w:rsid w:val="00FD5D95"/>
    <w:rsid w:val="00FE41DE"/>
    <w:rsid w:val="00FE4531"/>
    <w:rsid w:val="00FE4909"/>
    <w:rsid w:val="00FF0AA9"/>
    <w:rsid w:val="00FF5D5E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EF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A7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qFormat/>
    <w:rsid w:val="00FF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5">
    <w:name w:val="Light Shading Accent 5"/>
    <w:basedOn w:val="a1"/>
    <w:uiPriority w:val="60"/>
    <w:rsid w:val="00345E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3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45E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List Paragraph"/>
    <w:basedOn w:val="a"/>
    <w:uiPriority w:val="34"/>
    <w:qFormat/>
    <w:rsid w:val="001D3AF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B7A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17578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874F6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rajo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8B2D-86F6-4139-978E-3F7A1C9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12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1</cp:lastModifiedBy>
  <cp:revision>150</cp:revision>
  <cp:lastPrinted>2020-11-11T06:02:00Z</cp:lastPrinted>
  <dcterms:created xsi:type="dcterms:W3CDTF">2020-10-27T01:03:00Z</dcterms:created>
  <dcterms:modified xsi:type="dcterms:W3CDTF">2024-10-28T04:43:00Z</dcterms:modified>
</cp:coreProperties>
</file>