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A" w:rsidRDefault="009E46BA" w:rsidP="00187CBF"/>
    <w:p w:rsidR="009E46BA" w:rsidRPr="00FB594A" w:rsidRDefault="004C53B1" w:rsidP="00501A52">
      <w:pPr>
        <w:framePr w:h="853" w:hSpace="80" w:vSpace="40" w:wrap="auto" w:vAnchor="text" w:hAnchor="page" w:x="5931" w:y="-366" w:anchorLock="1"/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BA" w:rsidRPr="00FB594A" w:rsidRDefault="009E46BA" w:rsidP="005A22E9">
      <w:pPr>
        <w:jc w:val="right"/>
      </w:pPr>
    </w:p>
    <w:p w:rsidR="009E46BA" w:rsidRPr="00FB594A" w:rsidRDefault="009E46BA" w:rsidP="005A22E9"/>
    <w:p w:rsidR="009E46BA" w:rsidRPr="002405CA" w:rsidRDefault="009E46BA" w:rsidP="005A22E9">
      <w:r w:rsidRPr="00FB594A">
        <w:t xml:space="preserve">             </w:t>
      </w:r>
      <w:r w:rsidRPr="002405CA">
        <w:t>РОССИЯ ФЕДЕРАЦИЯЗЫ</w:t>
      </w:r>
      <w:r w:rsidRPr="002405CA">
        <w:tab/>
      </w:r>
      <w:r w:rsidRPr="002405CA">
        <w:tab/>
      </w:r>
      <w:r w:rsidRPr="002405CA">
        <w:tab/>
        <w:t>РОССИЙСКАЯ ФЕДЕРАЦИЯ</w:t>
      </w:r>
    </w:p>
    <w:p w:rsidR="009E46BA" w:rsidRPr="002405CA" w:rsidRDefault="009E46BA" w:rsidP="005A22E9">
      <w:pPr>
        <w:jc w:val="both"/>
      </w:pPr>
      <w:r w:rsidRPr="002405CA">
        <w:t xml:space="preserve">            ХАКАС РЕСПУБЛИКАЗЫ</w:t>
      </w:r>
      <w:r w:rsidRPr="002405CA">
        <w:tab/>
      </w:r>
      <w:r w:rsidRPr="002405CA">
        <w:tab/>
      </w:r>
      <w:r w:rsidRPr="002405CA">
        <w:tab/>
        <w:t xml:space="preserve">  РЕСПУБЛИКА ХАКАСИЯ</w:t>
      </w:r>
      <w:r w:rsidRPr="002405CA">
        <w:tab/>
      </w:r>
    </w:p>
    <w:p w:rsidR="009E46BA" w:rsidRPr="002405CA" w:rsidRDefault="009E46BA" w:rsidP="005A22E9">
      <w:pPr>
        <w:jc w:val="both"/>
      </w:pPr>
      <w:r w:rsidRPr="002405CA">
        <w:t xml:space="preserve">                   А</w:t>
      </w:r>
      <w:proofErr w:type="gramStart"/>
      <w:r w:rsidRPr="002405CA">
        <w:rPr>
          <w:rFonts w:ascii="Times New Roman Hak" w:hAnsi="Times New Roman Hak"/>
          <w:lang w:val="en-US"/>
        </w:rPr>
        <w:t>U</w:t>
      </w:r>
      <w:proofErr w:type="gramEnd"/>
      <w:r w:rsidRPr="002405CA">
        <w:t>БАН ПИЛТ</w:t>
      </w:r>
      <w:r w:rsidRPr="002405CA">
        <w:rPr>
          <w:lang w:val="en-US"/>
        </w:rPr>
        <w:t>I</w:t>
      </w:r>
      <w:r w:rsidRPr="002405CA">
        <w:t>Р</w:t>
      </w:r>
      <w:r w:rsidRPr="002405CA">
        <w:rPr>
          <w:lang w:val="en-US"/>
        </w:rPr>
        <w:t>I</w:t>
      </w:r>
      <w:r w:rsidRPr="002405CA">
        <w:t xml:space="preserve"> </w:t>
      </w:r>
      <w:r w:rsidRPr="002405CA">
        <w:tab/>
      </w:r>
      <w:r w:rsidRPr="002405CA">
        <w:tab/>
        <w:t xml:space="preserve">                               АДМИНИСТРАЦИЯ </w:t>
      </w:r>
    </w:p>
    <w:p w:rsidR="009E46BA" w:rsidRPr="005805AB" w:rsidRDefault="009E46BA" w:rsidP="005A22E9">
      <w:pPr>
        <w:jc w:val="both"/>
      </w:pPr>
      <w:r w:rsidRPr="002405CA">
        <w:t xml:space="preserve">     </w:t>
      </w:r>
      <w:r w:rsidRPr="002405CA">
        <w:rPr>
          <w:rFonts w:ascii="Times New Roman Hak"/>
        </w:rPr>
        <w:t>АЙМА</w:t>
      </w:r>
      <w:proofErr w:type="gramStart"/>
      <w:r w:rsidRPr="002405CA">
        <w:rPr>
          <w:rFonts w:ascii="Times New Roman Hak" w:hAnsi="Times New Roman Hak"/>
          <w:lang w:val="en-US"/>
        </w:rPr>
        <w:t>U</w:t>
      </w:r>
      <w:proofErr w:type="gramEnd"/>
      <w:r w:rsidRPr="002405CA">
        <w:rPr>
          <w:rFonts w:ascii="Times New Roman Hak" w:hAnsi="Times New Roman Hak"/>
        </w:rPr>
        <w:t>Ы</w:t>
      </w:r>
      <w:r w:rsidRPr="002405CA">
        <w:rPr>
          <w:rFonts w:ascii="Times New Roman Hak"/>
        </w:rPr>
        <w:t>НЫ</w:t>
      </w:r>
      <w:r w:rsidRPr="002405CA">
        <w:rPr>
          <w:rFonts w:ascii="Times New Roman Hak" w:hAnsi="Times New Roman Hak"/>
          <w:lang w:val="en-US"/>
        </w:rPr>
        <w:t>Y</w:t>
      </w:r>
      <w:r w:rsidRPr="002405CA">
        <w:t xml:space="preserve"> УСТА</w:t>
      </w:r>
      <w:r w:rsidRPr="002405CA">
        <w:rPr>
          <w:rFonts w:ascii="Times New Roman Hak" w:hAnsi="Times New Roman Hak"/>
          <w:lang w:val="en-US"/>
        </w:rPr>
        <w:t>U</w:t>
      </w:r>
      <w:r w:rsidRPr="002405CA">
        <w:t xml:space="preserve">-ПАСТАА   </w:t>
      </w:r>
      <w:r w:rsidRPr="002405CA">
        <w:tab/>
      </w:r>
      <w:r w:rsidRPr="002405CA">
        <w:tab/>
        <w:t xml:space="preserve">         УСТЬ-АБАКАНСКОГО РАЙОНА</w:t>
      </w:r>
    </w:p>
    <w:p w:rsidR="009E46BA" w:rsidRDefault="009E46BA" w:rsidP="005A22E9">
      <w:pPr>
        <w:pStyle w:val="1"/>
      </w:pPr>
    </w:p>
    <w:p w:rsidR="002405CA" w:rsidRPr="002405CA" w:rsidRDefault="002405CA" w:rsidP="002405CA"/>
    <w:p w:rsidR="009E46BA" w:rsidRPr="005805AB" w:rsidRDefault="009E46BA" w:rsidP="0047151D">
      <w:pPr>
        <w:pStyle w:val="1"/>
      </w:pPr>
      <w:proofErr w:type="gramStart"/>
      <w:r w:rsidRPr="005805AB">
        <w:t>П</w:t>
      </w:r>
      <w:proofErr w:type="gramEnd"/>
      <w:r w:rsidRPr="005805AB">
        <w:t xml:space="preserve"> О С Т А Н О В Л Е Н И Е  </w:t>
      </w:r>
    </w:p>
    <w:p w:rsidR="009E46BA" w:rsidRPr="005805AB" w:rsidRDefault="00956429" w:rsidP="00617357">
      <w:pPr>
        <w:jc w:val="center"/>
        <w:rPr>
          <w:sz w:val="26"/>
          <w:szCs w:val="26"/>
        </w:rPr>
      </w:pPr>
      <w:r w:rsidRPr="00D32F95">
        <w:rPr>
          <w:sz w:val="26"/>
          <w:szCs w:val="26"/>
        </w:rPr>
        <w:t xml:space="preserve">от </w:t>
      </w:r>
      <w:r w:rsidR="00EF778A">
        <w:rPr>
          <w:sz w:val="26"/>
          <w:szCs w:val="26"/>
        </w:rPr>
        <w:t xml:space="preserve"> 20.05.</w:t>
      </w:r>
      <w:r w:rsidR="00A21CB8" w:rsidRPr="00D32F95">
        <w:rPr>
          <w:sz w:val="26"/>
          <w:szCs w:val="26"/>
        </w:rPr>
        <w:t>202</w:t>
      </w:r>
      <w:r w:rsidR="0034774A" w:rsidRPr="00D32F95">
        <w:rPr>
          <w:sz w:val="26"/>
          <w:szCs w:val="26"/>
        </w:rPr>
        <w:t>2</w:t>
      </w:r>
      <w:r w:rsidR="0023396B" w:rsidRPr="00D32F95">
        <w:rPr>
          <w:sz w:val="26"/>
          <w:szCs w:val="26"/>
        </w:rPr>
        <w:t xml:space="preserve"> </w:t>
      </w:r>
      <w:r w:rsidR="00EF778A">
        <w:rPr>
          <w:sz w:val="26"/>
          <w:szCs w:val="26"/>
        </w:rPr>
        <w:t xml:space="preserve">           </w:t>
      </w:r>
      <w:r w:rsidR="0023396B" w:rsidRPr="00D32F95">
        <w:rPr>
          <w:sz w:val="26"/>
          <w:szCs w:val="26"/>
        </w:rPr>
        <w:t xml:space="preserve">№ </w:t>
      </w:r>
      <w:r w:rsidR="00EF778A">
        <w:rPr>
          <w:sz w:val="26"/>
          <w:szCs w:val="26"/>
        </w:rPr>
        <w:t xml:space="preserve"> </w:t>
      </w:r>
      <w:r w:rsidR="0034774A" w:rsidRPr="00D32F95">
        <w:rPr>
          <w:sz w:val="26"/>
          <w:szCs w:val="26"/>
        </w:rPr>
        <w:t xml:space="preserve"> </w:t>
      </w:r>
      <w:r w:rsidR="00EF778A">
        <w:rPr>
          <w:sz w:val="26"/>
          <w:szCs w:val="26"/>
        </w:rPr>
        <w:t>413</w:t>
      </w:r>
      <w:r w:rsidR="0034774A" w:rsidRPr="00D32F95">
        <w:rPr>
          <w:sz w:val="26"/>
          <w:szCs w:val="26"/>
        </w:rPr>
        <w:t xml:space="preserve"> </w:t>
      </w:r>
      <w:r w:rsidR="009A4616" w:rsidRPr="00D32F95">
        <w:rPr>
          <w:sz w:val="26"/>
          <w:szCs w:val="26"/>
        </w:rPr>
        <w:t>-</w:t>
      </w:r>
      <w:proofErr w:type="spellStart"/>
      <w:proofErr w:type="gramStart"/>
      <w:r w:rsidR="009A4616" w:rsidRPr="00D32F95">
        <w:rPr>
          <w:sz w:val="26"/>
          <w:szCs w:val="26"/>
        </w:rPr>
        <w:t>п</w:t>
      </w:r>
      <w:proofErr w:type="spellEnd"/>
      <w:proofErr w:type="gramEnd"/>
    </w:p>
    <w:p w:rsidR="009E46BA" w:rsidRPr="005805AB" w:rsidRDefault="009E46BA" w:rsidP="0047151D">
      <w:pPr>
        <w:jc w:val="center"/>
        <w:rPr>
          <w:sz w:val="26"/>
          <w:szCs w:val="26"/>
        </w:rPr>
      </w:pPr>
      <w:r w:rsidRPr="005805AB">
        <w:rPr>
          <w:sz w:val="26"/>
          <w:szCs w:val="26"/>
        </w:rPr>
        <w:t>р.п. Усть-Абакан</w:t>
      </w:r>
    </w:p>
    <w:p w:rsidR="00FD0056" w:rsidRDefault="00FD0056" w:rsidP="0052121B">
      <w:pPr>
        <w:autoSpaceDE w:val="0"/>
        <w:ind w:right="5011"/>
        <w:jc w:val="both"/>
        <w:rPr>
          <w:sz w:val="26"/>
          <w:szCs w:val="26"/>
        </w:rPr>
      </w:pPr>
    </w:p>
    <w:p w:rsidR="00516D9B" w:rsidRDefault="00E940E8" w:rsidP="0052121B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E940E8" w:rsidRDefault="00E940E8" w:rsidP="0052121B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Усть-Абаканского района</w:t>
      </w:r>
    </w:p>
    <w:p w:rsidR="00E940E8" w:rsidRPr="00516D9B" w:rsidRDefault="001144A0" w:rsidP="0052121B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28.12.2018 </w:t>
      </w:r>
      <w:r w:rsidR="00E940E8">
        <w:rPr>
          <w:sz w:val="26"/>
          <w:szCs w:val="26"/>
        </w:rPr>
        <w:t>№ 2085-п «</w:t>
      </w:r>
      <w:r w:rsidR="00E940E8" w:rsidRPr="00516D9B">
        <w:rPr>
          <w:sz w:val="26"/>
          <w:szCs w:val="26"/>
        </w:rPr>
        <w:t>Об утверждении Плана мероприятий по реализации Стратегии социально-экономического развития Усть-Абаканского района  до 2030 года</w:t>
      </w:r>
      <w:r w:rsidR="00E940E8">
        <w:rPr>
          <w:sz w:val="26"/>
          <w:szCs w:val="26"/>
        </w:rPr>
        <w:t>»</w:t>
      </w:r>
    </w:p>
    <w:p w:rsidR="00E940E8" w:rsidRPr="00516D9B" w:rsidRDefault="00E940E8" w:rsidP="0052121B">
      <w:pPr>
        <w:autoSpaceDE w:val="0"/>
        <w:ind w:right="5011"/>
        <w:jc w:val="both"/>
        <w:rPr>
          <w:sz w:val="26"/>
          <w:szCs w:val="26"/>
        </w:rPr>
      </w:pPr>
    </w:p>
    <w:p w:rsidR="00D03D8C" w:rsidRPr="008A0E8F" w:rsidRDefault="00E40A34" w:rsidP="0052121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8A0E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64C74" w:rsidRPr="008A0E8F">
        <w:rPr>
          <w:rFonts w:ascii="Times New Roman" w:hAnsi="Times New Roman" w:cs="Times New Roman"/>
          <w:sz w:val="26"/>
          <w:szCs w:val="26"/>
        </w:rPr>
        <w:t>Федера</w:t>
      </w:r>
      <w:r w:rsidR="007D5ADF" w:rsidRPr="008A0E8F">
        <w:rPr>
          <w:rFonts w:ascii="Times New Roman" w:hAnsi="Times New Roman" w:cs="Times New Roman"/>
          <w:sz w:val="26"/>
          <w:szCs w:val="26"/>
        </w:rPr>
        <w:t>льным законом от 28</w:t>
      </w:r>
      <w:r w:rsidR="00676021" w:rsidRPr="008A0E8F">
        <w:rPr>
          <w:rFonts w:ascii="Times New Roman" w:hAnsi="Times New Roman" w:cs="Times New Roman"/>
          <w:sz w:val="26"/>
          <w:szCs w:val="26"/>
        </w:rPr>
        <w:t xml:space="preserve">.06.2014 № </w:t>
      </w:r>
      <w:r w:rsidR="00764C74" w:rsidRPr="008A0E8F">
        <w:rPr>
          <w:rFonts w:ascii="Times New Roman" w:hAnsi="Times New Roman" w:cs="Times New Roman"/>
          <w:sz w:val="26"/>
          <w:szCs w:val="26"/>
        </w:rPr>
        <w:t>172-ФЗ «О стратегическом планировании в Российской Федерации»</w:t>
      </w:r>
      <w:r w:rsidRPr="008A0E8F">
        <w:rPr>
          <w:rFonts w:ascii="Times New Roman" w:hAnsi="Times New Roman" w:cs="Times New Roman"/>
          <w:sz w:val="26"/>
          <w:szCs w:val="26"/>
        </w:rPr>
        <w:t>,</w:t>
      </w:r>
      <w:r w:rsidR="00764C74" w:rsidRPr="008A0E8F">
        <w:rPr>
          <w:rFonts w:ascii="Times New Roman" w:hAnsi="Times New Roman" w:cs="Times New Roman"/>
          <w:sz w:val="26"/>
          <w:szCs w:val="26"/>
        </w:rPr>
        <w:t xml:space="preserve"> </w:t>
      </w:r>
      <w:r w:rsidR="00660044" w:rsidRPr="008A0E8F">
        <w:rPr>
          <w:rFonts w:ascii="Times New Roman" w:hAnsi="Times New Roman" w:cs="Times New Roman"/>
          <w:sz w:val="26"/>
          <w:szCs w:val="26"/>
        </w:rPr>
        <w:t>на основании</w:t>
      </w:r>
      <w:r w:rsidR="00764C74" w:rsidRPr="008A0E8F">
        <w:rPr>
          <w:rFonts w:ascii="Times New Roman" w:hAnsi="Times New Roman" w:cs="Times New Roman"/>
          <w:sz w:val="26"/>
          <w:szCs w:val="26"/>
        </w:rPr>
        <w:t xml:space="preserve"> </w:t>
      </w:r>
      <w:r w:rsidR="00660044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постановления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Усть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Абаканского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="001144A0">
        <w:rPr>
          <w:rFonts w:ascii="Times New Roman" w:hAnsi="Times New Roman" w:cs="Times New Roman"/>
          <w:sz w:val="26"/>
          <w:szCs w:val="26"/>
          <w:shd w:val="clear" w:color="auto" w:fill="FFFFFF"/>
        </w:rPr>
        <w:t> от 31.12.2015 № 1864-п «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Порядка разработки и корректировки Стратегии социально-экономического развития </w:t>
      </w:r>
      <w:proofErr w:type="spellStart"/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Усть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Абаканского</w:t>
      </w:r>
      <w:proofErr w:type="spellEnd"/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="001144A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60044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5501D2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в редакции</w:t>
      </w:r>
      <w:r w:rsidR="005501D2" w:rsidRPr="008A0E8F">
        <w:rPr>
          <w:rFonts w:ascii="Times New Roman" w:hAnsi="Times New Roman" w:cs="Times New Roman"/>
          <w:sz w:val="26"/>
          <w:szCs w:val="26"/>
        </w:rPr>
        <w:t xml:space="preserve"> постановления от 29.12.2016 № 1400-п</w:t>
      </w:r>
      <w:r w:rsidR="00660044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2B7811" w:rsidRPr="008A0E8F">
        <w:rPr>
          <w:rFonts w:ascii="Times New Roman" w:hAnsi="Times New Roman" w:cs="Times New Roman"/>
          <w:sz w:val="26"/>
          <w:szCs w:val="26"/>
        </w:rPr>
        <w:t xml:space="preserve">, </w:t>
      </w:r>
      <w:r w:rsidR="00D03D8C" w:rsidRPr="008A0E8F">
        <w:rPr>
          <w:rFonts w:ascii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Усть-Абаканский район, </w:t>
      </w:r>
      <w:r w:rsidR="00D03D8C" w:rsidRPr="008A0E8F">
        <w:rPr>
          <w:rFonts w:ascii="Times New Roman" w:hAnsi="Times New Roman" w:cs="Times New Roman"/>
          <w:bCs/>
          <w:sz w:val="26"/>
          <w:szCs w:val="26"/>
        </w:rPr>
        <w:t>администрация Усть-Абаканского района</w:t>
      </w:r>
      <w:proofErr w:type="gramEnd"/>
    </w:p>
    <w:p w:rsidR="00092157" w:rsidRPr="008A0E8F" w:rsidRDefault="00092157" w:rsidP="0052121B">
      <w:pPr>
        <w:ind w:firstLine="708"/>
        <w:jc w:val="both"/>
        <w:rPr>
          <w:sz w:val="26"/>
          <w:szCs w:val="26"/>
        </w:rPr>
      </w:pPr>
      <w:r w:rsidRPr="008A0E8F">
        <w:rPr>
          <w:bCs/>
          <w:sz w:val="26"/>
          <w:szCs w:val="26"/>
        </w:rPr>
        <w:t>ПОСТАНОВЛЯЕТ</w:t>
      </w:r>
      <w:r w:rsidRPr="0034774A">
        <w:rPr>
          <w:bCs/>
          <w:sz w:val="26"/>
          <w:szCs w:val="26"/>
        </w:rPr>
        <w:t>:</w:t>
      </w:r>
      <w:r w:rsidR="0034774A" w:rsidRPr="0034774A">
        <w:rPr>
          <w:bCs/>
          <w:sz w:val="26"/>
          <w:szCs w:val="26"/>
        </w:rPr>
        <w:t xml:space="preserve"> </w:t>
      </w:r>
    </w:p>
    <w:p w:rsidR="00D03D8C" w:rsidRPr="000B3932" w:rsidRDefault="00D03D8C" w:rsidP="0052121B">
      <w:pPr>
        <w:jc w:val="both"/>
        <w:rPr>
          <w:sz w:val="26"/>
          <w:szCs w:val="26"/>
        </w:rPr>
      </w:pPr>
      <w:r w:rsidRPr="008A0E8F">
        <w:rPr>
          <w:sz w:val="26"/>
          <w:szCs w:val="26"/>
        </w:rPr>
        <w:t xml:space="preserve">        </w:t>
      </w:r>
      <w:r w:rsidRPr="008A0E8F">
        <w:rPr>
          <w:sz w:val="26"/>
          <w:szCs w:val="26"/>
        </w:rPr>
        <w:tab/>
      </w:r>
      <w:r w:rsidR="003B7122" w:rsidRPr="008A0E8F">
        <w:rPr>
          <w:sz w:val="26"/>
          <w:szCs w:val="26"/>
        </w:rPr>
        <w:t>1</w:t>
      </w:r>
      <w:r w:rsidRPr="008A0E8F">
        <w:rPr>
          <w:sz w:val="26"/>
          <w:szCs w:val="26"/>
        </w:rPr>
        <w:t>.</w:t>
      </w:r>
      <w:r w:rsidRPr="008A0E8F">
        <w:rPr>
          <w:b/>
          <w:sz w:val="28"/>
          <w:szCs w:val="28"/>
        </w:rPr>
        <w:t xml:space="preserve">  </w:t>
      </w:r>
      <w:r w:rsidR="00A775B7" w:rsidRPr="008A0E8F">
        <w:rPr>
          <w:sz w:val="26"/>
          <w:szCs w:val="26"/>
        </w:rPr>
        <w:t xml:space="preserve">Внести </w:t>
      </w:r>
      <w:r w:rsidR="002146CE">
        <w:rPr>
          <w:sz w:val="26"/>
          <w:szCs w:val="26"/>
        </w:rPr>
        <w:t xml:space="preserve">изменения </w:t>
      </w:r>
      <w:r w:rsidR="00A775B7" w:rsidRPr="008A0E8F">
        <w:rPr>
          <w:sz w:val="26"/>
          <w:szCs w:val="26"/>
        </w:rPr>
        <w:t>в</w:t>
      </w:r>
      <w:r w:rsidR="002146CE">
        <w:rPr>
          <w:sz w:val="26"/>
          <w:szCs w:val="26"/>
        </w:rPr>
        <w:t xml:space="preserve"> приложение к постановлению администрации </w:t>
      </w:r>
      <w:proofErr w:type="spellStart"/>
      <w:r w:rsidR="002146CE">
        <w:rPr>
          <w:sz w:val="26"/>
          <w:szCs w:val="26"/>
        </w:rPr>
        <w:t>Усть-</w:t>
      </w:r>
      <w:r w:rsidR="002146CE" w:rsidRPr="000B3932">
        <w:t>Аба</w:t>
      </w:r>
      <w:r w:rsidR="002146CE" w:rsidRPr="000B3932">
        <w:rPr>
          <w:sz w:val="26"/>
          <w:szCs w:val="26"/>
        </w:rPr>
        <w:t>канского</w:t>
      </w:r>
      <w:proofErr w:type="spellEnd"/>
      <w:r w:rsidR="002146CE" w:rsidRPr="000B3932">
        <w:rPr>
          <w:sz w:val="26"/>
          <w:szCs w:val="26"/>
        </w:rPr>
        <w:t xml:space="preserve"> района</w:t>
      </w:r>
      <w:r w:rsidR="00A775B7" w:rsidRPr="000B3932">
        <w:rPr>
          <w:sz w:val="26"/>
          <w:szCs w:val="26"/>
        </w:rPr>
        <w:t xml:space="preserve"> </w:t>
      </w:r>
      <w:r w:rsidR="002146CE" w:rsidRPr="000B3932">
        <w:rPr>
          <w:sz w:val="26"/>
          <w:szCs w:val="26"/>
        </w:rPr>
        <w:t xml:space="preserve"> от</w:t>
      </w:r>
      <w:r w:rsidR="009F37C6" w:rsidRPr="000B3932">
        <w:rPr>
          <w:sz w:val="26"/>
          <w:szCs w:val="26"/>
        </w:rPr>
        <w:t xml:space="preserve"> 28.12.2018 № 2085-п «Об утверждении Плана мероприятий по реализации Стратегии социально-экономического развития </w:t>
      </w:r>
      <w:proofErr w:type="spellStart"/>
      <w:r w:rsidR="009F37C6" w:rsidRPr="000B3932">
        <w:rPr>
          <w:sz w:val="26"/>
          <w:szCs w:val="26"/>
        </w:rPr>
        <w:t>Усть-Абаканского</w:t>
      </w:r>
      <w:proofErr w:type="spellEnd"/>
      <w:r w:rsidR="009F37C6" w:rsidRPr="000B3932">
        <w:rPr>
          <w:sz w:val="26"/>
          <w:szCs w:val="26"/>
        </w:rPr>
        <w:t xml:space="preserve"> района до 2030 года»:</w:t>
      </w:r>
    </w:p>
    <w:p w:rsidR="00A25664" w:rsidRDefault="009F37C6" w:rsidP="0052121B">
      <w:pPr>
        <w:shd w:val="clear" w:color="auto" w:fill="FFFFFF"/>
        <w:jc w:val="both"/>
        <w:rPr>
          <w:sz w:val="26"/>
          <w:szCs w:val="26"/>
        </w:rPr>
      </w:pPr>
      <w:r w:rsidRPr="000B3932">
        <w:rPr>
          <w:sz w:val="26"/>
          <w:szCs w:val="26"/>
        </w:rPr>
        <w:t xml:space="preserve">              1.1.</w:t>
      </w:r>
      <w:r w:rsidR="00D03D8C" w:rsidRPr="000B3932">
        <w:rPr>
          <w:b/>
          <w:sz w:val="26"/>
          <w:szCs w:val="26"/>
        </w:rPr>
        <w:t xml:space="preserve"> </w:t>
      </w:r>
      <w:r w:rsidR="00A25664" w:rsidRPr="00A25664">
        <w:rPr>
          <w:sz w:val="26"/>
          <w:szCs w:val="26"/>
        </w:rPr>
        <w:t>Абзацы</w:t>
      </w:r>
      <w:r w:rsidR="00A25664">
        <w:rPr>
          <w:sz w:val="26"/>
          <w:szCs w:val="26"/>
        </w:rPr>
        <w:t xml:space="preserve">  третий - шестой</w:t>
      </w:r>
      <w:r w:rsidR="00A25664" w:rsidRPr="00A25664">
        <w:rPr>
          <w:sz w:val="26"/>
          <w:szCs w:val="26"/>
        </w:rPr>
        <w:t xml:space="preserve"> раздела</w:t>
      </w:r>
      <w:r w:rsidR="00A25664">
        <w:rPr>
          <w:sz w:val="26"/>
          <w:szCs w:val="26"/>
        </w:rPr>
        <w:t xml:space="preserve"> </w:t>
      </w:r>
      <w:r w:rsidR="0034774A" w:rsidRPr="000B3932">
        <w:rPr>
          <w:sz w:val="26"/>
          <w:szCs w:val="26"/>
        </w:rPr>
        <w:t>1 «Цели и задачи разработки Плана мероприятий»</w:t>
      </w:r>
      <w:r w:rsidR="00B3577C" w:rsidRPr="000B3932">
        <w:rPr>
          <w:sz w:val="26"/>
          <w:szCs w:val="26"/>
        </w:rPr>
        <w:t xml:space="preserve"> </w:t>
      </w:r>
      <w:r w:rsidR="00B27A01">
        <w:rPr>
          <w:sz w:val="26"/>
          <w:szCs w:val="26"/>
        </w:rPr>
        <w:t>изложить</w:t>
      </w:r>
      <w:r w:rsidR="00A25664">
        <w:rPr>
          <w:sz w:val="26"/>
          <w:szCs w:val="26"/>
        </w:rPr>
        <w:t xml:space="preserve"> в новой редакции</w:t>
      </w:r>
      <w:r w:rsidR="00B3577C" w:rsidRPr="000B3932">
        <w:rPr>
          <w:sz w:val="26"/>
          <w:szCs w:val="26"/>
        </w:rPr>
        <w:t xml:space="preserve">: </w:t>
      </w:r>
    </w:p>
    <w:p w:rsidR="00B3577C" w:rsidRPr="000B3932" w:rsidRDefault="00A25664" w:rsidP="0052121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577C" w:rsidRPr="000B3932">
        <w:rPr>
          <w:sz w:val="26"/>
          <w:szCs w:val="26"/>
        </w:rPr>
        <w:t xml:space="preserve">«Реализация Стратегии социально-экономического развития </w:t>
      </w:r>
      <w:proofErr w:type="spellStart"/>
      <w:r w:rsidR="00B3577C" w:rsidRPr="000B3932">
        <w:rPr>
          <w:sz w:val="26"/>
          <w:szCs w:val="26"/>
        </w:rPr>
        <w:t>Усть-Абаканского</w:t>
      </w:r>
      <w:proofErr w:type="spellEnd"/>
      <w:r w:rsidR="00B3577C" w:rsidRPr="000B3932">
        <w:rPr>
          <w:sz w:val="26"/>
          <w:szCs w:val="26"/>
        </w:rPr>
        <w:t xml:space="preserve"> района на период до 2030 года условно подразделяется на три этапа: </w:t>
      </w:r>
    </w:p>
    <w:p w:rsidR="00B3577C" w:rsidRPr="000B3932" w:rsidRDefault="00B3577C" w:rsidP="005212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B3932">
        <w:rPr>
          <w:bCs/>
          <w:sz w:val="26"/>
          <w:szCs w:val="26"/>
        </w:rPr>
        <w:t>Первый эт</w:t>
      </w:r>
      <w:r w:rsidR="00DE6A75">
        <w:rPr>
          <w:bCs/>
          <w:sz w:val="26"/>
          <w:szCs w:val="26"/>
        </w:rPr>
        <w:t xml:space="preserve">ап реализации Стратегии (2019-2021 </w:t>
      </w:r>
      <w:r w:rsidRPr="000B3932">
        <w:rPr>
          <w:bCs/>
          <w:sz w:val="26"/>
          <w:szCs w:val="26"/>
        </w:rPr>
        <w:t xml:space="preserve">годы) являлся  восстановительным и был направлен на разработку новых механизмов и инструментов реализации приоритетных направлений, формирование новой модели экономического роста. </w:t>
      </w:r>
    </w:p>
    <w:p w:rsidR="00B3577C" w:rsidRPr="000B3932" w:rsidRDefault="00B3577C" w:rsidP="005212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B3932">
        <w:rPr>
          <w:bCs/>
          <w:sz w:val="26"/>
          <w:szCs w:val="26"/>
        </w:rPr>
        <w:t>Большое влияние в этот период оказывали внешнеэкономические и внешнеполитические условия. В промышленном производстве положительные темпы роста обеспечивались в большей степени в традиционных отраслях экономики (добыча полезных ископаемых, производство электроэнергии). Постепенно наращивалось производство и в обрабатывающих секторах экономики.</w:t>
      </w:r>
    </w:p>
    <w:p w:rsidR="00B3577C" w:rsidRPr="000B3932" w:rsidRDefault="00B3577C" w:rsidP="005212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B3932">
        <w:rPr>
          <w:bCs/>
          <w:sz w:val="26"/>
          <w:szCs w:val="26"/>
        </w:rPr>
        <w:lastRenderedPageBreak/>
        <w:t>На данном этапе предполагалось создание условий для устойчивого роста экономики и человеческого капитала, развитие конкурентных преимуществ, повышение эффективности и управляемости экономики, а также сохранение темпов экономического роста и закрепление экономической стабильности к 2021 году. В районе сформирована система поддержки предпринимательских проектов на основе активного участия и сопровождения со стороны власти для привлечения финансовых ресурсов из федерального бюджета. Это дает возможность "перезапустить" имеющуюся систему в условиях ограниченности собственных бюджетных ресурсов.</w:t>
      </w:r>
    </w:p>
    <w:p w:rsidR="00B3577C" w:rsidRPr="000B3932" w:rsidRDefault="00B3577C" w:rsidP="005212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B3932">
        <w:rPr>
          <w:bCs/>
          <w:sz w:val="26"/>
          <w:szCs w:val="26"/>
        </w:rPr>
        <w:t>Второй этап реализации Стратегии (2022 - 2024 годы) - это период реализации созданных условий, преодоление инфраструктурных ограничений и снижение дефицита бюджета, усиление промышленной, инвестиционной и предпринимательской активности. Предусмотренная система мер будет способствовать устойчивым темпам роста в промышленном производстве района, агропромышленном комплексе, строительстве и туризме.</w:t>
      </w:r>
    </w:p>
    <w:p w:rsidR="0052121B" w:rsidRPr="0052121B" w:rsidRDefault="00B3577C" w:rsidP="005212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B3932">
        <w:rPr>
          <w:bCs/>
          <w:sz w:val="26"/>
          <w:szCs w:val="26"/>
        </w:rPr>
        <w:t xml:space="preserve">Повышение конкурентоспособности промышленного сектора будет </w:t>
      </w:r>
      <w:r w:rsidRPr="00FF67CA">
        <w:rPr>
          <w:bCs/>
          <w:sz w:val="26"/>
          <w:szCs w:val="26"/>
        </w:rPr>
        <w:t xml:space="preserve">происходить за счет постепенного ухода от сырьевой направленности и создания новых перерабатывающих производств. Развитие </w:t>
      </w:r>
      <w:proofErr w:type="spellStart"/>
      <w:r w:rsidRPr="00FF67CA">
        <w:rPr>
          <w:bCs/>
          <w:sz w:val="26"/>
          <w:szCs w:val="26"/>
        </w:rPr>
        <w:t>муниципально-частного</w:t>
      </w:r>
      <w:proofErr w:type="spellEnd"/>
      <w:r w:rsidRPr="00FF67CA">
        <w:rPr>
          <w:bCs/>
          <w:sz w:val="26"/>
          <w:szCs w:val="26"/>
        </w:rPr>
        <w:t xml:space="preserve"> партнерства на территории района позволит реализовывать крупные инвестиционные проекты.</w:t>
      </w:r>
    </w:p>
    <w:p w:rsidR="0052121B" w:rsidRPr="00FD640D" w:rsidRDefault="00B3577C" w:rsidP="005212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67CA">
        <w:rPr>
          <w:bCs/>
          <w:sz w:val="26"/>
          <w:szCs w:val="26"/>
        </w:rPr>
        <w:t xml:space="preserve">В территориальном аспекте социально-экономическое развитие муниципальных образований будет происходить за счет межмуниципального сотрудничества и полной реализации всего имеющегося потенциала развития. </w:t>
      </w:r>
      <w:r w:rsidR="00FF67CA" w:rsidRPr="00FF67CA">
        <w:rPr>
          <w:bCs/>
          <w:sz w:val="26"/>
          <w:szCs w:val="26"/>
        </w:rPr>
        <w:t>Третий этап реализации Стратегии (2025 - 2030 годы) предусматривает переход к новому типу развития экономики</w:t>
      </w:r>
      <w:proofErr w:type="gramStart"/>
      <w:r w:rsidR="00FF67CA" w:rsidRPr="00FF67CA">
        <w:rPr>
          <w:bCs/>
          <w:sz w:val="26"/>
          <w:szCs w:val="26"/>
        </w:rPr>
        <w:t>.»</w:t>
      </w:r>
      <w:r w:rsidR="00FF67CA" w:rsidRPr="00FF67CA">
        <w:rPr>
          <w:sz w:val="26"/>
          <w:szCs w:val="26"/>
        </w:rPr>
        <w:t xml:space="preserve">         </w:t>
      </w:r>
      <w:proofErr w:type="gramEnd"/>
    </w:p>
    <w:p w:rsidR="0052121B" w:rsidRPr="00FD640D" w:rsidRDefault="00FF67CA" w:rsidP="005212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67CA">
        <w:rPr>
          <w:sz w:val="26"/>
          <w:szCs w:val="26"/>
        </w:rPr>
        <w:t xml:space="preserve"> 1.2. </w:t>
      </w:r>
      <w:r w:rsidR="00A25664">
        <w:rPr>
          <w:sz w:val="26"/>
          <w:szCs w:val="26"/>
        </w:rPr>
        <w:t xml:space="preserve">Абзацы </w:t>
      </w:r>
      <w:r w:rsidR="00B27A01">
        <w:rPr>
          <w:sz w:val="26"/>
          <w:szCs w:val="26"/>
        </w:rPr>
        <w:t xml:space="preserve">восьмой, девятый </w:t>
      </w:r>
      <w:r w:rsidR="00A25664">
        <w:rPr>
          <w:sz w:val="26"/>
          <w:szCs w:val="26"/>
        </w:rPr>
        <w:t>раздела 1 «</w:t>
      </w:r>
      <w:r w:rsidR="00A25664" w:rsidRPr="00A25664">
        <w:rPr>
          <w:sz w:val="26"/>
          <w:szCs w:val="26"/>
        </w:rPr>
        <w:t>Цели и задачи разработки Плана мероприятий»</w:t>
      </w:r>
      <w:r w:rsidR="00A25664">
        <w:rPr>
          <w:sz w:val="26"/>
          <w:szCs w:val="26"/>
        </w:rPr>
        <w:t xml:space="preserve"> считать утратившими силу.       </w:t>
      </w:r>
    </w:p>
    <w:p w:rsidR="0052121B" w:rsidRPr="00FD640D" w:rsidRDefault="0052121B" w:rsidP="005212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7A01">
        <w:rPr>
          <w:sz w:val="26"/>
          <w:szCs w:val="26"/>
        </w:rPr>
        <w:t>1.3. Раздел</w:t>
      </w:r>
      <w:r w:rsidR="00FF67CA" w:rsidRPr="00FF67CA">
        <w:rPr>
          <w:sz w:val="26"/>
          <w:szCs w:val="26"/>
        </w:rPr>
        <w:t xml:space="preserve"> 2 «Комплекс мероприятий по реализации Стратегии раз</w:t>
      </w:r>
      <w:r w:rsidR="00A25664">
        <w:rPr>
          <w:sz w:val="26"/>
          <w:szCs w:val="26"/>
        </w:rPr>
        <w:t xml:space="preserve">вития </w:t>
      </w:r>
      <w:proofErr w:type="spellStart"/>
      <w:r w:rsidR="00A25664">
        <w:rPr>
          <w:sz w:val="26"/>
          <w:szCs w:val="26"/>
        </w:rPr>
        <w:t>Усть-Абаканского</w:t>
      </w:r>
      <w:proofErr w:type="spellEnd"/>
      <w:r w:rsidR="00A25664">
        <w:rPr>
          <w:sz w:val="26"/>
          <w:szCs w:val="26"/>
        </w:rPr>
        <w:t xml:space="preserve"> района» изложить в новой редакции согласно приложению 1 к постановлению.</w:t>
      </w:r>
    </w:p>
    <w:p w:rsidR="00D071D2" w:rsidRPr="00945CE3" w:rsidRDefault="0052121B" w:rsidP="005212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121B">
        <w:rPr>
          <w:sz w:val="26"/>
          <w:szCs w:val="26"/>
        </w:rPr>
        <w:t xml:space="preserve">   </w:t>
      </w:r>
      <w:r w:rsidR="002B23C3" w:rsidRPr="00945CE3">
        <w:rPr>
          <w:sz w:val="26"/>
          <w:szCs w:val="26"/>
        </w:rPr>
        <w:t xml:space="preserve">         </w:t>
      </w:r>
      <w:r w:rsidR="00A07EF7">
        <w:rPr>
          <w:sz w:val="26"/>
          <w:szCs w:val="26"/>
        </w:rPr>
        <w:t>1.4</w:t>
      </w:r>
      <w:r w:rsidR="00D071D2" w:rsidRPr="00945CE3">
        <w:rPr>
          <w:sz w:val="26"/>
          <w:szCs w:val="26"/>
        </w:rPr>
        <w:t xml:space="preserve">. Таблицу 2 «Целевые индикаторы реализации Стратегии социально-экономического развития </w:t>
      </w:r>
      <w:proofErr w:type="spellStart"/>
      <w:r w:rsidR="00D071D2" w:rsidRPr="00945CE3">
        <w:rPr>
          <w:sz w:val="26"/>
          <w:szCs w:val="26"/>
        </w:rPr>
        <w:t>Усть-</w:t>
      </w:r>
      <w:r w:rsidR="00F62C69" w:rsidRPr="00945CE3">
        <w:rPr>
          <w:sz w:val="26"/>
          <w:szCs w:val="26"/>
        </w:rPr>
        <w:t>Абаканского</w:t>
      </w:r>
      <w:proofErr w:type="spellEnd"/>
      <w:r w:rsidR="00F62C69" w:rsidRPr="00945CE3">
        <w:rPr>
          <w:sz w:val="26"/>
          <w:szCs w:val="26"/>
        </w:rPr>
        <w:t xml:space="preserve"> района до 2030 года</w:t>
      </w:r>
      <w:r w:rsidR="00D071D2" w:rsidRPr="00945CE3">
        <w:rPr>
          <w:sz w:val="26"/>
          <w:szCs w:val="26"/>
        </w:rPr>
        <w:t>» раздела 3 «Целевые индикаторы реализации Стратегии» изложить в новой редакции согласно приложению</w:t>
      </w:r>
      <w:r w:rsidR="00A07EF7">
        <w:rPr>
          <w:sz w:val="26"/>
          <w:szCs w:val="26"/>
        </w:rPr>
        <w:t xml:space="preserve"> 2</w:t>
      </w:r>
      <w:r w:rsidR="00D071D2" w:rsidRPr="00945CE3">
        <w:rPr>
          <w:sz w:val="26"/>
          <w:szCs w:val="26"/>
        </w:rPr>
        <w:t xml:space="preserve"> к настоящему  постановлению.</w:t>
      </w:r>
    </w:p>
    <w:p w:rsidR="00D03D8C" w:rsidRPr="00945CE3" w:rsidRDefault="00D071D2" w:rsidP="005212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5CE3">
        <w:rPr>
          <w:sz w:val="26"/>
          <w:szCs w:val="26"/>
        </w:rPr>
        <w:t xml:space="preserve">        </w:t>
      </w:r>
      <w:r w:rsidR="009F37C6" w:rsidRPr="00945CE3">
        <w:rPr>
          <w:sz w:val="26"/>
          <w:szCs w:val="26"/>
        </w:rPr>
        <w:t xml:space="preserve"> </w:t>
      </w:r>
      <w:r w:rsidR="00D03D8C" w:rsidRPr="00945CE3">
        <w:rPr>
          <w:sz w:val="26"/>
          <w:szCs w:val="26"/>
        </w:rPr>
        <w:t xml:space="preserve"> </w:t>
      </w:r>
      <w:r w:rsidR="0052121B" w:rsidRPr="0052121B">
        <w:rPr>
          <w:sz w:val="26"/>
          <w:szCs w:val="26"/>
        </w:rPr>
        <w:t xml:space="preserve">  </w:t>
      </w:r>
      <w:r w:rsidR="00A07EF7">
        <w:rPr>
          <w:sz w:val="26"/>
          <w:szCs w:val="26"/>
        </w:rPr>
        <w:t>1.5</w:t>
      </w:r>
      <w:r w:rsidR="009F37C6" w:rsidRPr="00945CE3">
        <w:rPr>
          <w:sz w:val="26"/>
          <w:szCs w:val="26"/>
        </w:rPr>
        <w:t>.</w:t>
      </w:r>
      <w:r w:rsidR="00D03D8C" w:rsidRPr="00945CE3">
        <w:rPr>
          <w:b/>
          <w:sz w:val="28"/>
          <w:szCs w:val="28"/>
        </w:rPr>
        <w:t xml:space="preserve"> </w:t>
      </w:r>
      <w:r w:rsidR="009F37C6" w:rsidRPr="00945CE3">
        <w:rPr>
          <w:sz w:val="26"/>
          <w:szCs w:val="26"/>
        </w:rPr>
        <w:t>Р</w:t>
      </w:r>
      <w:r w:rsidR="00931905" w:rsidRPr="00945CE3">
        <w:rPr>
          <w:sz w:val="26"/>
          <w:szCs w:val="26"/>
        </w:rPr>
        <w:t xml:space="preserve">аздел 5 «Перечень действующих муниципальных программ» изложить в новой редакции согласно приложению </w:t>
      </w:r>
      <w:r w:rsidR="00A07EF7">
        <w:rPr>
          <w:sz w:val="26"/>
          <w:szCs w:val="26"/>
        </w:rPr>
        <w:t>3</w:t>
      </w:r>
      <w:r w:rsidR="00307E70" w:rsidRPr="00945CE3">
        <w:rPr>
          <w:sz w:val="26"/>
          <w:szCs w:val="26"/>
        </w:rPr>
        <w:t xml:space="preserve"> к </w:t>
      </w:r>
      <w:r w:rsidR="009F37C6" w:rsidRPr="00945CE3">
        <w:rPr>
          <w:sz w:val="26"/>
          <w:szCs w:val="26"/>
        </w:rPr>
        <w:t xml:space="preserve">настоящему </w:t>
      </w:r>
      <w:r w:rsidR="00307E70" w:rsidRPr="00945CE3">
        <w:rPr>
          <w:sz w:val="26"/>
          <w:szCs w:val="26"/>
        </w:rPr>
        <w:t>постановлению</w:t>
      </w:r>
      <w:r w:rsidR="00676021" w:rsidRPr="00945CE3">
        <w:rPr>
          <w:sz w:val="26"/>
          <w:szCs w:val="26"/>
        </w:rPr>
        <w:t>.</w:t>
      </w:r>
    </w:p>
    <w:p w:rsidR="0084704B" w:rsidRPr="008A0E8F" w:rsidRDefault="009F37C6" w:rsidP="0052121B">
      <w:pPr>
        <w:jc w:val="both"/>
        <w:rPr>
          <w:sz w:val="26"/>
          <w:szCs w:val="26"/>
        </w:rPr>
      </w:pPr>
      <w:r w:rsidRPr="00945CE3">
        <w:rPr>
          <w:b/>
          <w:sz w:val="28"/>
          <w:szCs w:val="28"/>
        </w:rPr>
        <w:t xml:space="preserve">        </w:t>
      </w:r>
      <w:r w:rsidR="0052121B" w:rsidRPr="0052121B">
        <w:rPr>
          <w:b/>
          <w:sz w:val="28"/>
          <w:szCs w:val="28"/>
        </w:rPr>
        <w:t xml:space="preserve"> </w:t>
      </w:r>
      <w:r w:rsidR="0006529C" w:rsidRPr="00945CE3">
        <w:rPr>
          <w:sz w:val="26"/>
          <w:szCs w:val="26"/>
        </w:rPr>
        <w:t>2</w:t>
      </w:r>
      <w:r w:rsidR="00FD0056" w:rsidRPr="00945CE3">
        <w:rPr>
          <w:sz w:val="26"/>
          <w:szCs w:val="26"/>
        </w:rPr>
        <w:t xml:space="preserve">. </w:t>
      </w:r>
      <w:r w:rsidR="00660044" w:rsidRPr="00945CE3">
        <w:rPr>
          <w:sz w:val="26"/>
          <w:szCs w:val="26"/>
        </w:rPr>
        <w:t>У</w:t>
      </w:r>
      <w:r w:rsidR="0006529C" w:rsidRPr="00945CE3">
        <w:rPr>
          <w:sz w:val="26"/>
          <w:szCs w:val="26"/>
        </w:rPr>
        <w:t>правляющему делами</w:t>
      </w:r>
      <w:r w:rsidR="00FD0056" w:rsidRPr="00945CE3">
        <w:rPr>
          <w:sz w:val="26"/>
          <w:szCs w:val="26"/>
        </w:rPr>
        <w:t xml:space="preserve"> администрации </w:t>
      </w:r>
      <w:proofErr w:type="spellStart"/>
      <w:r w:rsidR="00FD0056" w:rsidRPr="00945CE3">
        <w:rPr>
          <w:sz w:val="26"/>
          <w:szCs w:val="26"/>
        </w:rPr>
        <w:t>Усть-Абаканского</w:t>
      </w:r>
      <w:proofErr w:type="spellEnd"/>
      <w:r w:rsidR="00FD0056" w:rsidRPr="008A0E8F">
        <w:rPr>
          <w:sz w:val="26"/>
          <w:szCs w:val="26"/>
        </w:rPr>
        <w:t xml:space="preserve"> района </w:t>
      </w:r>
      <w:r w:rsidR="00D071D2">
        <w:rPr>
          <w:sz w:val="26"/>
          <w:szCs w:val="26"/>
        </w:rPr>
        <w:t xml:space="preserve">                         </w:t>
      </w:r>
      <w:r w:rsidR="00FD0056" w:rsidRPr="008A0E8F">
        <w:rPr>
          <w:sz w:val="26"/>
          <w:szCs w:val="26"/>
        </w:rPr>
        <w:t>(</w:t>
      </w:r>
      <w:proofErr w:type="spellStart"/>
      <w:r w:rsidR="00660044" w:rsidRPr="008A0E8F">
        <w:rPr>
          <w:sz w:val="26"/>
          <w:szCs w:val="26"/>
        </w:rPr>
        <w:t>Лемытская</w:t>
      </w:r>
      <w:proofErr w:type="spellEnd"/>
      <w:r w:rsidR="00D071D2" w:rsidRPr="00D071D2">
        <w:rPr>
          <w:sz w:val="26"/>
          <w:szCs w:val="26"/>
        </w:rPr>
        <w:t xml:space="preserve"> </w:t>
      </w:r>
      <w:r w:rsidR="00D071D2">
        <w:rPr>
          <w:sz w:val="26"/>
          <w:szCs w:val="26"/>
        </w:rPr>
        <w:t>О.В.</w:t>
      </w:r>
      <w:r w:rsidR="00FD0056" w:rsidRPr="008A0E8F">
        <w:rPr>
          <w:sz w:val="26"/>
          <w:szCs w:val="26"/>
        </w:rPr>
        <w:t xml:space="preserve">) </w:t>
      </w:r>
      <w:proofErr w:type="gramStart"/>
      <w:r w:rsidR="00FD0056" w:rsidRPr="008A0E8F">
        <w:rPr>
          <w:sz w:val="26"/>
          <w:szCs w:val="26"/>
        </w:rPr>
        <w:t>разместить</w:t>
      </w:r>
      <w:proofErr w:type="gramEnd"/>
      <w:r w:rsidR="00FD0056" w:rsidRPr="008A0E8F">
        <w:rPr>
          <w:sz w:val="26"/>
          <w:szCs w:val="26"/>
        </w:rPr>
        <w:t xml:space="preserve"> </w:t>
      </w:r>
      <w:r w:rsidR="00890EE4" w:rsidRPr="008A0E8F">
        <w:rPr>
          <w:sz w:val="26"/>
          <w:szCs w:val="26"/>
        </w:rPr>
        <w:t xml:space="preserve">настоящее </w:t>
      </w:r>
      <w:r w:rsidR="00FD0056" w:rsidRPr="008A0E8F">
        <w:rPr>
          <w:sz w:val="26"/>
          <w:szCs w:val="26"/>
        </w:rPr>
        <w:t xml:space="preserve">постановление на официальном сайте администрации </w:t>
      </w:r>
      <w:proofErr w:type="spellStart"/>
      <w:r w:rsidR="00FD0056" w:rsidRPr="008A0E8F">
        <w:rPr>
          <w:sz w:val="26"/>
          <w:szCs w:val="26"/>
        </w:rPr>
        <w:t>Усть-Абаканского</w:t>
      </w:r>
      <w:proofErr w:type="spellEnd"/>
      <w:r w:rsidR="00FD0056" w:rsidRPr="008A0E8F">
        <w:rPr>
          <w:sz w:val="26"/>
          <w:szCs w:val="26"/>
        </w:rPr>
        <w:t xml:space="preserve"> района в сети «Интернет».</w:t>
      </w:r>
    </w:p>
    <w:p w:rsidR="00890EE4" w:rsidRPr="008A0E8F" w:rsidRDefault="0006529C" w:rsidP="0052121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0E8F">
        <w:rPr>
          <w:sz w:val="26"/>
          <w:szCs w:val="26"/>
        </w:rPr>
        <w:t>3</w:t>
      </w:r>
      <w:r w:rsidR="00890EE4" w:rsidRPr="008A0E8F">
        <w:rPr>
          <w:sz w:val="26"/>
          <w:szCs w:val="26"/>
        </w:rPr>
        <w:t>. Главному редактору газеты «</w:t>
      </w:r>
      <w:proofErr w:type="spellStart"/>
      <w:r w:rsidR="00890EE4" w:rsidRPr="008A0E8F">
        <w:rPr>
          <w:sz w:val="26"/>
          <w:szCs w:val="26"/>
        </w:rPr>
        <w:t>Усть</w:t>
      </w:r>
      <w:r w:rsidR="00CA6529" w:rsidRPr="008A0E8F">
        <w:rPr>
          <w:sz w:val="26"/>
          <w:szCs w:val="26"/>
        </w:rPr>
        <w:t>-Абаканские</w:t>
      </w:r>
      <w:proofErr w:type="spellEnd"/>
      <w:r w:rsidR="00CA6529" w:rsidRPr="008A0E8F">
        <w:rPr>
          <w:sz w:val="26"/>
          <w:szCs w:val="26"/>
        </w:rPr>
        <w:t xml:space="preserve"> известия» (</w:t>
      </w:r>
      <w:proofErr w:type="gramStart"/>
      <w:r w:rsidR="00CA6529" w:rsidRPr="008A0E8F">
        <w:rPr>
          <w:sz w:val="26"/>
          <w:szCs w:val="26"/>
        </w:rPr>
        <w:t>Церковная</w:t>
      </w:r>
      <w:proofErr w:type="gramEnd"/>
      <w:r w:rsidR="00890EE4" w:rsidRPr="008A0E8F">
        <w:rPr>
          <w:sz w:val="26"/>
          <w:szCs w:val="26"/>
        </w:rPr>
        <w:t xml:space="preserve"> И.Ю.) </w:t>
      </w:r>
      <w:r w:rsidR="00501A52" w:rsidRPr="008A0E8F">
        <w:rPr>
          <w:sz w:val="26"/>
          <w:szCs w:val="26"/>
        </w:rPr>
        <w:t>опубликовать</w:t>
      </w:r>
      <w:r w:rsidR="00890EE4" w:rsidRPr="008A0E8F">
        <w:rPr>
          <w:sz w:val="26"/>
          <w:szCs w:val="26"/>
        </w:rPr>
        <w:t xml:space="preserve"> настоящее постановление в газете </w:t>
      </w:r>
      <w:r w:rsidR="009F37C6">
        <w:rPr>
          <w:sz w:val="26"/>
          <w:szCs w:val="26"/>
        </w:rPr>
        <w:t>«</w:t>
      </w:r>
      <w:proofErr w:type="spellStart"/>
      <w:r w:rsidR="009F37C6">
        <w:rPr>
          <w:sz w:val="26"/>
          <w:szCs w:val="26"/>
        </w:rPr>
        <w:t>Усть-Абаканские</w:t>
      </w:r>
      <w:proofErr w:type="spellEnd"/>
      <w:r w:rsidR="009F37C6">
        <w:rPr>
          <w:sz w:val="26"/>
          <w:szCs w:val="26"/>
        </w:rPr>
        <w:t xml:space="preserve"> известия» или </w:t>
      </w:r>
      <w:r w:rsidR="00501A52" w:rsidRPr="008A0E8F">
        <w:rPr>
          <w:sz w:val="26"/>
          <w:szCs w:val="26"/>
        </w:rPr>
        <w:t>«</w:t>
      </w:r>
      <w:proofErr w:type="spellStart"/>
      <w:r w:rsidR="00501A52" w:rsidRPr="008A0E8F">
        <w:rPr>
          <w:sz w:val="26"/>
          <w:szCs w:val="26"/>
        </w:rPr>
        <w:t>Усть-Абаканские</w:t>
      </w:r>
      <w:proofErr w:type="spellEnd"/>
      <w:r w:rsidR="00501A52" w:rsidRPr="008A0E8F">
        <w:rPr>
          <w:sz w:val="26"/>
          <w:szCs w:val="26"/>
        </w:rPr>
        <w:t xml:space="preserve"> известия</w:t>
      </w:r>
      <w:r w:rsidRPr="008A0E8F">
        <w:rPr>
          <w:sz w:val="26"/>
          <w:szCs w:val="26"/>
        </w:rPr>
        <w:t xml:space="preserve"> официальные</w:t>
      </w:r>
      <w:r w:rsidR="00501A52" w:rsidRPr="008A0E8F">
        <w:rPr>
          <w:sz w:val="26"/>
          <w:szCs w:val="26"/>
        </w:rPr>
        <w:t>».</w:t>
      </w:r>
    </w:p>
    <w:p w:rsidR="00DA2D3A" w:rsidRPr="008A0E8F" w:rsidRDefault="0089797A" w:rsidP="0052121B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6529C" w:rsidRPr="008A0E8F">
        <w:rPr>
          <w:sz w:val="26"/>
          <w:szCs w:val="26"/>
        </w:rPr>
        <w:t>4</w:t>
      </w:r>
      <w:r w:rsidR="00890EE4" w:rsidRPr="008A0E8F">
        <w:rPr>
          <w:sz w:val="26"/>
          <w:szCs w:val="26"/>
        </w:rPr>
        <w:t xml:space="preserve">. </w:t>
      </w:r>
      <w:proofErr w:type="gramStart"/>
      <w:r w:rsidR="003B7122" w:rsidRPr="008A0E8F">
        <w:rPr>
          <w:sz w:val="26"/>
          <w:szCs w:val="26"/>
        </w:rPr>
        <w:t xml:space="preserve">Контроль </w:t>
      </w:r>
      <w:r w:rsidR="00E40A34" w:rsidRPr="008A0E8F">
        <w:rPr>
          <w:sz w:val="26"/>
          <w:szCs w:val="26"/>
        </w:rPr>
        <w:t>за</w:t>
      </w:r>
      <w:proofErr w:type="gramEnd"/>
      <w:r w:rsidR="00E40A34" w:rsidRPr="008A0E8F">
        <w:rPr>
          <w:sz w:val="26"/>
          <w:szCs w:val="26"/>
        </w:rPr>
        <w:t xml:space="preserve"> </w:t>
      </w:r>
      <w:r w:rsidR="00F82258" w:rsidRPr="008A0E8F">
        <w:rPr>
          <w:sz w:val="26"/>
          <w:szCs w:val="26"/>
        </w:rPr>
        <w:t>исполнени</w:t>
      </w:r>
      <w:r w:rsidR="00E40A34" w:rsidRPr="008A0E8F">
        <w:rPr>
          <w:sz w:val="26"/>
          <w:szCs w:val="26"/>
        </w:rPr>
        <w:t>ем</w:t>
      </w:r>
      <w:r w:rsidR="0006529C" w:rsidRPr="008A0E8F">
        <w:rPr>
          <w:sz w:val="26"/>
          <w:szCs w:val="26"/>
        </w:rPr>
        <w:t xml:space="preserve"> настоящего</w:t>
      </w:r>
      <w:r w:rsidR="00F82258" w:rsidRPr="008A0E8F">
        <w:rPr>
          <w:sz w:val="26"/>
          <w:szCs w:val="26"/>
        </w:rPr>
        <w:t xml:space="preserve"> </w:t>
      </w:r>
      <w:r w:rsidR="003B7122" w:rsidRPr="008A0E8F">
        <w:rPr>
          <w:sz w:val="26"/>
          <w:szCs w:val="26"/>
        </w:rPr>
        <w:t xml:space="preserve"> постановления оставляю за собой.</w:t>
      </w:r>
    </w:p>
    <w:p w:rsidR="00501A52" w:rsidRDefault="00501A52" w:rsidP="000274B9">
      <w:pPr>
        <w:tabs>
          <w:tab w:val="left" w:pos="57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1D59B1" w:rsidRDefault="001D59B1" w:rsidP="000274B9">
      <w:pPr>
        <w:tabs>
          <w:tab w:val="left" w:pos="57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938C4" w:rsidRDefault="007938C4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91571" w:rsidRDefault="00F82258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8A0E8F">
        <w:rPr>
          <w:rFonts w:ascii="Times New Roman CYR" w:hAnsi="Times New Roman CYR" w:cs="Times New Roman CYR"/>
          <w:sz w:val="26"/>
          <w:szCs w:val="26"/>
        </w:rPr>
        <w:t>Глав</w:t>
      </w:r>
      <w:r w:rsidR="00307E70" w:rsidRPr="008A0E8F">
        <w:rPr>
          <w:rFonts w:ascii="Times New Roman CYR" w:hAnsi="Times New Roman CYR" w:cs="Times New Roman CYR"/>
          <w:sz w:val="26"/>
          <w:szCs w:val="26"/>
        </w:rPr>
        <w:t>а</w:t>
      </w:r>
      <w:r w:rsidR="00DA44D2" w:rsidRPr="008A0E8F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DA44D2" w:rsidRPr="008A0E8F"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 w:rsidR="00DA44D2" w:rsidRPr="008A0E8F">
        <w:rPr>
          <w:rFonts w:ascii="Times New Roman CYR" w:hAnsi="Times New Roman CYR" w:cs="Times New Roman CYR"/>
          <w:sz w:val="26"/>
          <w:szCs w:val="26"/>
        </w:rPr>
        <w:t xml:space="preserve"> района                                                           </w:t>
      </w:r>
      <w:r w:rsidR="00421296" w:rsidRPr="008A0E8F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="00307E70" w:rsidRPr="008A0E8F">
        <w:rPr>
          <w:rFonts w:ascii="Times New Roman CYR" w:hAnsi="Times New Roman CYR" w:cs="Times New Roman CYR"/>
          <w:sz w:val="26"/>
          <w:szCs w:val="26"/>
        </w:rPr>
        <w:t>Е.В. Егорова</w:t>
      </w:r>
    </w:p>
    <w:p w:rsidR="000B3932" w:rsidRDefault="000B3932" w:rsidP="000274B9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  <w:sectPr w:rsidR="000B3932" w:rsidSect="000B3932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2121B">
        <w:rPr>
          <w:sz w:val="26"/>
          <w:szCs w:val="26"/>
        </w:rPr>
        <w:lastRenderedPageBreak/>
        <w:t>Приложение 1</w:t>
      </w: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2121B">
        <w:rPr>
          <w:sz w:val="26"/>
          <w:szCs w:val="26"/>
        </w:rPr>
        <w:t>к постановлению администрации</w:t>
      </w: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52121B">
        <w:rPr>
          <w:sz w:val="26"/>
          <w:szCs w:val="26"/>
        </w:rPr>
        <w:t>Усть-Абаканского</w:t>
      </w:r>
      <w:proofErr w:type="spellEnd"/>
      <w:r w:rsidRPr="0052121B">
        <w:rPr>
          <w:sz w:val="26"/>
          <w:szCs w:val="26"/>
        </w:rPr>
        <w:t xml:space="preserve"> района </w:t>
      </w:r>
    </w:p>
    <w:p w:rsidR="00A07EF7" w:rsidRPr="0052121B" w:rsidRDefault="00EF778A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20.05.</w:t>
      </w:r>
      <w:r w:rsidR="00A07EF7" w:rsidRPr="0052121B">
        <w:rPr>
          <w:sz w:val="26"/>
          <w:szCs w:val="26"/>
        </w:rPr>
        <w:t>2022</w:t>
      </w:r>
      <w:r>
        <w:rPr>
          <w:sz w:val="26"/>
          <w:szCs w:val="26"/>
        </w:rPr>
        <w:t xml:space="preserve">    № 413-п</w:t>
      </w: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2121B">
        <w:rPr>
          <w:sz w:val="26"/>
          <w:szCs w:val="26"/>
        </w:rPr>
        <w:t xml:space="preserve">2. Комплекс мероприятий по реализации Стратегии развития </w:t>
      </w:r>
      <w:proofErr w:type="spellStart"/>
      <w:r w:rsidRPr="0052121B">
        <w:rPr>
          <w:sz w:val="26"/>
          <w:szCs w:val="26"/>
        </w:rPr>
        <w:t>Усть-Абаканского</w:t>
      </w:r>
      <w:proofErr w:type="spellEnd"/>
      <w:r w:rsidRPr="0052121B">
        <w:rPr>
          <w:sz w:val="26"/>
          <w:szCs w:val="26"/>
        </w:rPr>
        <w:t xml:space="preserve"> района</w:t>
      </w:r>
    </w:p>
    <w:p w:rsidR="00A07EF7" w:rsidRPr="0052121B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1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5"/>
        <w:gridCol w:w="127"/>
        <w:gridCol w:w="9"/>
        <w:gridCol w:w="18"/>
        <w:gridCol w:w="9"/>
        <w:gridCol w:w="102"/>
        <w:gridCol w:w="39"/>
        <w:gridCol w:w="2085"/>
        <w:gridCol w:w="17"/>
        <w:gridCol w:w="16"/>
        <w:gridCol w:w="9"/>
        <w:gridCol w:w="2672"/>
        <w:gridCol w:w="12"/>
        <w:gridCol w:w="9"/>
        <w:gridCol w:w="2410"/>
        <w:gridCol w:w="708"/>
        <w:gridCol w:w="1560"/>
        <w:gridCol w:w="141"/>
        <w:gridCol w:w="133"/>
        <w:gridCol w:w="9"/>
        <w:gridCol w:w="835"/>
        <w:gridCol w:w="16"/>
        <w:gridCol w:w="283"/>
        <w:gridCol w:w="136"/>
        <w:gridCol w:w="6"/>
        <w:gridCol w:w="1701"/>
      </w:tblGrid>
      <w:tr w:rsidR="00A07EF7" w:rsidRPr="0052121B" w:rsidTr="00A07EF7">
        <w:trPr>
          <w:cantSplit/>
          <w:trHeight w:val="1058"/>
        </w:trPr>
        <w:tc>
          <w:tcPr>
            <w:tcW w:w="1505" w:type="dxa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Цели </w:t>
            </w:r>
          </w:p>
        </w:tc>
        <w:tc>
          <w:tcPr>
            <w:tcW w:w="2389" w:type="dxa"/>
            <w:gridSpan w:val="7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272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proofErr w:type="gram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  <w:proofErr w:type="gram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ресурсного обеспечения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A07EF7" w:rsidRPr="0052121B" w:rsidTr="00A07EF7">
        <w:trPr>
          <w:cantSplit/>
          <w:trHeight w:val="636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Стратегические приоритеты:                                             Развитие экономического потенциала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Стратегические направления:                                          1.1  Развитие сельскохозяйственного производства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ind w:right="-108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Обеспечение устойчивого развития сельских территорий, повышение уровня жизни сельского населения, повышения уровня самообеспеченности населения </w:t>
            </w:r>
            <w:proofErr w:type="spellStart"/>
            <w:r w:rsidRPr="0052121B">
              <w:rPr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sz w:val="22"/>
                <w:szCs w:val="22"/>
              </w:rPr>
              <w:t xml:space="preserve"> района основными видами продовольствия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eastAsia="Calibri" w:hAnsi="Times New Roman"/>
              </w:rPr>
              <w:t>Стимулирование развития основных отраслей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Организация проведения сельскохозяйственных ярмарок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ind w:left="-10" w:right="-108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Регулирование рынков сельскохозяйственной продукции</w:t>
            </w:r>
          </w:p>
          <w:p w:rsidR="00A07EF7" w:rsidRPr="0052121B" w:rsidRDefault="00A07EF7" w:rsidP="00A07EF7">
            <w:pPr>
              <w:ind w:left="-10"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13"/>
              <w:ind w:right="34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«Создание общих условий функционирования сельского хозяйства и регулирование рынков сельскохозяйственной продукции, сырья и продовольствия»</w:t>
            </w:r>
          </w:p>
          <w:p w:rsidR="00A07EF7" w:rsidRPr="0052121B" w:rsidRDefault="00A07EF7" w:rsidP="00A07E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«Комплексное развитие сельских территорий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»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2022-2030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тепличных хозяйств 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овощеводства, поддержка производства экологической продукции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инвестиции,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Крестьянские (фермерские) хозяйства;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овощехранилища на 2500 тонн, </w:t>
            </w:r>
            <w:proofErr w:type="gram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. Зеленое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овощеводства и системы хранения продукции растениеводства и овощеводства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инвестиции,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КФХ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Амиров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Ш.К.</w:t>
            </w:r>
          </w:p>
        </w:tc>
      </w:tr>
      <w:tr w:rsidR="00A07EF7" w:rsidRPr="0052121B" w:rsidTr="00A07EF7">
        <w:trPr>
          <w:cantSplit/>
          <w:trHeight w:val="1902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малых форм хозяйствования на селе за счёт поддержки крестьянских фермерских хозяйств и семейных животноводческих ферм</w:t>
            </w: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и развитие семейных животноводческих ферм, проведение эффективных мер поддержки бизнеса на селе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мяса, тонн;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молока, тонн;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существующих и создание новых крестьянско-фермерских хозяйств, ед.; обеспечение роста занятости населения в сельской местности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инвестиции,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42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Крестьянские (фермерские) хозяйства;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Строительство овцеводческих ферм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овцеводства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инвестиции,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42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Инвестиционный проект «Строительство </w:t>
            </w:r>
            <w:proofErr w:type="spellStart"/>
            <w:r w:rsidRPr="0052121B">
              <w:rPr>
                <w:rFonts w:ascii="Times New Roman" w:hAnsi="Times New Roman"/>
              </w:rPr>
              <w:t>гусино-перепелиной</w:t>
            </w:r>
            <w:proofErr w:type="spellEnd"/>
            <w:r w:rsidRPr="0052121B">
              <w:rPr>
                <w:rFonts w:ascii="Times New Roman" w:hAnsi="Times New Roman"/>
              </w:rPr>
              <w:t xml:space="preserve"> фермы»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птицеводства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инвестиции,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34" w:right="-107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КФХ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Шинкоренко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С.А.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Строительство новых и наращивание производственного потенциала существующих убойных пунктов и цехов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Инвестиционный проект «Строительство убойного цеха», </w:t>
            </w:r>
            <w:proofErr w:type="gram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. Весеннее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животноводства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инвестиции,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2017-2019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КФХ Гиль В.В.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Создание производства по убою и обвалке овец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условий для развития овцеводства;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налоговых поступлений в бюджет района;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ООО «Хакасская баранина»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  <w:r w:rsidRPr="0052121B">
              <w:rPr>
                <w:rFonts w:ascii="Times New Roman" w:hAnsi="Times New Roman"/>
              </w:rPr>
              <w:t>Повышение эффективности функционирования агропромышленного комплекса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Проведение конкурсов профессионального мастерства, конноспортивных мероприятий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ind w:left="-10" w:right="-108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Повышение производительности труда в сельскохозяйственном производстве;</w:t>
            </w:r>
          </w:p>
          <w:p w:rsidR="00A07EF7" w:rsidRPr="0052121B" w:rsidRDefault="00A07EF7" w:rsidP="00A07EF7">
            <w:pPr>
              <w:ind w:left="-10" w:right="-108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совершенствование системы подготовки, переподготовки и повышения квалификации специалистов для сельского хозяйства;</w:t>
            </w:r>
          </w:p>
          <w:p w:rsidR="00A07EF7" w:rsidRPr="0052121B" w:rsidRDefault="00A07EF7" w:rsidP="00A07EF7">
            <w:pPr>
              <w:ind w:left="-10" w:right="-108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повышение престижа профессий в агропромышленном комплексе</w:t>
            </w:r>
          </w:p>
          <w:p w:rsidR="00A07EF7" w:rsidRPr="0052121B" w:rsidRDefault="00A07EF7" w:rsidP="00A07EF7">
            <w:pPr>
              <w:ind w:left="-10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13"/>
              <w:ind w:right="34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«Создание общих условий функционирования сельского хозяйства и регулирование рынков сельскохозяйственной продукции, сырья и продовольствия»</w:t>
            </w:r>
          </w:p>
          <w:p w:rsidR="00A07EF7" w:rsidRPr="0052121B" w:rsidRDefault="00A07EF7" w:rsidP="00A07EF7">
            <w:pPr>
              <w:pStyle w:val="13"/>
              <w:ind w:right="34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МП «Комплексное развитие сельских территорий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2022-2030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contextualSpacing/>
              <w:rPr>
                <w:rFonts w:eastAsia="Calibri"/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Эффективное использование земель сельскохозяйственного производства, вовлечение в оборот неиспользуемых и неэффективно используемых земельных участков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663AD3" w:rsidP="00A07EF7">
            <w:pPr>
              <w:pStyle w:val="13"/>
              <w:rPr>
                <w:rFonts w:ascii="Times New Roman" w:hAnsi="Times New Roman"/>
              </w:rPr>
            </w:pPr>
            <w:hyperlink w:anchor="P274" w:history="1">
              <w:r w:rsidR="00A07EF7" w:rsidRPr="0052121B">
                <w:rPr>
                  <w:rFonts w:ascii="Times New Roman" w:hAnsi="Times New Roman"/>
                </w:rPr>
                <w:t>Формирование и постановка</w:t>
              </w:r>
            </w:hyperlink>
            <w:r w:rsidR="00A07EF7" w:rsidRPr="0052121B">
              <w:rPr>
                <w:rFonts w:ascii="Times New Roman" w:hAnsi="Times New Roman"/>
              </w:rPr>
              <w:t xml:space="preserve"> на государственный кадастровый учет земельных участков для вовлечения их в хозяйственный оборот.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Эффективное использование земель сельскохозяйственного назначения;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севооборот неиспользованных сельхозугодий для создания кормовой базы животноводства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муниципального имущества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 районе» 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contextualSpacing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Содействие повышению финансовой устойчивости сельскохозяйственных производителей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Содействие включению проектов развития сельхозпредприятий и крестьянских (фермерских) хозяй</w:t>
            </w:r>
            <w:proofErr w:type="gramStart"/>
            <w:r w:rsidRPr="0052121B">
              <w:rPr>
                <w:rFonts w:ascii="Times New Roman" w:hAnsi="Times New Roman"/>
              </w:rPr>
              <w:t>ств в пр</w:t>
            </w:r>
            <w:proofErr w:type="gramEnd"/>
            <w:r w:rsidRPr="0052121B">
              <w:rPr>
                <w:rFonts w:ascii="Times New Roman" w:hAnsi="Times New Roman"/>
              </w:rPr>
              <w:t>ограммы государственной поддержки и субсидирования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Количество КФХ,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eastAsia="Calibri" w:hAnsi="Times New Roman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Строительство и приобретение жилья для граждан, молодых семей и молодых специалистов, проживающих в сельской местности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Обеспечение благоустроенным жильем молодых семей и молодых специалистов, проживающих в сельской местности, содействие закреплению квалифицированных кадров на селе.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«Устойчивое развитие сельских территорий»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  <w:p w:rsidR="00A07EF7" w:rsidRPr="0052121B" w:rsidRDefault="00A07EF7" w:rsidP="00A07E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«Комплексное развитие сельских территорий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 »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shd w:val="clear" w:color="auto" w:fill="E5B8B7" w:themeFill="accent2" w:themeFillTint="66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shd w:val="clear" w:color="auto" w:fill="E5B8B7" w:themeFill="accent2" w:themeFillTint="66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2022-2030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5150A1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303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color w:val="000000"/>
              </w:rPr>
            </w:pPr>
            <w:r w:rsidRPr="0052121B">
              <w:rPr>
                <w:rFonts w:ascii="Times New Roman" w:hAnsi="Times New Roman"/>
                <w:color w:val="000000"/>
              </w:rPr>
              <w:t>Благоустройство, строительство, реконструкция, капитальный ремонт и укрепление материально-технической базы учреждений культуры; строительство, реконструкция и кап</w:t>
            </w:r>
            <w:proofErr w:type="gramStart"/>
            <w:r w:rsidRPr="0052121B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2121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2121B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2121B">
              <w:rPr>
                <w:rFonts w:ascii="Times New Roman" w:hAnsi="Times New Roman"/>
                <w:color w:val="000000"/>
              </w:rPr>
              <w:t>емонт объектов электроснабжения;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color w:val="000000"/>
              </w:rPr>
            </w:pPr>
            <w:r w:rsidRPr="0052121B">
              <w:rPr>
                <w:rFonts w:ascii="Times New Roman" w:hAnsi="Times New Roman"/>
                <w:color w:val="000000"/>
              </w:rPr>
              <w:t>обустройство уличного освещения с установкой приборов учета;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  <w:color w:val="000000"/>
              </w:rPr>
              <w:t>бурение скважин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Повышение комфортности проживания на территориях малых, отдаленных и иных сел 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МП «Сохранение и развитие малых сел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 (2016-2020 годы)»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2019-2020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064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color w:val="000000"/>
              </w:rPr>
            </w:pPr>
            <w:r w:rsidRPr="0052121B">
              <w:rPr>
                <w:rFonts w:ascii="Times New Roman" w:eastAsia="Calibri" w:hAnsi="Times New Roman"/>
              </w:rPr>
              <w:t>Приобретение транспортных средств,  для обеспечения функциональных объектов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Подпрограмма «Комплексное развитие сельских территорий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района»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МП «Развитие агропромышленного комплекса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1118" w:type="dxa"/>
            <w:gridSpan w:val="4"/>
            <w:vMerge w:val="restart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2020-2025</w:t>
            </w:r>
          </w:p>
        </w:tc>
        <w:tc>
          <w:tcPr>
            <w:tcW w:w="2142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района.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Администрации поселений</w:t>
            </w:r>
          </w:p>
        </w:tc>
      </w:tr>
      <w:tr w:rsidR="00A07EF7" w:rsidRPr="0052121B" w:rsidTr="00A07EF7">
        <w:trPr>
          <w:cantSplit/>
          <w:trHeight w:val="870"/>
        </w:trPr>
        <w:tc>
          <w:tcPr>
            <w:tcW w:w="1659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eastAsia="Calibri" w:hAnsi="Times New Roman"/>
              </w:rPr>
            </w:pPr>
            <w:r w:rsidRPr="0052121B">
              <w:rPr>
                <w:rFonts w:ascii="Times New Roman" w:eastAsia="Calibri" w:hAnsi="Times New Roman"/>
              </w:rPr>
              <w:t>Строительство, реконструкция и капитальный ремонт электрических сетей уличного освещения, установка электрооборудования для уличного освещения</w:t>
            </w:r>
          </w:p>
        </w:tc>
        <w:tc>
          <w:tcPr>
            <w:tcW w:w="3127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870"/>
        </w:trPr>
        <w:tc>
          <w:tcPr>
            <w:tcW w:w="1659" w:type="dxa"/>
            <w:gridSpan w:val="4"/>
            <w:vMerge/>
            <w:tcBorders>
              <w:top w:val="nil"/>
            </w:tcBorders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eastAsia="Calibri" w:hAnsi="Times New Roman"/>
              </w:rPr>
            </w:pPr>
            <w:r w:rsidRPr="0052121B">
              <w:rPr>
                <w:rFonts w:ascii="Times New Roman" w:eastAsia="Calibri" w:hAnsi="Times New Roman"/>
              </w:rPr>
              <w:t>Создание, строительство, реконструкция (модернизация), капитальный ремонт  объектов, предназначенных для предоставления соответствующих услуг населению.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273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1.2 Развитие перерабатывающих производств</w:t>
            </w:r>
          </w:p>
        </w:tc>
      </w:tr>
      <w:tr w:rsidR="00A07EF7" w:rsidRPr="0052121B" w:rsidTr="00A07EF7">
        <w:trPr>
          <w:cantSplit/>
          <w:trHeight w:val="1248"/>
        </w:trPr>
        <w:tc>
          <w:tcPr>
            <w:tcW w:w="1668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lastRenderedPageBreak/>
              <w:t>Дальнейшее развитие перерабатывающей и пищевой промышленности района путем создания на мощностях действующих предприятий полного технологического цикла производства</w:t>
            </w:r>
          </w:p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Развитие действующих предприятий по переработке мяса, молока организациями  новых производств и направлений деятельности по производству мясной продукции и мясопродуктов, выработка продуктов с увеличенным сроком хранения, производство мясных полуфабрикатов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Развитие и модернизация действующих предприятий, создание новых производств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доли обрабатывающих производств в общем объеме промышленного производства района;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налоговых поступлений в бюджет района;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новых рабочих мест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Собственники предприятий, частные предприниматели, крестьянские фермерские хозяйства</w:t>
            </w:r>
          </w:p>
        </w:tc>
      </w:tr>
      <w:tr w:rsidR="00A07EF7" w:rsidRPr="0052121B" w:rsidTr="00A07EF7">
        <w:trPr>
          <w:cantSplit/>
          <w:trHeight w:val="1248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Организация перерабатывающих производств сельскохозяйственной продукции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объема производства сельскохозяйственной продукции перерабатывающими предприятиями и КФХ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2020-2030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района; Сельхозпредприятия, КФХ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73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1.3. Развитие промышленного потенциала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ind w:right="-108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Обеспечение экономического роста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  <w:r w:rsidRPr="0052121B">
              <w:rPr>
                <w:rFonts w:ascii="Times New Roman" w:hAnsi="Times New Roman"/>
              </w:rPr>
              <w:t>Развитие добывающих производств с учетом освоения новых месторождений и глубокой переработки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Реализация инвестиционных проектов   предприятий добывающих отраслей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промышленного производства;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налоговых поступлений в бюджет района;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новых/сохранение действующих рабочих мест.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Собственники предприятий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Развитие строительной индустрии и промышленности строительных материалов, изделий и конструкций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Создание новых произво</w:t>
            </w:r>
            <w:proofErr w:type="gramStart"/>
            <w:r w:rsidRPr="0052121B">
              <w:rPr>
                <w:rFonts w:ascii="Times New Roman" w:hAnsi="Times New Roman"/>
              </w:rPr>
              <w:t>дств стр</w:t>
            </w:r>
            <w:proofErr w:type="gramEnd"/>
            <w:r w:rsidRPr="0052121B">
              <w:rPr>
                <w:rFonts w:ascii="Times New Roman" w:hAnsi="Times New Roman"/>
              </w:rPr>
              <w:t>оительных материалов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Развитие обрабатывающих отраслей производства; 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налоговых поступлений в бюджет района;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новых рабочих мест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Частные инвестиции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2024-2030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предприниматели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Создание новых и развитие действующих производств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Создание современного лесопромышленного предприятия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Развитие производства деревообработки; 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налоговых поступлений в бюджет района;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2018-2025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ООО «КП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Стройтехнологии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Сопровождение потенциальных инвестиционных проектов, предполагаемых к реализации на территории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Содействие инвестору в решении вопросов, касающихся проведения подготовительных, согласительных и разрешительных процедур в органах местного самоуправления;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Методическая (консультационная) помощь в реализации инвестиционного проекта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Частные инвестиции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418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1.4. Развитие малого и среднего предпринимательства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Создание благоприятных условий, способствующих развитию малого и среднего предпринимательства в районе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eastAsia="Calibri" w:hAnsi="Times New Roman"/>
              </w:rPr>
              <w:t>Совершенствование механизмов и инфраструктуры поддержки предпринимательства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Обеспечение благоприятных условий для развития субъектов малого и среднего бизнеса путем развития институтов и инфраструктуры поддержки малого предпринимательства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Разработка НПА, направленных на поддержку субъектов малого предпринимательства;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Оказание консультационных услуг субъектам предпринимательства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субъектов малого и среднего предпринимательства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eastAsia="Calibri" w:hAnsi="Times New Roman"/>
              </w:rPr>
              <w:t>Обеспечение доступности финансовых ресурсов для малых и средних предприятий</w:t>
            </w:r>
            <w:r w:rsidRPr="00521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 xml:space="preserve">Развитие системы финансовой поддержки приоритетных направлений экономической деятельности, в том числе с использованием механизмов </w:t>
            </w:r>
            <w:proofErr w:type="spellStart"/>
            <w:r w:rsidRPr="0052121B">
              <w:rPr>
                <w:rFonts w:eastAsia="Calibri"/>
                <w:sz w:val="22"/>
                <w:szCs w:val="22"/>
              </w:rPr>
              <w:t>микрофинансовых</w:t>
            </w:r>
            <w:proofErr w:type="spellEnd"/>
            <w:r w:rsidRPr="0052121B">
              <w:rPr>
                <w:rFonts w:eastAsia="Calibri"/>
                <w:sz w:val="22"/>
                <w:szCs w:val="22"/>
              </w:rPr>
              <w:t xml:space="preserve"> и гарантийных организаций, механизмов </w:t>
            </w:r>
            <w:proofErr w:type="spellStart"/>
            <w:r w:rsidRPr="0052121B">
              <w:rPr>
                <w:rFonts w:eastAsia="Calibri"/>
                <w:sz w:val="22"/>
                <w:szCs w:val="22"/>
              </w:rPr>
              <w:t>частно-государственного</w:t>
            </w:r>
            <w:proofErr w:type="spellEnd"/>
            <w:r w:rsidRPr="0052121B">
              <w:rPr>
                <w:rFonts w:eastAsia="Calibri"/>
                <w:sz w:val="22"/>
                <w:szCs w:val="22"/>
              </w:rPr>
              <w:t xml:space="preserve"> партнёрства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хозяйства.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субъектов малого и среднего предпринимательства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Предоставление субъектам малого и среднего бизнеса в аренду или в собственность имущества и земельных ресурсов, находящихся в собственности муниципального образования </w:t>
            </w:r>
            <w:proofErr w:type="spellStart"/>
            <w:r w:rsidRPr="0052121B">
              <w:rPr>
                <w:sz w:val="22"/>
                <w:szCs w:val="22"/>
              </w:rPr>
              <w:t>Усть-Абаканский</w:t>
            </w:r>
            <w:proofErr w:type="spellEnd"/>
            <w:r w:rsidRPr="0052121B">
              <w:rPr>
                <w:sz w:val="22"/>
                <w:szCs w:val="22"/>
              </w:rPr>
              <w:t xml:space="preserve"> район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муниципального имущества, свободного от прав третьих лиц, и о количестве объектов, включенных в Перечень, </w:t>
            </w:r>
            <w:r w:rsidRPr="005212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утвержденный Постановлением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от 15.08.2017 №1164-п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B27A01" w:rsidP="00B27A01">
            <w:pPr>
              <w:pStyle w:val="ConsPlusNormal"/>
              <w:ind w:left="-108" w:right="-108" w:firstLine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7EF7"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36" w:right="-107" w:hanging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704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eastAsia="Calibri" w:hAnsi="Times New Roman"/>
              </w:rPr>
              <w:t>Обеспечение активного и эффективного сотрудничества среднего и малого предпринимательства в интересах развития экономики района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Обеспечение условий участия представителей субъектов малого и среднего бизнеса в формировании и реализации местной политики в сфере развития предпринимательства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Привлечение представителей малого и среднего бизнеса к подготовке и рассмотрению проектов правовых актов органов местного самоуправления, регулирующих развитие предпринимательства в районе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Аналитический отчет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704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Проведение обучающих мероприятий для  представителей бизнеса,  граждан по повышению цифровой грамотности и компетенций в сфере цифровой экономики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цифровой грамотности (количество обученных, чел.) 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Аналитический отчет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2022-2030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382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Размещение закупок для муниципальных нужд для субъектов малого предпринимательства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Обеспечение роста предпринимательской активности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Устть-Абаканский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район, бюджеты поселений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119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  <w:r w:rsidRPr="0052121B">
              <w:rPr>
                <w:rFonts w:ascii="Times New Roman" w:eastAsia="Calibri" w:hAnsi="Times New Roman"/>
              </w:rPr>
              <w:t xml:space="preserve">Обеспечение роста предпринимательской активности, развитие существующих и стимулирование создания новых малых предприятий с проведением эффективных мер поддержки малого </w:t>
            </w:r>
            <w:r w:rsidRPr="0052121B">
              <w:rPr>
                <w:rFonts w:ascii="Times New Roman" w:eastAsia="Calibri" w:hAnsi="Times New Roman"/>
              </w:rPr>
              <w:lastRenderedPageBreak/>
              <w:t>бизнеса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lastRenderedPageBreak/>
              <w:t>Стимулирование развития предпринимательской, инновационной деятельности посредством оказания организационной, методической, консультационной поддержки, оказания информационных услуг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Количество оказанных услуг, рост числа малых предприятий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субъектов малого и среднего предпринимательства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Подготовка и проведение ежегодного праздника «День российского предпринимательства»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Формирование положительного имиджа предпринимателя, содействие легализации незаконной деятельности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субъектов малого и среднего предпринимательства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  <w:r w:rsidRPr="0052121B">
              <w:rPr>
                <w:rFonts w:ascii="Times New Roman" w:hAnsi="Times New Roman"/>
              </w:rPr>
              <w:t>Обеспечение доступности потребительского рынка на всей территории муниципального района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Проведение мониторинга обеспеченности населения района площадью торговых объектов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Обеспеченность населения площадью торговых объектов,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/>
                      <w:sz w:val="22"/>
                      <w:szCs w:val="22"/>
                    </w:rPr>
                    <m:t>2</m:t>
                  </m:r>
                </m:sup>
              </m:sSup>
            </m:oMath>
            <w:r w:rsidRPr="0052121B">
              <w:rPr>
                <w:sz w:val="22"/>
                <w:szCs w:val="22"/>
              </w:rPr>
              <w:t>, в расчете на 1000 человек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торговли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Формирование и ведение реестра организаций и объектов торговли, общественного питания и бытового обслуживания населения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Рост числа субъектов малого и среднего предпринимательства;</w:t>
            </w:r>
          </w:p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 xml:space="preserve">увеличение поступления налоговых платежей от субъектов малого и среднего бизнеса. 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Реестр субъектов малого и среднего предпринимательства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сельских поселений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color w:val="000000" w:themeColor="text1"/>
                <w:sz w:val="22"/>
                <w:szCs w:val="22"/>
              </w:rPr>
            </w:pPr>
            <w:r w:rsidRPr="0052121B">
              <w:rPr>
                <w:color w:val="000000" w:themeColor="text1"/>
                <w:sz w:val="22"/>
                <w:szCs w:val="22"/>
              </w:rPr>
              <w:t>Стимулирование развития торговли в малых селах и иных населенных пунктах района, не имеющих стационарных точек торговли</w:t>
            </w:r>
          </w:p>
          <w:p w:rsidR="00A07EF7" w:rsidRPr="0052121B" w:rsidRDefault="00A07EF7" w:rsidP="00A07EF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Количество малых сел и иных населенных пунктов района, не имеющих стационарных точек торговли, обеспеченных разъездной торговлей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торговли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76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1.5. Повышение инвестиционной привлекательности территории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460"/>
        </w:trPr>
        <w:tc>
          <w:tcPr>
            <w:tcW w:w="1632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b"/>
              <w:ind w:left="0" w:right="-108"/>
              <w:contextualSpacing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lastRenderedPageBreak/>
              <w:t>Создание условий, формирующих благоприятный инвестиционный климат для потенциальных инвесторов, и обеспечение инвестиционной поддержки для социально-экономического развития района</w:t>
            </w:r>
          </w:p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Активизация инвестиционного процесса и формирование благоприятного инвестиционного климата.</w:t>
            </w:r>
          </w:p>
        </w:tc>
        <w:tc>
          <w:tcPr>
            <w:tcW w:w="272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Комплексного инвестиционного плана развития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Количество реализуемых инвестиционных проектов, прирост инвестиций в основной капитал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Комплексный инвестиционный план развития муниципального образования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Усть-Абаканский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 2014-2020 годы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170"/>
        </w:trPr>
        <w:tc>
          <w:tcPr>
            <w:tcW w:w="1632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единого реестра паспортов свободных инвестиционных площадок на территории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Формирование земельных участков под инвестиционные проекты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Комплексный инвестиционный план развития муниципального образования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Усть-Абаканский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 2014-2020 годы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7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586"/>
        </w:trPr>
        <w:tc>
          <w:tcPr>
            <w:tcW w:w="1632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Реестр свободных инвестиционных площадок на территории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707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50"/>
        </w:trPr>
        <w:tc>
          <w:tcPr>
            <w:tcW w:w="1632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и консультационное сопровождение реализации инвестиционных проектов на территории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инвестиционных проектов, признанных приоритетными для экономического развития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от 30.01.2017 № 32-п  «О создании Совета развития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50"/>
        </w:trPr>
        <w:tc>
          <w:tcPr>
            <w:tcW w:w="1632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новых форм привлечения источников финансирования: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муниципально-частное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партнерство, концессия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Рост объема инвестиций в основной капитал,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проектов с ГЧП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от 09.06.2016 №502-п «Об утверждении положения о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муниципально-частном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партнерстве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 Республики Хакасия»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ЖКХиС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910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Стратегический приоритет:                                                      Формирование благоприятной социальной среды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Стратегическое направление:                                                                        2.1. Развитие здравоохранения</w:t>
            </w:r>
          </w:p>
        </w:tc>
      </w:tr>
      <w:tr w:rsidR="00A07EF7" w:rsidRPr="0052121B" w:rsidTr="00A07EF7">
        <w:trPr>
          <w:cantSplit/>
          <w:trHeight w:val="2130"/>
        </w:trPr>
        <w:tc>
          <w:tcPr>
            <w:tcW w:w="1505" w:type="dxa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Создание условий для постоянного роста качества и доступности медицинской помощи и укрепления здоровья граждан </w:t>
            </w:r>
          </w:p>
        </w:tc>
        <w:tc>
          <w:tcPr>
            <w:tcW w:w="2389" w:type="dxa"/>
            <w:gridSpan w:val="7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системы здравоохранения путём повышения доступности и качества медицинской помощи, развитие первичной медико-санитарной помощи</w:t>
            </w:r>
          </w:p>
        </w:tc>
        <w:tc>
          <w:tcPr>
            <w:tcW w:w="2735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Формирование сети медицинских организаций первичного звена здравоохранения с учетом необходимости строительства врачебных амбулаторий, фельдшерских и фельдшерско-акушерских пунктов, а также использование мобильных медицинских комплексов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Улучшение качества предоставляемых услуг в сфере здравоохранения,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уровня удовлетворенности населения качеством предоставляемых услуг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Республики Хакасия «Развитие здравоохранения Республики Хакасия до 2020 года»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здравоохранения Республики Хакасия </w:t>
            </w:r>
          </w:p>
        </w:tc>
      </w:tr>
      <w:tr w:rsidR="00A07EF7" w:rsidRPr="0052121B" w:rsidTr="00A07EF7">
        <w:trPr>
          <w:cantSplit/>
          <w:trHeight w:val="891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«Развитие здравоохранения Республики Хакасия»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701" w:type="dxa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68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7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профилактической направленности здравоохранения</w:t>
            </w:r>
          </w:p>
        </w:tc>
        <w:tc>
          <w:tcPr>
            <w:tcW w:w="2735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Предупреждение и борьба с социально-значимыми заболеваниями и заболеваниями, представляющими опасность для окружающих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Снижение уровня заболеваемости туберкулезом</w:t>
            </w:r>
            <w:proofErr w:type="gram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, %;</w:t>
            </w:r>
            <w:proofErr w:type="gramEnd"/>
          </w:p>
          <w:p w:rsidR="00A07EF7" w:rsidRPr="0052121B" w:rsidRDefault="00A07EF7" w:rsidP="00A07EF7">
            <w:pPr>
              <w:pStyle w:val="aa"/>
              <w:spacing w:line="264" w:lineRule="auto"/>
              <w:ind w:lef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охват прививками против клещевого энцефалита, %, 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3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охват прививками против гриппа, % к уровню прошлого года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МП «Профилактика заболеваний и формирование здорового образа жизни (2014-2020 годы)»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ГБУЗ  «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– Абаканская районная больница»</w:t>
            </w:r>
          </w:p>
        </w:tc>
      </w:tr>
      <w:tr w:rsidR="00A07EF7" w:rsidRPr="0052121B" w:rsidTr="00A07EF7">
        <w:trPr>
          <w:cantSplit/>
          <w:trHeight w:val="1088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«Развитие здравоохранения Республики Хакасия»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Республики Хакасия</w:t>
            </w:r>
          </w:p>
        </w:tc>
      </w:tr>
      <w:tr w:rsidR="00A07EF7" w:rsidRPr="0052121B" w:rsidTr="00A07EF7">
        <w:trPr>
          <w:cantSplit/>
          <w:trHeight w:val="150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Расширение охвата работающих граждан профилактическими, в том числе диспансерными, осмотрами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33" w:right="-89" w:hanging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Число осмотренных лиц профилактическими осмотрами, чел.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33" w:right="-89" w:hanging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Число посещений с профилактической  целью, посещений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МП «Профилактика заболеваний и формирование здорового образа жизни (2014-2020 годы)»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ГБУЗ  «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– Абаканская районная больница»</w:t>
            </w:r>
          </w:p>
        </w:tc>
      </w:tr>
      <w:tr w:rsidR="00A07EF7" w:rsidRPr="0052121B" w:rsidTr="00A07EF7">
        <w:trPr>
          <w:cantSplit/>
          <w:trHeight w:val="27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33" w:right="-89" w:hanging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«Развитие здравоохранения Республики Хакасия»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Республики Хакасия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7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закрепления  квалифицированных кадров в лечебно-профилактических учреждениях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– Абаканского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6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Предоставление социальных выплат на строительство (приобретение) жилья для специалистов в сельской местности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Увеличение обеспеченности врачами и средним медицинским персоналом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Подпрограмма «Комплексное развитие сельских территорий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района» 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МП «Развитие агропромышленного комплекса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района» 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419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2.2. Развитие образования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Обеспечение равных возможностей в получении современного качественного дошкольного, общего и дополнительного образования</w:t>
            </w: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повышения качества образовательных услуг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Реализация федеральных государственных образовательных стандартов основного общего, среднего образования, дошкольного образования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численности </w:t>
            </w:r>
            <w:proofErr w:type="gram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</w:t>
            </w:r>
            <w:r w:rsidRPr="0052121B">
              <w:rPr>
                <w:rFonts w:ascii="Times New Roman" w:hAnsi="Times New Roman"/>
                <w:lang w:eastAsia="ru-RU"/>
              </w:rPr>
              <w:t xml:space="preserve"> дошкольного, начального общего, основного общего, среднего общего образования» муниципальной программы «Развитие образования в </w:t>
            </w:r>
            <w:proofErr w:type="spellStart"/>
            <w:r w:rsidRPr="0052121B">
              <w:rPr>
                <w:rFonts w:ascii="Times New Roman" w:hAnsi="Times New Roman"/>
                <w:lang w:eastAsia="ru-RU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/>
                <w:lang w:eastAsia="ru-RU"/>
              </w:rPr>
              <w:t xml:space="preserve"> районе»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842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</w:t>
            </w: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полного охвата детей, в том числе раннего возраста, дошкольным образованием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Строительство детского сада </w:t>
            </w:r>
            <w:proofErr w:type="gramStart"/>
            <w:r w:rsidRPr="0052121B">
              <w:rPr>
                <w:rFonts w:ascii="Times New Roman" w:hAnsi="Times New Roman"/>
              </w:rPr>
              <w:t>в</w:t>
            </w:r>
            <w:proofErr w:type="gramEnd"/>
            <w:r w:rsidRPr="0052121B">
              <w:rPr>
                <w:rFonts w:ascii="Times New Roman" w:hAnsi="Times New Roman"/>
              </w:rPr>
              <w:t xml:space="preserve"> с. Калинино на 120 мест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охвата детей дошкольными образовательными организациями в возрасте от 2 месяцев до 7 лет включительно к 2020 году - до 63,0%                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</w:t>
            </w:r>
            <w:r w:rsidRPr="0052121B">
              <w:rPr>
                <w:rFonts w:ascii="Times New Roman" w:hAnsi="Times New Roman"/>
                <w:lang w:eastAsia="ru-RU"/>
              </w:rPr>
              <w:t xml:space="preserve"> дошкольного, начального общего, основного общего, среднего общего образования»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2019-2020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Строительство детского сада на 120 мест </w:t>
            </w:r>
            <w:proofErr w:type="gramStart"/>
            <w:r w:rsidRPr="0052121B">
              <w:rPr>
                <w:rFonts w:ascii="Times New Roman" w:hAnsi="Times New Roman"/>
              </w:rPr>
              <w:t>в</w:t>
            </w:r>
            <w:proofErr w:type="gramEnd"/>
            <w:r w:rsidRPr="0052121B">
              <w:rPr>
                <w:rFonts w:ascii="Times New Roman" w:hAnsi="Times New Roman"/>
              </w:rPr>
              <w:t xml:space="preserve"> с. Зеленое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Ликвидация очереди в детские сады детей от 3 до 7 лет.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МП </w:t>
            </w:r>
            <w:r w:rsidRPr="0052121B">
              <w:rPr>
                <w:rFonts w:ascii="Times New Roman" w:hAnsi="Times New Roman"/>
                <w:lang w:eastAsia="ru-RU"/>
              </w:rPr>
              <w:t xml:space="preserve">«Развитие образования в </w:t>
            </w:r>
            <w:proofErr w:type="spellStart"/>
            <w:r w:rsidRPr="0052121B">
              <w:rPr>
                <w:rFonts w:ascii="Times New Roman" w:hAnsi="Times New Roman"/>
                <w:lang w:eastAsia="ru-RU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/>
                <w:lang w:eastAsia="ru-RU"/>
              </w:rPr>
              <w:t xml:space="preserve"> районе»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2025-2026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повышения качества образовательных услуг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  <w:lang w:eastAsia="ru-RU"/>
              </w:rPr>
              <w:t>Реализация мероприятий по укреплению и развитию  материальной  базы образовательных  учреждений, отвечающей современных требованиям и стандартам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соответствующих современным требованиям в части учебно-материальной базы;  повышение удовлетворенности населения качеством общего образования к прошлому году. Доля детей в возрасте 1-6 лет, состоящих на учете для определения в муниципальные  дошкольные образовательные учреждения, в общей численности детей в возрасте 1-6 лет, %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</w:t>
            </w:r>
            <w:r w:rsidRPr="0052121B">
              <w:rPr>
                <w:rFonts w:ascii="Times New Roman" w:hAnsi="Times New Roman"/>
                <w:lang w:eastAsia="ru-RU"/>
              </w:rPr>
              <w:t xml:space="preserve"> дошкольного, начального общего, основного общего, среднего общего образования»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получения доступного и качественного образования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</w:rPr>
              <w:t>Строительство и реконструкция объектов муниципальной собственности:</w:t>
            </w:r>
            <w:r w:rsidRPr="0052121B">
              <w:rPr>
                <w:rFonts w:ascii="Times New Roman" w:hAnsi="Times New Roman"/>
                <w:lang w:eastAsia="ru-RU"/>
              </w:rPr>
              <w:br/>
              <w:t>- Строительство школы на 250 мест в д</w:t>
            </w:r>
            <w:proofErr w:type="gramStart"/>
            <w:r w:rsidRPr="0052121B">
              <w:rPr>
                <w:rFonts w:ascii="Times New Roman" w:hAnsi="Times New Roman"/>
                <w:lang w:eastAsia="ru-RU"/>
              </w:rPr>
              <w:t>.Ч</w:t>
            </w:r>
            <w:proofErr w:type="gramEnd"/>
            <w:r w:rsidRPr="0052121B">
              <w:rPr>
                <w:rFonts w:ascii="Times New Roman" w:hAnsi="Times New Roman"/>
                <w:lang w:eastAsia="ru-RU"/>
              </w:rPr>
              <w:t>апаево Калининского сельсовета, 2018-2020гг.;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  <w:lang w:eastAsia="ru-RU"/>
              </w:rPr>
              <w:t>- Строительство школы на 250 мест в с</w:t>
            </w:r>
            <w:proofErr w:type="gramStart"/>
            <w:r w:rsidRPr="0052121B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52121B">
              <w:rPr>
                <w:rFonts w:ascii="Times New Roman" w:hAnsi="Times New Roman"/>
                <w:lang w:eastAsia="ru-RU"/>
              </w:rPr>
              <w:t>алинино Калининского сельсовета, 2023-2024гг.;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  <w:lang w:eastAsia="ru-RU"/>
              </w:rPr>
              <w:t>- Строительство школы на 250 мест в с</w:t>
            </w:r>
            <w:proofErr w:type="gramStart"/>
            <w:r w:rsidRPr="0052121B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52121B">
              <w:rPr>
                <w:rFonts w:ascii="Times New Roman" w:hAnsi="Times New Roman"/>
                <w:lang w:eastAsia="ru-RU"/>
              </w:rPr>
              <w:t xml:space="preserve">еленое </w:t>
            </w:r>
            <w:proofErr w:type="spellStart"/>
            <w:r w:rsidRPr="0052121B">
              <w:rPr>
                <w:rFonts w:ascii="Times New Roman" w:hAnsi="Times New Roman"/>
                <w:lang w:eastAsia="ru-RU"/>
              </w:rPr>
              <w:t>Опытненского</w:t>
            </w:r>
            <w:proofErr w:type="spellEnd"/>
            <w:r w:rsidRPr="0052121B">
              <w:rPr>
                <w:rFonts w:ascii="Times New Roman" w:hAnsi="Times New Roman"/>
                <w:lang w:eastAsia="ru-RU"/>
              </w:rPr>
              <w:t xml:space="preserve"> сельсовета, 2027-2028гг.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Переход в общеобразовательных организациях на обучение в одну смену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</w:t>
            </w:r>
            <w:r w:rsidRPr="0052121B">
              <w:rPr>
                <w:rFonts w:ascii="Times New Roman" w:hAnsi="Times New Roman"/>
                <w:lang w:eastAsia="ru-RU"/>
              </w:rPr>
              <w:t xml:space="preserve"> дошкольного, начального общего, основного общего, среднего общего образования»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2019-2028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402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кадрового потенциала системы дошкольного, общего и дополнительного образования детей (реализация мер поддержки привлечения и развития кадрового потенциала)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  <w:lang w:eastAsia="ru-RU"/>
              </w:rPr>
              <w:t>Переподготовка и повышение квалификации специалистов в области общего и дошкольного образования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spacing w:line="0" w:lineRule="atLeast"/>
              <w:contextualSpacing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категория,  к прошлому году, %.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</w:t>
            </w:r>
            <w:r w:rsidRPr="0052121B">
              <w:rPr>
                <w:rFonts w:ascii="Times New Roman" w:hAnsi="Times New Roman"/>
                <w:lang w:eastAsia="ru-RU"/>
              </w:rPr>
              <w:t xml:space="preserve"> дошкольного, начального общего, основного общего, среднего общего образования»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  <w:lang w:eastAsia="ru-RU"/>
              </w:rPr>
              <w:t>Реализация мероприятий по развитию системы конкурентоспособной  оплаты труда, предоставления работникам сферы образования социальных льгот и гарантий, развитие мер морального поощрения, дополнительных мер социальной поддержки и социальной помощи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План мероприятий («Дорожная карта») «Изменения в сфере образования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поддержки талантливой молодежи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  <w:lang w:eastAsia="ru-RU"/>
              </w:rPr>
              <w:t>Разработка и реализация системы мер по выявлению и поддержки талантливой молодёжи, Обеспечение участия талантливой молодежи в региональных, всероссийских олимпиадах и конкурсах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Обеспечение численности школьников, занимающихся в сезонной школе для интеллектуально одаренных детей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 системы дополнительного образования детей, выявления и поддержки одаренных детей и молодежи»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программ дополнительного образования на базе общеобразовательных организаций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  <w:lang w:eastAsia="ru-RU"/>
              </w:rPr>
              <w:t>Развитие системы дополнительного образования детей в целях реализации приоритетных направлений воспитания и социализации личности ребенка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widowControl w:val="0"/>
              <w:adjustRightInd w:val="0"/>
              <w:spacing w:line="0" w:lineRule="atLeast"/>
              <w:contextualSpacing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Доля детей в возрасте 5-18 лет, получающих услуги дополнительного образования, к прошлому году, %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 системы дополнительного образования детей, выявления и поддержки одаренных детей и молодежи»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программ дополнительного образования на базе профессиональных  организаций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Default"/>
              <w:jc w:val="both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условий для профессионального обучения и дополнительного профессионального образования граждан с учетом требований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</w:rPr>
              <w:t xml:space="preserve">стандартов  </w:t>
            </w:r>
            <w:proofErr w:type="spellStart"/>
            <w:r w:rsidRPr="0052121B">
              <w:rPr>
                <w:rFonts w:ascii="Times New Roman" w:hAnsi="Times New Roman"/>
                <w:lang w:val="en-US"/>
              </w:rPr>
              <w:t>WorldSkills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widowControl w:val="0"/>
              <w:adjustRightInd w:val="0"/>
              <w:spacing w:line="0" w:lineRule="atLeast"/>
              <w:contextualSpacing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Участие в региональных чемпионатах профессионального мастерства, (количество мероприятий/участников)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2022-2030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Филиал государственного бюджетного профессионального образовательного учреждения Республики Хакасия «Хакасский политехнический колледж»</w:t>
            </w:r>
          </w:p>
        </w:tc>
      </w:tr>
      <w:tr w:rsidR="00A07EF7" w:rsidRPr="0052121B" w:rsidTr="00A07EF7">
        <w:trPr>
          <w:cantSplit/>
          <w:trHeight w:val="415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 Развитие культуры</w:t>
            </w:r>
          </w:p>
        </w:tc>
      </w:tr>
      <w:tr w:rsidR="00A07EF7" w:rsidRPr="0052121B" w:rsidTr="00A07EF7">
        <w:trPr>
          <w:cantSplit/>
          <w:trHeight w:val="1809"/>
        </w:trPr>
        <w:tc>
          <w:tcPr>
            <w:tcW w:w="15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Обеспечение прав граждан на доступ к культурным ценностям, обеспечение свободы творчества и прав граждан на участие в культурной жизни.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повышения качества и разнообразия услуг, предоставляемых в сфере культуры и искусства, увеличение охвата населения услугами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культурно-досуговой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и работа творческих коллективов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посещений платных и бесплатных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«Культура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Подпрограмма «Развитие культурного потенциала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751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Снижение доли муниципальных учреждений культуры, здания которых находятся в аварийном состоянии или требуют капитального ремонта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культурного потенциала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493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Строительство, реконструкция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обеспеченности населения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культурно-досуговыми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культурного потенциала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493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развитию национальных культур, традиций, обычаев и промыслов этнических общностей и национальных образований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народного художественного творчества, промыслов и ремёсел, деятельности этнокультурных центров и общественных объединений этнической направленности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выставок народных художественных, народно-прикладного творчества,                                                                            фестивалей и конкурсов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«Культура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«Искусство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809"/>
        </w:trPr>
        <w:tc>
          <w:tcPr>
            <w:tcW w:w="15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улучшения доступа граждан к информации и знаниям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Организация и стимулирование процесса модернизации библиотек и библиотечного дела в целом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предоставляемых услуг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«Культура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Подпрограмма «Наследие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084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Строительство центральной библиотеки в р.п. Усть-Абакан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 населения в полном объеме библиотечными услугами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«Комплексное развитие сельских территорий»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2024-2025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66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музейной деятельности и создание условий для обеспечения доступа населения к культурным ценностям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музейной деятельности путем модернизации музеев и внедрения инновационных форм работы с различными  категориями граждан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Увеличение числа посетителей музеев;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увеличение количества проводимых экскурсий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«Наследие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61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развитие системы художественного образования в сфере культуры и искусства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детской школы искусств, р.п. Усть-Абакан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Обеспечение высокой степени качественного музыкального и художественного образования учащихся, рост контингента учащихся в школе искусств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«Комплексное развитие сельских территорий»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418"/>
        </w:trPr>
        <w:tc>
          <w:tcPr>
            <w:tcW w:w="14567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2.4 Развитие физической культуры и спорта</w:t>
            </w:r>
          </w:p>
        </w:tc>
      </w:tr>
      <w:tr w:rsidR="00A07EF7" w:rsidRPr="0052121B" w:rsidTr="00A07EF7">
        <w:trPr>
          <w:cantSplit/>
          <w:trHeight w:val="1642"/>
        </w:trPr>
        <w:tc>
          <w:tcPr>
            <w:tcW w:w="177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системы организации физкультуры и спорта, создание условий для здорового образа жизни.</w:t>
            </w:r>
          </w:p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массового спорта в районе и создание условий, обеспечивающих возможность для населения вести здоровый образ жизни, систематически заниматься физической </w:t>
            </w:r>
            <w:r w:rsidRPr="00521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культурой и спортом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спортивно-массовых мероприятий для различных категорий граждан;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Рост доли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809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Совершенствование подготовки спортсменов по различным видам спорта, создание инфраструктурных условий для подготовки спортивного резерва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Рост количества подготовленных спортсменов Республики Хакасия – членов сборных команд Российской Федерации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266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Модернизация и развитие сети учреждений физической культуры и спорта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универсального спортивного зала в р.п. Усть-Абакан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Увеличение количества спортивных объектов на территории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302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2.5 Реализация молодежной политики</w:t>
            </w:r>
          </w:p>
        </w:tc>
      </w:tr>
      <w:tr w:rsidR="00A07EF7" w:rsidRPr="0052121B" w:rsidTr="00A07EF7">
        <w:trPr>
          <w:cantSplit/>
          <w:trHeight w:val="1254"/>
        </w:trPr>
        <w:tc>
          <w:tcPr>
            <w:tcW w:w="1770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Содействие социальному становлению молодежи </w:t>
            </w:r>
            <w:proofErr w:type="spellStart"/>
            <w:r w:rsidRPr="0052121B">
              <w:rPr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sz w:val="22"/>
                <w:szCs w:val="22"/>
              </w:rPr>
              <w:t xml:space="preserve"> района, развитию ее потенциала через расширение </w:t>
            </w:r>
            <w:r w:rsidRPr="0052121B">
              <w:rPr>
                <w:sz w:val="22"/>
                <w:szCs w:val="22"/>
              </w:rPr>
              <w:lastRenderedPageBreak/>
              <w:t xml:space="preserve">сферы деятельности молодежных общественных объединений 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8"/>
              <w:spacing w:after="0"/>
              <w:ind w:left="2" w:hanging="2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lastRenderedPageBreak/>
              <w:t>Поддержка молодежных   социальных инициатив через проектную деятельность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Поддержка талантливой и способной молодежи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реализованных социально-значимых проектов и программ разного уровня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«Культура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Подпрограмма «Молодежь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809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8"/>
              <w:spacing w:after="0"/>
              <w:ind w:left="2" w:right="34" w:hanging="2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Содействие продвижению инициативной и талантливой молодежи района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Участие молодежи в </w:t>
            </w:r>
            <w:proofErr w:type="gramStart"/>
            <w:r w:rsidRPr="0052121B">
              <w:rPr>
                <w:sz w:val="22"/>
                <w:szCs w:val="22"/>
              </w:rPr>
              <w:t>республиканских</w:t>
            </w:r>
            <w:proofErr w:type="gramEnd"/>
            <w:r w:rsidRPr="0052121B">
              <w:rPr>
                <w:sz w:val="22"/>
                <w:szCs w:val="22"/>
              </w:rPr>
              <w:t>,</w:t>
            </w:r>
          </w:p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российских, районных</w:t>
            </w:r>
          </w:p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proofErr w:type="gramStart"/>
            <w:r w:rsidRPr="0052121B">
              <w:rPr>
                <w:sz w:val="22"/>
                <w:szCs w:val="22"/>
              </w:rPr>
              <w:t>мероприятиях</w:t>
            </w:r>
            <w:proofErr w:type="gramEnd"/>
            <w:r w:rsidRPr="0052121B">
              <w:rPr>
                <w:sz w:val="22"/>
                <w:szCs w:val="22"/>
              </w:rPr>
              <w:t xml:space="preserve"> молодежных инициатив</w:t>
            </w:r>
          </w:p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молодых людей, участвующих в мероприятиях районного, республиканского и российского уровней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«Молодежь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809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8"/>
              <w:spacing w:after="0"/>
              <w:ind w:left="2" w:right="34" w:hanging="2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Развитие системы патриотического воспитания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Включение детей и молодежи в общественную деятельность патриотической направленности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spacing w:line="0" w:lineRule="atLeast"/>
              <w:contextualSpacing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Увеличение численности детей и молодежи, участвующих в патриотических мероприятиях, </w:t>
            </w:r>
          </w:p>
          <w:p w:rsidR="00A07EF7" w:rsidRPr="0052121B" w:rsidRDefault="00A07EF7" w:rsidP="00A07EF7">
            <w:pPr>
              <w:shd w:val="clear" w:color="auto" w:fill="FFFFFF"/>
              <w:spacing w:line="0" w:lineRule="atLeast"/>
              <w:contextualSpacing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количества действующих патриотических объединений, клубов, центров, в том числе детских и молодёжных, человек/мероприятий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образования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 Подпрограмма «Патриотическое воспитание граждан»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291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2.6 Социальная поддержка населения</w:t>
            </w:r>
          </w:p>
        </w:tc>
      </w:tr>
      <w:tr w:rsidR="00A07EF7" w:rsidRPr="0052121B" w:rsidTr="00A07EF7">
        <w:trPr>
          <w:cantSplit/>
          <w:trHeight w:val="2700"/>
        </w:trPr>
        <w:tc>
          <w:tcPr>
            <w:tcW w:w="1770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lastRenderedPageBreak/>
              <w:t>Содействие развитию механизмов социальной адаптации и социальной поддержки населения</w:t>
            </w: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реабилитации и социальной интеграции для ветеранов войны, труда, пенсионеров,  инвалидов,  граждан пожилого возраста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right="60" w:firstLine="38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Мероприятия в области системы реабилитации и социальной интеграции ветеранов и инвалидов, проведение районных конкурсов, спортивных мероприятий, благотворительных акций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ind w:left="12" w:hanging="12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Количество проводимых мероприятий, направленных на организацию досуга и вовлечения пожилых людей в общественную жизнь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«Социальная поддержка граждан (2014-2020 годы)»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общественная организация инвалидов ХРОООО «ВОИ»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A07EF7" w:rsidRPr="0052121B" w:rsidTr="00A07EF7">
        <w:trPr>
          <w:cantSplit/>
          <w:trHeight w:val="1977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ind w:right="60" w:firstLine="38"/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ind w:left="12" w:hanging="12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Число лиц с ограниченными возможностями здоровья, систематически занимающихся физической культуры и спортом в общей численности лиц с ОВЗ, человек.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ind w:left="12" w:hanging="12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809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доступности приоритетных объектов и услуг в приоритетных сферах жизнедеятельности инвалидов 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Default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Обустройство и адаптация, в соответствии с требованиями действующих нормативов по доступности, зданий, сооружений и территорий для инвалидов и других </w:t>
            </w:r>
            <w:proofErr w:type="spellStart"/>
            <w:r w:rsidRPr="0052121B">
              <w:rPr>
                <w:sz w:val="22"/>
                <w:szCs w:val="22"/>
              </w:rPr>
              <w:t>маломобильных</w:t>
            </w:r>
            <w:proofErr w:type="spellEnd"/>
            <w:r w:rsidRPr="0052121B">
              <w:rPr>
                <w:sz w:val="22"/>
                <w:szCs w:val="22"/>
              </w:rPr>
              <w:t xml:space="preserve"> групп населения </w:t>
            </w:r>
          </w:p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Default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Уровень доступности социально-значимых объектов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(2014-2020 годы)»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общественная организация инвалидов ХРОООО «ВОИ»</w:t>
            </w:r>
          </w:p>
        </w:tc>
      </w:tr>
      <w:tr w:rsidR="00A07EF7" w:rsidRPr="0052121B" w:rsidTr="00A07EF7">
        <w:trPr>
          <w:cantSplit/>
          <w:trHeight w:val="1897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поддержки семьи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right="6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приобретенного жилья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52"/>
        </w:trPr>
        <w:tc>
          <w:tcPr>
            <w:tcW w:w="1770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right="6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Предоставление социальной и психологической поддержки детям из семей, находящихся в социально- опасном положении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Снижение уровня преступности, детской безнадзорности несовершеннолетних, формирование здорового образа жизни у подрастающего поколения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1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809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Default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Сохранение инфраструктуры детского отдыха и оздоровления, обеспечение отдыхом и оздоровлением детей, находящихся в трудной жизненной ситуации 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Default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Охват детей, находящихся в трудной жизненной ситуации, летним отдыхом и оздоровлением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584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 Эффективное муниципальное управление</w:t>
            </w:r>
          </w:p>
        </w:tc>
      </w:tr>
      <w:tr w:rsidR="00A07EF7" w:rsidRPr="0052121B" w:rsidTr="00A07EF7">
        <w:trPr>
          <w:cantSplit/>
          <w:trHeight w:val="806"/>
        </w:trPr>
        <w:tc>
          <w:tcPr>
            <w:tcW w:w="1809" w:type="dxa"/>
            <w:gridSpan w:val="7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Сокращение неэффективных расходов и повышение доходного потенциала территорий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4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Мероприятия по повышению эффективности бюджетных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Выравнивание бюджетной обеспеченности и сбалансированности бюджетов поселений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«Повышение эффективности управления муниципальными финансами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района»;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План мероприятий по росту доходов, оптимизации расходов и совершенствованию долговой политики муниципального образования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Усть-Абаканский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Хакасия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832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4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Мероприятия по повышению эффективности собственной доходной части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Рост собственных доходов местного бюджета (</w:t>
            </w:r>
            <w:proofErr w:type="gram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%, относительно предыдущего года)</w:t>
            </w: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986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4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Участие в региональных и федеральных целевых программах и использование других инструментов целевого финансирования из средств регионального и федерального бюджетов для реализации стратегических задач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Привлечение дополнительных финансовых средств</w:t>
            </w: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809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4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Повышение прозрачности бюджета и бюджетного процесса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размещение документов в информационно-телекоммуникационной сети «Интернет»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«Повышение эффективности управления муниципальными финансами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3278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Обеспечение мониторинга, контроля и оценки рисков выполнения положений Стратегии, реализации задач и механизмов, достижения установленных целевых индикаторов;</w:t>
            </w:r>
          </w:p>
          <w:p w:rsidR="00A07EF7" w:rsidRPr="0052121B" w:rsidRDefault="00A07EF7" w:rsidP="00A07EF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Проведение оценки соответствия разрабатываемых муниципальных программ задачам Стратегического развития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Эффективность разрабатываемых документов стратегического планирования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Порядок осуществления мониторинга и контроля реализации Стратегии социально-экономического развития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Усть-Абаканский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156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профессионального уровня управленческих кадров, совершенствование кадрового потенциала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4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Мероприятия по повышению квалификации муниципальных служащих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Доля повысивших квалификацию муниципальных служащих к общему числу муниципальных служащих, %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Формирование резерва кадров муниципальной службы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«Повышение эффективности управления муниципальными финансами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587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Эффективное использование объектов муниципальной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Вовлечение в хозяйственный оборот неиспользуемых или используемых не по назначению объектов недвижимости,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поступлений доходов в бюджет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полученных от использования муниципального имущества и земельных участков, вовлеченных в хозяйственный оборот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муниципального имущества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0D4B28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31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Оптимизация претензионной работы по собираемости платежей за пользование муниципальным имуществом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доходной базы бюджета МО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Усть-Абаканский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муниципального имущества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0D4B28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предоставления муниципальных услуг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муниципальных услуг в электронной форме для повышения эффективности функционирования местного самоуправления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удовлетворенности населения оказываемыми услугами повышения оперативности и качества предоставления муниципальных услуг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pacing w:val="-2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52121B">
              <w:rPr>
                <w:spacing w:val="-2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spacing w:val="-2"/>
                <w:sz w:val="22"/>
                <w:szCs w:val="22"/>
              </w:rPr>
              <w:t xml:space="preserve"> района </w:t>
            </w:r>
            <w:r w:rsidRPr="0052121B">
              <w:rPr>
                <w:sz w:val="22"/>
                <w:szCs w:val="22"/>
              </w:rPr>
              <w:t>от 08.10.2018 г.</w:t>
            </w:r>
            <w:r w:rsidRPr="0052121B">
              <w:rPr>
                <w:sz w:val="22"/>
                <w:szCs w:val="22"/>
              </w:rPr>
              <w:tab/>
              <w:t xml:space="preserve">     № 1465-п</w:t>
            </w:r>
            <w:r w:rsidRPr="0052121B">
              <w:rPr>
                <w:spacing w:val="-2"/>
                <w:sz w:val="22"/>
                <w:szCs w:val="22"/>
              </w:rPr>
              <w:t xml:space="preserve"> «Об утверждении Реестра муниципальных </w:t>
            </w:r>
            <w:r w:rsidRPr="0052121B">
              <w:rPr>
                <w:sz w:val="22"/>
                <w:szCs w:val="22"/>
              </w:rPr>
              <w:t xml:space="preserve">услуг </w:t>
            </w:r>
            <w:proofErr w:type="spellStart"/>
            <w:r w:rsidRPr="0052121B">
              <w:rPr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sz w:val="22"/>
                <w:szCs w:val="22"/>
              </w:rPr>
              <w:t xml:space="preserve"> района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52"/>
        </w:trPr>
        <w:tc>
          <w:tcPr>
            <w:tcW w:w="1809" w:type="dxa"/>
            <w:gridSpan w:val="7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Вовлечение граждан в процесс местного самоуправления, в обсуждение и принятие решений по общественно- значимым вопросам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информационному обеспечению реализации стратегического управления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</w:t>
            </w:r>
            <w:r w:rsidRPr="005212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IT</w:t>
            </w: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-технологий в систему стратегического планирования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34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Усть</w:t>
            </w:r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Pr="0052121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52121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района</w:t>
            </w:r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от 31.12.2015 N1864-п "Об утверждении Порядка разработки и корректировки Стратегии социально-экономического развития </w:t>
            </w:r>
            <w:proofErr w:type="spellStart"/>
            <w:r w:rsidRPr="0052121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Усть</w:t>
            </w:r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Pr="0052121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52121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района</w:t>
            </w:r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Стратегический приоритет:                                                                  Повышение качества среды проживания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Стратегическое направление:                                                                             3.1 Жилищное строительство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770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 xml:space="preserve">Обеспечение населения качественным, комфортным и </w:t>
            </w:r>
            <w:proofErr w:type="spellStart"/>
            <w:r w:rsidRPr="0052121B">
              <w:rPr>
                <w:rFonts w:eastAsia="Calibri"/>
                <w:sz w:val="22"/>
                <w:szCs w:val="22"/>
              </w:rPr>
              <w:t>экологичным</w:t>
            </w:r>
            <w:proofErr w:type="spellEnd"/>
            <w:r w:rsidRPr="0052121B">
              <w:rPr>
                <w:rFonts w:eastAsia="Calibri"/>
                <w:sz w:val="22"/>
                <w:szCs w:val="22"/>
              </w:rPr>
              <w:t xml:space="preserve"> жильём, соответствующим современным стандартам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Формирование благоприятной среды жизнедеятельности жителей района средствами планировки, застройки.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Создание актуальных документов территориального планирования, градостроительного зонирования, проектов планировок и межевания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Регулирования градостроительной деятельности,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сведений о границах населенных пунктов, сельских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ЕГРН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муниципального имущества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136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Содействие развитию малоэтажного строительства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Проектирование и строительство инженерной инфраструктуры районов под комплексную жилищную застройку в целях развития малоэтажного строительства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Ввод в действие жилой площади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A07EF7" w:rsidRPr="0052121B" w:rsidRDefault="00A07EF7" w:rsidP="00A07EF7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«Жилище (2014-2020 годы)» Подпрограмма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«Свой дом»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строительства, 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</w:p>
        </w:tc>
      </w:tr>
      <w:tr w:rsidR="00A07EF7" w:rsidRPr="0052121B" w:rsidTr="00A07EF7">
        <w:trPr>
          <w:cantSplit/>
          <w:trHeight w:val="1239"/>
        </w:trPr>
        <w:tc>
          <w:tcPr>
            <w:tcW w:w="177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помещений, приходящихся в среднем на одного жителя, кв.м.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shd w:val="clear" w:color="auto" w:fill="FFFFFF" w:themeFill="background1"/>
              <w:ind w:hanging="108"/>
              <w:jc w:val="center"/>
              <w:outlineLvl w:val="1"/>
              <w:rPr>
                <w:rStyle w:val="af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121B">
              <w:rPr>
                <w:rStyle w:val="af2"/>
                <w:rFonts w:ascii="Times New Roman" w:hAnsi="Times New Roman" w:cs="Times New Roman"/>
                <w:i w:val="0"/>
                <w:sz w:val="22"/>
                <w:szCs w:val="22"/>
              </w:rPr>
              <w:t xml:space="preserve">МП «Развитие агропромышленного комплекса </w:t>
            </w:r>
            <w:proofErr w:type="spellStart"/>
            <w:r w:rsidRPr="0052121B">
              <w:rPr>
                <w:rStyle w:val="af2"/>
                <w:rFonts w:ascii="Times New Roman" w:hAnsi="Times New Roman" w:cs="Times New Roman"/>
                <w:i w:val="0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Style w:val="af2"/>
                <w:rFonts w:ascii="Times New Roman" w:hAnsi="Times New Roman" w:cs="Times New Roman"/>
                <w:i w:val="0"/>
                <w:sz w:val="22"/>
                <w:szCs w:val="22"/>
              </w:rPr>
              <w:t xml:space="preserve"> района» Подпрограмма «Развитие сельских территорий»</w:t>
            </w:r>
          </w:p>
          <w:p w:rsidR="00A07EF7" w:rsidRPr="0052121B" w:rsidRDefault="00A07EF7" w:rsidP="00A07EF7">
            <w:pPr>
              <w:pStyle w:val="ConsPlusNormal"/>
              <w:ind w:hanging="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  <w:p w:rsidR="00A07EF7" w:rsidRPr="0052121B" w:rsidRDefault="00A07EF7" w:rsidP="00A07EF7">
            <w:pPr>
              <w:pStyle w:val="ConsPlusNormal"/>
              <w:ind w:firstLine="0"/>
              <w:jc w:val="both"/>
              <w:rPr>
                <w:rStyle w:val="af2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2121B">
              <w:rPr>
                <w:rStyle w:val="af2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МП Комплексное развитие сельских территорий </w:t>
            </w:r>
            <w:proofErr w:type="spellStart"/>
            <w:r w:rsidRPr="0052121B">
              <w:rPr>
                <w:rStyle w:val="af2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Style w:val="af2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района» </w:t>
            </w:r>
          </w:p>
          <w:p w:rsidR="00A07EF7" w:rsidRPr="0052121B" w:rsidRDefault="00A07EF7" w:rsidP="00A07EF7">
            <w:pPr>
              <w:pStyle w:val="ConsPlusNormal"/>
              <w:ind w:hanging="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2022-2030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2310"/>
        </w:trPr>
        <w:tc>
          <w:tcPr>
            <w:tcW w:w="1770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Создание механизмов переселения граждан из непригодного для проживания жилищного фонда</w:t>
            </w:r>
          </w:p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ind w:right="60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Строительство или приобретение жилых помещений с целью реализации мероприятий по переселению граждан, проживающих в жилищном фонде, признанном в установленном порядке непригодным для проживания</w:t>
            </w:r>
          </w:p>
          <w:p w:rsidR="00A07EF7" w:rsidRPr="0052121B" w:rsidRDefault="00A07EF7" w:rsidP="00A07EF7">
            <w:pPr>
              <w:ind w:right="6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Отсутствие ветхого и аварийного жилищного фонда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Приобретение жилых помещений с целью переселения граждан, кв.м.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Численность семей переселенных из ветхого и аварийного жилищного фонда, человек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A07EF7" w:rsidRPr="0052121B" w:rsidRDefault="00A07EF7" w:rsidP="00A07E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«Жилище (2014-2020 годы)» Подпрограмма </w:t>
            </w:r>
          </w:p>
          <w:p w:rsidR="00A07EF7" w:rsidRPr="0052121B" w:rsidRDefault="00A07EF7" w:rsidP="00A07EF7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«Переселение жителей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из аварийного и непригодного для проживания жилищного фонда»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26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473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Формирование комфортной городской среды и среды сельских поселений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ind w:right="60"/>
              <w:rPr>
                <w:color w:val="000000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Благоустройство дворовых территорий многоквартирных домов и территорий общего пользования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Повышение комфортности городской среды посредством реализации мероприятий по благоустройству территорий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A07EF7" w:rsidRPr="0052121B" w:rsidRDefault="00A07EF7" w:rsidP="00A07E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«Жилище (2014-2020 годы)» </w:t>
            </w:r>
          </w:p>
          <w:p w:rsidR="00A07EF7" w:rsidRPr="0052121B" w:rsidRDefault="00A07EF7" w:rsidP="00A07E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«Доступное жилье»</w:t>
            </w:r>
          </w:p>
          <w:p w:rsidR="00A07EF7" w:rsidRPr="0052121B" w:rsidRDefault="00A07EF7" w:rsidP="00A07E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righ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50"/>
        </w:trPr>
        <w:tc>
          <w:tcPr>
            <w:tcW w:w="177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Реализация Концепции развития парковой зоны на территории п. Усть-Абакан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Благоустройство муниципальной территории общего пользования</w:t>
            </w:r>
          </w:p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Комплексный инвестиционный план развития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поссовета</w:t>
            </w:r>
          </w:p>
        </w:tc>
      </w:tr>
      <w:tr w:rsidR="00A07EF7" w:rsidRPr="0052121B" w:rsidTr="00A07EF7">
        <w:trPr>
          <w:cantSplit/>
          <w:trHeight w:val="461"/>
        </w:trPr>
        <w:tc>
          <w:tcPr>
            <w:tcW w:w="14567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                                 3.2 Жилищно-коммунальное хозяйство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41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  <w:shd w:val="clear" w:color="auto" w:fill="FFFFFF"/>
              </w:rPr>
              <w:t>Обеспечение надежного и бесперебойного удовлетворения потребности района  в инженерных ресурсах ЖКХ</w:t>
            </w:r>
          </w:p>
        </w:tc>
        <w:tc>
          <w:tcPr>
            <w:tcW w:w="2295" w:type="dxa"/>
            <w:gridSpan w:val="8"/>
            <w:shd w:val="clear" w:color="auto" w:fill="auto"/>
          </w:tcPr>
          <w:p w:rsidR="00A07EF7" w:rsidRPr="0052121B" w:rsidRDefault="00A07EF7" w:rsidP="00A07EF7">
            <w:pPr>
              <w:pStyle w:val="a8"/>
              <w:spacing w:after="0"/>
              <w:ind w:left="2" w:right="34" w:hanging="2"/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Модернизация объектов коммунальной инфраструктуры и снижение доли ветхих инженерных сетей, приведение уровня износа инфраструктуры к нормативным значениям</w:t>
            </w:r>
            <w:r w:rsidRPr="0052121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672" w:type="dxa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  <w:shd w:val="clear" w:color="auto" w:fill="FFFFFF"/>
              </w:rPr>
              <w:t xml:space="preserve">Мероприятия по капитальному и текущему ремонту, </w:t>
            </w:r>
            <w:r w:rsidRPr="0052121B">
              <w:rPr>
                <w:sz w:val="22"/>
                <w:szCs w:val="22"/>
              </w:rPr>
              <w:t xml:space="preserve">строительству и реконструкции </w:t>
            </w:r>
            <w:r w:rsidRPr="0052121B">
              <w:rPr>
                <w:color w:val="000000"/>
                <w:sz w:val="22"/>
                <w:szCs w:val="22"/>
              </w:rPr>
              <w:t>объектов коммунальной инфраструктуры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Снижение уровня износа объектов коммунальной инфраструктуры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«Комплексная программа модернизации и реформирования жилищно-коммунального хозяйства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 Подпрограмма «Модернизация объектов коммунальной инфраструктуры»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41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5" w:type="dxa"/>
            <w:gridSpan w:val="8"/>
            <w:shd w:val="clear" w:color="auto" w:fill="auto"/>
          </w:tcPr>
          <w:p w:rsidR="00A07EF7" w:rsidRPr="0052121B" w:rsidRDefault="00A07EF7" w:rsidP="00A07E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Усиление конкурентной среды и привлечение частных инвестиций в сферу жилищно-коммунального хозяйства</w:t>
            </w:r>
          </w:p>
        </w:tc>
        <w:tc>
          <w:tcPr>
            <w:tcW w:w="2672" w:type="dxa"/>
            <w:shd w:val="clear" w:color="auto" w:fill="auto"/>
          </w:tcPr>
          <w:p w:rsidR="00A07EF7" w:rsidRPr="0052121B" w:rsidRDefault="00A07EF7" w:rsidP="00A07EF7">
            <w:pPr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2121B">
              <w:rPr>
                <w:color w:val="333333"/>
                <w:sz w:val="22"/>
                <w:szCs w:val="22"/>
                <w:shd w:val="clear" w:color="auto" w:fill="FFFFFF"/>
              </w:rPr>
              <w:t>Передача объектов ЖКХ в концессию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Повышение качества предоставляемых услуг в жилищно-коммунальном хозяйстве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«Модернизация объектов коммунальной инфраструктуры»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сельских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41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5" w:type="dxa"/>
            <w:gridSpan w:val="8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Обеспечение надежности и бесперебойности работы систем питьевого водоснабжения</w:t>
            </w:r>
          </w:p>
          <w:p w:rsidR="00A07EF7" w:rsidRPr="0052121B" w:rsidRDefault="00A07EF7" w:rsidP="00A07EF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A07EF7" w:rsidRPr="0052121B" w:rsidRDefault="00A07EF7" w:rsidP="00A07EF7">
            <w:pPr>
              <w:ind w:right="34" w:firstLine="34"/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Строительство и реконструкция объектов систем водоснабжения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доли обеспеченного жилого фонда централизованным водоснабжением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-снижение доли потерь воды, %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«Комплексная программа модернизации и реформирования жилищно-коммунального хозяйства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41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5" w:type="dxa"/>
            <w:gridSpan w:val="8"/>
            <w:vMerge/>
            <w:shd w:val="clear" w:color="auto" w:fill="auto"/>
          </w:tcPr>
          <w:p w:rsidR="00A07EF7" w:rsidRPr="0052121B" w:rsidRDefault="00A07EF7" w:rsidP="00A07EF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A07EF7" w:rsidRPr="0052121B" w:rsidRDefault="00A07EF7" w:rsidP="00A07EF7">
            <w:pPr>
              <w:ind w:right="34" w:firstLine="34"/>
              <w:rPr>
                <w:bCs/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Мероприятия, направленные на очистку питьевой воды</w:t>
            </w:r>
          </w:p>
          <w:p w:rsidR="00A07EF7" w:rsidRPr="0052121B" w:rsidRDefault="00A07EF7" w:rsidP="00A07EF7">
            <w:pPr>
              <w:ind w:right="34" w:firstLine="34"/>
              <w:rPr>
                <w:bCs/>
                <w:color w:val="000000"/>
                <w:sz w:val="22"/>
                <w:szCs w:val="22"/>
              </w:rPr>
            </w:pPr>
          </w:p>
          <w:p w:rsidR="00A07EF7" w:rsidRPr="0052121B" w:rsidRDefault="00A07EF7" w:rsidP="00A07EF7">
            <w:pPr>
              <w:ind w:right="34" w:firstLine="34"/>
              <w:rPr>
                <w:bCs/>
                <w:color w:val="000000"/>
                <w:sz w:val="22"/>
                <w:szCs w:val="22"/>
              </w:rPr>
            </w:pPr>
          </w:p>
          <w:p w:rsidR="00A07EF7" w:rsidRPr="0052121B" w:rsidRDefault="00A07EF7" w:rsidP="00A07EF7">
            <w:pPr>
              <w:ind w:right="34" w:firstLine="3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 xml:space="preserve"> Снижение  не соответствующих нормативным значениям по санитарно-химическим показателям в общей доле проб воды, %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41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5" w:type="dxa"/>
            <w:gridSpan w:val="8"/>
            <w:shd w:val="clear" w:color="auto" w:fill="auto"/>
          </w:tcPr>
          <w:p w:rsidR="00A07EF7" w:rsidRPr="0052121B" w:rsidRDefault="00A07EF7" w:rsidP="00A07E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Обеспечение надежности и бесперебойности работы системы водоотведения</w:t>
            </w:r>
          </w:p>
        </w:tc>
        <w:tc>
          <w:tcPr>
            <w:tcW w:w="2672" w:type="dxa"/>
            <w:shd w:val="clear" w:color="auto" w:fill="auto"/>
          </w:tcPr>
          <w:p w:rsidR="00A07EF7" w:rsidRPr="0052121B" w:rsidRDefault="00A07EF7" w:rsidP="00A07EF7">
            <w:pPr>
              <w:ind w:right="34" w:firstLine="34"/>
              <w:rPr>
                <w:color w:val="000000"/>
                <w:sz w:val="22"/>
                <w:szCs w:val="22"/>
              </w:rPr>
            </w:pPr>
            <w:r w:rsidRPr="0052121B">
              <w:rPr>
                <w:bCs/>
                <w:color w:val="000000"/>
                <w:sz w:val="22"/>
                <w:szCs w:val="22"/>
              </w:rPr>
              <w:t xml:space="preserve">Мероприятия, направленные на развитие системы водоотведения 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доли обеспеченного жилого фонда централизованным водоотведением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«Комплексная программа модернизации и реформирования жилищно-коммунального хозяйства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41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5" w:type="dxa"/>
            <w:gridSpan w:val="8"/>
            <w:shd w:val="clear" w:color="auto" w:fill="auto"/>
          </w:tcPr>
          <w:p w:rsidR="00A07EF7" w:rsidRPr="0052121B" w:rsidRDefault="00A07EF7" w:rsidP="00A07EF7">
            <w:pPr>
              <w:pStyle w:val="ConsPlusNormal"/>
              <w:tabs>
                <w:tab w:val="left" w:pos="300"/>
              </w:tabs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r w:rsidRPr="005212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5212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 энергосбережения на объектах муниципальной собственности</w:t>
            </w:r>
          </w:p>
        </w:tc>
        <w:tc>
          <w:tcPr>
            <w:tcW w:w="2672" w:type="dxa"/>
            <w:shd w:val="clear" w:color="auto" w:fill="auto"/>
          </w:tcPr>
          <w:p w:rsidR="00A07EF7" w:rsidRPr="0052121B" w:rsidRDefault="00A07EF7" w:rsidP="00A07EF7">
            <w:pPr>
              <w:tabs>
                <w:tab w:val="left" w:pos="2334"/>
              </w:tabs>
              <w:ind w:right="60" w:firstLine="34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 xml:space="preserve">Мероприятия, направленные на модернизацию </w:t>
            </w:r>
            <w:r w:rsidRPr="0052121B">
              <w:rPr>
                <w:sz w:val="22"/>
                <w:szCs w:val="22"/>
              </w:rPr>
              <w:t>насосного оборудования с целью экономии энергоресурсов</w:t>
            </w:r>
            <w:r w:rsidRPr="0052121B">
              <w:rPr>
                <w:color w:val="000000"/>
                <w:sz w:val="22"/>
                <w:szCs w:val="22"/>
              </w:rPr>
              <w:t>;</w:t>
            </w:r>
          </w:p>
          <w:p w:rsidR="00A07EF7" w:rsidRPr="0052121B" w:rsidRDefault="00A07EF7" w:rsidP="00A07EF7">
            <w:pPr>
              <w:tabs>
                <w:tab w:val="left" w:pos="2334"/>
              </w:tabs>
              <w:ind w:right="-108" w:firstLine="34"/>
              <w:rPr>
                <w:bCs/>
                <w:color w:val="000000"/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Экономия потребления электрической и тепловой энергий на объектах муниципальной формы собственности, 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  (2014-2020 годы)»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442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3.3.  Развитие дорожно-транспортного хозяйства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770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121B">
              <w:rPr>
                <w:color w:val="000000"/>
                <w:sz w:val="22"/>
                <w:szCs w:val="22"/>
                <w:shd w:val="clear" w:color="auto" w:fill="FFFFFF"/>
              </w:rPr>
              <w:t xml:space="preserve">Улучшение технического состояния дорожной сети района </w:t>
            </w:r>
            <w:r w:rsidRPr="0052121B">
              <w:rPr>
                <w:rFonts w:eastAsia="Calibri"/>
                <w:sz w:val="22"/>
                <w:szCs w:val="22"/>
              </w:rPr>
              <w:t xml:space="preserve">и </w:t>
            </w:r>
            <w:r w:rsidRPr="0052121B">
              <w:rPr>
                <w:color w:val="000000"/>
                <w:sz w:val="22"/>
                <w:szCs w:val="22"/>
              </w:rPr>
              <w:t xml:space="preserve">развитие транспортной системы, обеспечивающей оптимизацию регулярных </w:t>
            </w:r>
            <w:r w:rsidRPr="0052121B">
              <w:rPr>
                <w:color w:val="000000"/>
                <w:sz w:val="22"/>
                <w:szCs w:val="22"/>
              </w:rPr>
              <w:lastRenderedPageBreak/>
              <w:t>пассажирских перевозок</w:t>
            </w:r>
          </w:p>
        </w:tc>
        <w:tc>
          <w:tcPr>
            <w:tcW w:w="216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8"/>
              <w:spacing w:after="0"/>
              <w:ind w:left="2" w:right="34" w:hanging="2"/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lastRenderedPageBreak/>
              <w:t>Развитие сети автомобильных дорог общего пользования</w:t>
            </w:r>
            <w:r w:rsidRPr="0052121B">
              <w:rPr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</w:p>
          <w:p w:rsidR="00A07EF7" w:rsidRPr="0052121B" w:rsidRDefault="00A07EF7" w:rsidP="00A07EF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реконструкцию автомобильных дорог общего пользования местного значения</w:t>
            </w:r>
          </w:p>
        </w:tc>
        <w:tc>
          <w:tcPr>
            <w:tcW w:w="2410" w:type="dxa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Снижение доли протяженности дорог общего пользования местного значения, не отвечающих нормативным требованиям, 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ConsPlusNormal"/>
              <w:spacing w:line="276" w:lineRule="auto"/>
              <w:ind w:left="54" w:hanging="21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транспортной системы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Подпрограмма «Дорожное хозяйство»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6" w:type="dxa"/>
            <w:gridSpan w:val="5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Обеспечение сохранности существующей сети автомобильных дорог общего пользования</w:t>
            </w:r>
            <w:r w:rsidRPr="0052121B">
              <w:rPr>
                <w:sz w:val="22"/>
                <w:szCs w:val="22"/>
              </w:rPr>
              <w:t xml:space="preserve"> 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bCs/>
                <w:iCs/>
                <w:color w:val="000000"/>
                <w:sz w:val="22"/>
                <w:szCs w:val="22"/>
              </w:rPr>
              <w:t>Мероприятия по ремонту и содержанию эксплуатационного состояния существующей сети автомобильных дорог местного значения</w:t>
            </w:r>
          </w:p>
        </w:tc>
        <w:tc>
          <w:tcPr>
            <w:tcW w:w="2410" w:type="dxa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Соответствие нормативным требованиям всех дорог общего пользования местного значения, </w:t>
            </w:r>
            <w:proofErr w:type="gramStart"/>
            <w:r w:rsidRPr="0052121B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ConsPlusNormal"/>
              <w:spacing w:line="276" w:lineRule="auto"/>
              <w:ind w:left="54" w:firstLine="121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 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8"/>
              <w:spacing w:after="0"/>
              <w:ind w:left="2" w:right="34" w:hanging="2"/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 xml:space="preserve">Обеспечение транспортного сообщения отдаленных и малонаселенных пунктов с административным центром </w:t>
            </w:r>
            <w:proofErr w:type="spellStart"/>
            <w:r w:rsidRPr="0052121B">
              <w:rPr>
                <w:rFonts w:eastAsia="Calibri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eastAsia="Calibri"/>
                <w:sz w:val="22"/>
                <w:szCs w:val="22"/>
              </w:rPr>
              <w:t xml:space="preserve"> района и республиканским центром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Анализ состояния обеспечения транспортной доступности населения для принятия решения по организации муниципальных автобусных маршрутов;</w:t>
            </w:r>
          </w:p>
          <w:p w:rsidR="00A07EF7" w:rsidRPr="0052121B" w:rsidRDefault="00A07EF7" w:rsidP="00A07EF7">
            <w:pPr>
              <w:ind w:left="80" w:right="60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2121B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52121B">
              <w:rPr>
                <w:color w:val="000000"/>
                <w:sz w:val="22"/>
                <w:szCs w:val="22"/>
              </w:rPr>
              <w:t xml:space="preserve"> организацией перевозочного процесса по технологии, обеспечивающей безопасные условия перевозок пассажиров.</w:t>
            </w:r>
          </w:p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Снижение доли населения, не имеющего регулярного автобусного сообщения, 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ConsPlusNormal"/>
              <w:shd w:val="clear" w:color="auto" w:fill="FFFFFF" w:themeFill="background1"/>
              <w:spacing w:line="276" w:lineRule="auto"/>
              <w:ind w:left="54" w:firstLine="121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транспортной системы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«Транспортное обслуживание»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</w:tbl>
    <w:p w:rsidR="00A07EF7" w:rsidRPr="0052121B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07EF7" w:rsidRPr="0052121B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07EF7" w:rsidRPr="0052121B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07EF7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Управляющий делами администрации</w:t>
      </w: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района                                                                                                       О.В.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Лемытская</w:t>
      </w:r>
      <w:proofErr w:type="spellEnd"/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Pr="00FD640D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52121B" w:rsidRPr="00FD640D" w:rsidRDefault="0052121B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Приложение 2</w:t>
      </w:r>
    </w:p>
    <w:p w:rsidR="00A07EF7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 постановлению администрации</w:t>
      </w:r>
    </w:p>
    <w:p w:rsidR="00A07EF7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района </w:t>
      </w:r>
    </w:p>
    <w:p w:rsidR="00A07EF7" w:rsidRDefault="00EF778A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от 20.05.</w:t>
      </w:r>
      <w:r w:rsidR="00A07EF7">
        <w:rPr>
          <w:rFonts w:ascii="Times New Roman CYR" w:hAnsi="Times New Roman CYR" w:cs="Times New Roman CYR"/>
          <w:sz w:val="26"/>
          <w:szCs w:val="26"/>
        </w:rPr>
        <w:t xml:space="preserve">2022 </w:t>
      </w:r>
      <w:r>
        <w:rPr>
          <w:rFonts w:ascii="Times New Roman CYR" w:hAnsi="Times New Roman CYR" w:cs="Times New Roman CYR"/>
          <w:sz w:val="26"/>
          <w:szCs w:val="26"/>
        </w:rPr>
        <w:t xml:space="preserve">   № 413 - </w:t>
      </w:r>
      <w:proofErr w:type="spellStart"/>
      <w:proofErr w:type="gramStart"/>
      <w:r>
        <w:rPr>
          <w:rFonts w:ascii="Times New Roman CYR" w:hAnsi="Times New Roman CYR" w:cs="Times New Roman CYR"/>
          <w:sz w:val="26"/>
          <w:szCs w:val="26"/>
        </w:rPr>
        <w:t>п</w:t>
      </w:r>
      <w:proofErr w:type="spellEnd"/>
      <w:proofErr w:type="gramEnd"/>
    </w:p>
    <w:p w:rsidR="00F567A0" w:rsidRDefault="00F567A0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8D7C81" w:rsidRDefault="008D7C81" w:rsidP="008D7C81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</w:t>
      </w:r>
      <w:r w:rsidRPr="008D1281">
        <w:rPr>
          <w:b/>
          <w:sz w:val="28"/>
          <w:szCs w:val="28"/>
        </w:rPr>
        <w:t xml:space="preserve"> реализации Стратегии социально</w:t>
      </w:r>
      <w:r>
        <w:rPr>
          <w:b/>
          <w:sz w:val="28"/>
          <w:szCs w:val="28"/>
        </w:rPr>
        <w:t>-</w:t>
      </w:r>
      <w:r w:rsidRPr="008D1281">
        <w:rPr>
          <w:b/>
          <w:sz w:val="28"/>
          <w:szCs w:val="28"/>
        </w:rPr>
        <w:t xml:space="preserve">экономического развития </w:t>
      </w:r>
    </w:p>
    <w:p w:rsidR="00F567A0" w:rsidRDefault="008D7C81" w:rsidP="008D7C81">
      <w:pPr>
        <w:tabs>
          <w:tab w:val="left" w:pos="57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8D1281">
        <w:rPr>
          <w:b/>
          <w:sz w:val="28"/>
          <w:szCs w:val="28"/>
        </w:rPr>
        <w:t>Усть-</w:t>
      </w:r>
      <w:r>
        <w:rPr>
          <w:b/>
          <w:sz w:val="28"/>
          <w:szCs w:val="28"/>
        </w:rPr>
        <w:t>Абаканского</w:t>
      </w:r>
      <w:proofErr w:type="spellEnd"/>
      <w:r>
        <w:rPr>
          <w:b/>
          <w:sz w:val="28"/>
          <w:szCs w:val="28"/>
        </w:rPr>
        <w:t xml:space="preserve"> района до 2030 года</w:t>
      </w:r>
    </w:p>
    <w:p w:rsidR="00F567A0" w:rsidRDefault="00F567A0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567A0" w:rsidRDefault="00F567A0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tbl>
      <w:tblPr>
        <w:tblStyle w:val="a3"/>
        <w:tblW w:w="13422" w:type="dxa"/>
        <w:tblInd w:w="-34" w:type="dxa"/>
        <w:tblLayout w:type="fixed"/>
        <w:tblLook w:val="04A0"/>
      </w:tblPr>
      <w:tblGrid>
        <w:gridCol w:w="2410"/>
        <w:gridCol w:w="4208"/>
        <w:gridCol w:w="1559"/>
        <w:gridCol w:w="1418"/>
        <w:gridCol w:w="1134"/>
        <w:gridCol w:w="1276"/>
        <w:gridCol w:w="1417"/>
      </w:tblGrid>
      <w:tr w:rsidR="00F567A0" w:rsidRPr="00043EC7" w:rsidTr="008D7C81">
        <w:tc>
          <w:tcPr>
            <w:tcW w:w="2410" w:type="dxa"/>
            <w:vMerge w:val="restart"/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Ожидаемый результат</w:t>
            </w:r>
          </w:p>
        </w:tc>
        <w:tc>
          <w:tcPr>
            <w:tcW w:w="4208" w:type="dxa"/>
            <w:vMerge w:val="restart"/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Значение контрольного индикатора</w:t>
            </w:r>
          </w:p>
        </w:tc>
      </w:tr>
      <w:tr w:rsidR="000B76C8" w:rsidRPr="00043EC7" w:rsidTr="008D7C81">
        <w:trPr>
          <w:trHeight w:val="794"/>
        </w:trPr>
        <w:tc>
          <w:tcPr>
            <w:tcW w:w="2410" w:type="dxa"/>
            <w:vMerge/>
            <w:shd w:val="clear" w:color="auto" w:fill="auto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</w:p>
        </w:tc>
        <w:tc>
          <w:tcPr>
            <w:tcW w:w="4208" w:type="dxa"/>
            <w:vMerge/>
            <w:shd w:val="clear" w:color="auto" w:fill="auto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2017 г.</w:t>
            </w:r>
          </w:p>
          <w:p w:rsidR="000B76C8" w:rsidRPr="00043EC7" w:rsidRDefault="000B76C8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2021г.</w:t>
            </w:r>
          </w:p>
          <w:p w:rsidR="000B76C8" w:rsidRPr="00043EC7" w:rsidRDefault="000B76C8" w:rsidP="00C2606D">
            <w:pPr>
              <w:ind w:lef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2024г.</w:t>
            </w:r>
          </w:p>
          <w:p w:rsidR="000B76C8" w:rsidRPr="00043EC7" w:rsidRDefault="000B76C8" w:rsidP="00C2606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2030</w:t>
            </w:r>
          </w:p>
          <w:p w:rsidR="000B76C8" w:rsidRPr="00043EC7" w:rsidRDefault="000B76C8" w:rsidP="00C2606D">
            <w:pPr>
              <w:jc w:val="center"/>
              <w:rPr>
                <w:b/>
              </w:rPr>
            </w:pPr>
          </w:p>
        </w:tc>
      </w:tr>
      <w:tr w:rsidR="00F567A0" w:rsidRPr="00043EC7" w:rsidTr="008D7C81">
        <w:trPr>
          <w:trHeight w:val="347"/>
        </w:trPr>
        <w:tc>
          <w:tcPr>
            <w:tcW w:w="12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567A0" w:rsidRPr="00043EC7" w:rsidRDefault="00F567A0" w:rsidP="00F567A0">
            <w:pPr>
              <w:pStyle w:val="ab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043EC7">
              <w:rPr>
                <w:b/>
              </w:rPr>
              <w:t>Повышение экономического потенциала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Устойчивое развитие агропромышленного комплекса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Продукция сельского хозяйства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млн.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2081,5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</w:t>
            </w:r>
            <w:r>
              <w:t>916,9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2120,5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2271,1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Прирост объема сельскохозяйственного производства по отношению к  уровню 2017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92,1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101,9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109,1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Индекс производства продукции сельского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  <w:p w:rsidR="000B76C8" w:rsidRPr="00043EC7" w:rsidRDefault="000B76C8" w:rsidP="00C2606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98,8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107,1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Продукция сельского хозяйства в расчете на душу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46,8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51,6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53,2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Благоприятные условия  для инвестирования и ведения  бизнеса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 xml:space="preserve">Объем инвестиций в основной капитал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млн.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624,0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  <w:r>
              <w:t>1408,7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465,0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498,0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Объем инвестиций в основной  капитал в расчете на одного жителя, за исключением бюджетных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27,5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11,3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12,0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Прирост объема промышленного производства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0B76C8" w:rsidRPr="00043EC7" w:rsidRDefault="000B76C8" w:rsidP="00C2606D">
            <w:r w:rsidRPr="00043EC7">
              <w:t>(по разделам</w:t>
            </w:r>
            <w:proofErr w:type="gramStart"/>
            <w:r w:rsidRPr="00043EC7">
              <w:t xml:space="preserve"> С</w:t>
            </w:r>
            <w:proofErr w:type="gramEnd"/>
            <w:r w:rsidRPr="00043EC7">
              <w:t>;</w:t>
            </w:r>
            <w:r w:rsidRPr="00043EC7">
              <w:rPr>
                <w:lang w:val="en-US"/>
              </w:rPr>
              <w:t>D</w:t>
            </w:r>
            <w:r w:rsidRPr="00043EC7">
              <w:t>;Е)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млн.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1719,7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  <w:r w:rsidRPr="00043EC7">
              <w:t>3171,5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4201,8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5546,4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 xml:space="preserve">Объем отгруженных товаров собственного производства, выполненных работ и услуг собственными силами  в расчете на </w:t>
            </w:r>
            <w:r w:rsidRPr="00043EC7">
              <w:lastRenderedPageBreak/>
              <w:t>душу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lastRenderedPageBreak/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41,2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  <w:r>
              <w:t>77,2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102,2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129,9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Индекс промышленного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ind w:left="-108" w:right="-159"/>
              <w:jc w:val="center"/>
            </w:pPr>
            <w:r w:rsidRPr="00043EC7">
              <w:t>%</w:t>
            </w:r>
          </w:p>
          <w:p w:rsidR="000B76C8" w:rsidRPr="00043EC7" w:rsidRDefault="000B76C8" w:rsidP="00C2606D">
            <w:pPr>
              <w:ind w:left="-108" w:right="-159"/>
              <w:jc w:val="center"/>
            </w:pPr>
            <w:r w:rsidRPr="00043EC7">
              <w:t>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121,9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112,0</w:t>
            </w:r>
          </w:p>
        </w:tc>
      </w:tr>
      <w:tr w:rsidR="000B76C8" w:rsidRPr="00043EC7" w:rsidTr="008D7C81">
        <w:trPr>
          <w:trHeight w:val="111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Развитие деловой активности и предпринимательства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0B76C8" w:rsidRPr="00043EC7" w:rsidRDefault="000B76C8" w:rsidP="00C2606D">
            <w:r w:rsidRPr="00043EC7">
              <w:t>Количество субъектов малого  и среднего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единиц на 10 тыс. человек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250,5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278,5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8F06B4">
              <w:t>280,0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Улучшение ситуации на рынке труда и повышение  экономической активности населения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0B76C8" w:rsidRPr="00043EC7" w:rsidRDefault="000B76C8" w:rsidP="00C2606D">
            <w:r w:rsidRPr="00043EC7">
              <w:t>Уровень регистрируемой безработицы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1,5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1,5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0B76C8" w:rsidRPr="00043EC7" w:rsidRDefault="000B76C8" w:rsidP="00C2606D">
            <w:r w:rsidRPr="00043EC7">
              <w:t>Коэффициент напряженности на рынке труда (нагрузка не занятого трудовой деятельностью населения на одну заявленную вакансию)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человек на одну вакансию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rPr>
                <w:lang w:val="en-US"/>
              </w:rPr>
              <w:t>0</w:t>
            </w:r>
            <w:r w:rsidRPr="00043EC7">
              <w:t>,</w:t>
            </w:r>
            <w:r w:rsidRPr="00043EC7">
              <w:rPr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2,2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Рост доходов населения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0B76C8" w:rsidRPr="00043EC7" w:rsidRDefault="000B76C8" w:rsidP="00C2606D">
            <w:r>
              <w:t>Среднемесячная номинальная начисленная заработная плата  работников организаций (без субъектов малого предпринимательства)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>26,966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>39,002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>41,537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 xml:space="preserve">   47,556              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0B76C8" w:rsidRPr="00043EC7" w:rsidRDefault="000B76C8" w:rsidP="00C2606D">
            <w:r w:rsidRPr="00043EC7">
              <w:t>Темп роста (снижение) среднемесячной начисленной заработной платы к уровню 2017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>104</w:t>
            </w:r>
          </w:p>
        </w:tc>
        <w:tc>
          <w:tcPr>
            <w:tcW w:w="1134" w:type="dxa"/>
            <w:shd w:val="clear" w:color="auto" w:fill="auto"/>
          </w:tcPr>
          <w:p w:rsidR="000B76C8" w:rsidRPr="00204B7C" w:rsidRDefault="000B76C8" w:rsidP="00C2606D">
            <w:pPr>
              <w:jc w:val="center"/>
            </w:pPr>
          </w:p>
          <w:p w:rsidR="000B76C8" w:rsidRPr="00204B7C" w:rsidRDefault="000B76C8" w:rsidP="00C2606D">
            <w:pPr>
              <w:jc w:val="center"/>
            </w:pPr>
            <w:r w:rsidRPr="00204B7C">
              <w:t>144,6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>154,0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>176,4</w:t>
            </w:r>
          </w:p>
        </w:tc>
      </w:tr>
      <w:tr w:rsidR="00F567A0" w:rsidRPr="00043EC7" w:rsidTr="008D7C81">
        <w:tc>
          <w:tcPr>
            <w:tcW w:w="1342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2. Формирование благоприятной социальной среды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Снижение темпов сокращения численности постоянного населения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proofErr w:type="gramStart"/>
            <w:r w:rsidRPr="00043EC7">
              <w:t>Среднегодовая</w:t>
            </w:r>
            <w:proofErr w:type="gramEnd"/>
            <w:r w:rsidRPr="00043EC7">
              <w:t xml:space="preserve"> численности населения </w:t>
            </w:r>
            <w:proofErr w:type="spellStart"/>
            <w:r w:rsidRPr="00043EC7">
              <w:t>Усть-Абаканского</w:t>
            </w:r>
            <w:proofErr w:type="spellEnd"/>
            <w:r w:rsidRPr="00043EC7">
              <w:t xml:space="preserve"> района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тыс.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41,76</w:t>
            </w: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41,123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41,1</w:t>
            </w: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42,7</w:t>
            </w:r>
            <w:r>
              <w:t>0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Темп роста (снижение) по Стратегии к 2017г.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99,4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102,3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Повышение доступности медицинской помощи и эффективности предоставления медицинских услуг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Обеспеченность населения врачами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на 10 000 тыс.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11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  <w:r>
              <w:t>11,5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12,8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Обеспеченность населения средним медицинским персоналом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33113C">
            <w:pPr>
              <w:jc w:val="center"/>
            </w:pPr>
            <w:r w:rsidRPr="00043EC7">
              <w:t>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33113C">
            <w:pPr>
              <w:jc w:val="center"/>
            </w:pPr>
            <w:r>
              <w:t>47,7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33113C">
            <w:pPr>
              <w:jc w:val="center"/>
            </w:pPr>
            <w:r w:rsidRPr="00043EC7">
              <w:t>48,4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33113C">
            <w:pPr>
              <w:jc w:val="center"/>
            </w:pPr>
            <w:r w:rsidRPr="00043EC7">
              <w:t>50,7</w:t>
            </w:r>
          </w:p>
        </w:tc>
      </w:tr>
      <w:tr w:rsidR="000B76C8" w:rsidRPr="00043EC7" w:rsidTr="008D7C81">
        <w:trPr>
          <w:trHeight w:val="110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lastRenderedPageBreak/>
              <w:t>Наличие условий для получения качественного и доступного образования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Доля детей в возрасте от 1-6 лет, получающих дошкольную образовательную услугу в общей численности детей в возрасте 1-6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69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  <w:r w:rsidRPr="00043EC7">
              <w:t>74,9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74,9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75,1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91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  <w:r w:rsidRPr="00043EC7">
              <w:t>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94,1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96,0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proofErr w:type="gramStart"/>
            <w:r w:rsidRPr="00043EC7">
              <w:t xml:space="preserve">Доля обучающихся в общеобразовательных учреждениях, занимающихся во вторую смену, в общей численности обучающихся 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0,9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  <w:r w:rsidRPr="00043EC7">
              <w:t>7,2</w:t>
            </w:r>
          </w:p>
          <w:p w:rsidR="000B76C8" w:rsidRPr="00043EC7" w:rsidRDefault="000B76C8" w:rsidP="00C2606D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7,1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6,0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Саморазвитие и самореализация молодежи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Доля населения, систематически  занимающегося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37,8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  <w:r w:rsidRPr="00043EC7">
              <w:t>48,7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53,5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54,2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Доля подростков и молодежи, включенных в общественно-полезную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39,4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  <w:r w:rsidRPr="00043EC7">
              <w:t>40,4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41,4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42,5</w:t>
            </w:r>
          </w:p>
        </w:tc>
      </w:tr>
      <w:tr w:rsidR="00F567A0" w:rsidRPr="00043EC7" w:rsidTr="008D7C81">
        <w:tc>
          <w:tcPr>
            <w:tcW w:w="1342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3. Повышение качества среды проживания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Модернизация и развитие коммунальной инфраструктуры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Жилищный фонд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тыс.м.кв.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878,7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  <w:r>
              <w:t>1088,7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1134,3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1188,5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Ввод в действие жилой площади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Тыс.кв.м.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2836CD" w:rsidRDefault="000B76C8" w:rsidP="00C2606D">
            <w:pPr>
              <w:jc w:val="center"/>
            </w:pPr>
            <w:r w:rsidRPr="00043EC7">
              <w:t>25,6</w:t>
            </w:r>
          </w:p>
        </w:tc>
        <w:tc>
          <w:tcPr>
            <w:tcW w:w="1134" w:type="dxa"/>
            <w:shd w:val="clear" w:color="auto" w:fill="auto"/>
          </w:tcPr>
          <w:p w:rsidR="000B76C8" w:rsidRPr="002836CD" w:rsidRDefault="000B76C8" w:rsidP="00C2606D">
            <w:pPr>
              <w:jc w:val="center"/>
            </w:pPr>
            <w:r w:rsidRPr="002836CD">
              <w:t>78,1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2836CD" w:rsidRDefault="000B76C8" w:rsidP="00C2606D">
            <w:pPr>
              <w:jc w:val="center"/>
            </w:pPr>
            <w:r w:rsidRPr="002836CD">
              <w:t>45,6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2836CD" w:rsidRDefault="000B76C8" w:rsidP="00C2606D">
            <w:pPr>
              <w:jc w:val="center"/>
            </w:pPr>
            <w:r w:rsidRPr="002836CD">
              <w:t>54,2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Общая площадь жилых помещений, приходящихся на одного жителя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кв.м.</w:t>
            </w:r>
          </w:p>
          <w:p w:rsidR="000B76C8" w:rsidRPr="00043EC7" w:rsidRDefault="000B76C8" w:rsidP="00C2606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26,4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27,6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27,</w:t>
            </w:r>
            <w:r>
              <w:t>8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Удельный вес площади, оборудованный водопроводом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45,9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Удельный вес площади, оборудованный отоплением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47,1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47,8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Удельный вес площади, оборудованный горячим водоснабжением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38,5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38,9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Удельный вес площади, оборудованный водоотведением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41,2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42,0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 xml:space="preserve">Рост протяженности автомобильных дорог общего пользования с </w:t>
            </w:r>
            <w:r w:rsidRPr="00043EC7">
              <w:lastRenderedPageBreak/>
              <w:t>твердым покрытием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lastRenderedPageBreak/>
              <w:t xml:space="preserve">Доля протяженности автомобильных дорог общего пользования местного значения, не отвечающих  нормативным требованиям, в общей </w:t>
            </w:r>
            <w:r w:rsidRPr="00043EC7">
              <w:lastRenderedPageBreak/>
              <w:t>протяженности автомобильных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lastRenderedPageBreak/>
              <w:t>тыс. км.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50,04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36,1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34,9</w:t>
            </w:r>
          </w:p>
        </w:tc>
      </w:tr>
      <w:tr w:rsidR="000B76C8" w:rsidRPr="00BD5D54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Доля населения, проживающего в населенных пунктах, не имеющих регулярного автобусного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0,82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1,59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1,57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A06F76" w:rsidRDefault="000B76C8" w:rsidP="00C2606D">
            <w:pPr>
              <w:jc w:val="center"/>
            </w:pPr>
            <w:r w:rsidRPr="00043EC7">
              <w:t>1,31</w:t>
            </w:r>
          </w:p>
        </w:tc>
      </w:tr>
    </w:tbl>
    <w:p w:rsidR="0069634B" w:rsidRDefault="0069634B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Управляющий делами администрации</w:t>
      </w: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района                                                                                                  </w:t>
      </w:r>
      <w:r w:rsidR="00EF778A">
        <w:rPr>
          <w:rFonts w:ascii="Times New Roman CYR" w:hAnsi="Times New Roman CYR" w:cs="Times New Roman CYR"/>
          <w:sz w:val="26"/>
          <w:szCs w:val="26"/>
        </w:rPr>
        <w:t xml:space="preserve">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О.В.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Лемытская</w:t>
      </w:r>
      <w:proofErr w:type="spellEnd"/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  <w:sectPr w:rsidR="00FD640D" w:rsidSect="00234F71">
          <w:pgSz w:w="15840" w:h="12240" w:orient="landscape"/>
          <w:pgMar w:top="1134" w:right="850" w:bottom="426" w:left="1701" w:header="720" w:footer="720" w:gutter="0"/>
          <w:cols w:space="720"/>
          <w:noEndnote/>
          <w:docGrid w:linePitch="326"/>
        </w:sectPr>
      </w:pPr>
    </w:p>
    <w:p w:rsidR="000274B9" w:rsidRPr="00B27A01" w:rsidRDefault="00C94FA3" w:rsidP="000274B9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Приложение </w:t>
      </w:r>
      <w:r w:rsidRPr="00B27A01">
        <w:rPr>
          <w:rFonts w:ascii="Times New Roman CYR" w:hAnsi="Times New Roman CYR" w:cs="Times New Roman CYR"/>
          <w:sz w:val="26"/>
          <w:szCs w:val="26"/>
        </w:rPr>
        <w:t>3</w:t>
      </w:r>
    </w:p>
    <w:p w:rsidR="000274B9" w:rsidRDefault="000274B9" w:rsidP="000274B9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 постановлению администрации</w:t>
      </w:r>
    </w:p>
    <w:p w:rsidR="000274B9" w:rsidRDefault="000274B9" w:rsidP="000274B9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района </w:t>
      </w:r>
    </w:p>
    <w:p w:rsidR="000274B9" w:rsidRDefault="00EF778A" w:rsidP="000274B9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от 20.05.2022    №413 - </w:t>
      </w:r>
      <w:proofErr w:type="spellStart"/>
      <w:proofErr w:type="gramStart"/>
      <w:r>
        <w:rPr>
          <w:rFonts w:ascii="Times New Roman CYR" w:hAnsi="Times New Roman CYR" w:cs="Times New Roman CYR"/>
          <w:sz w:val="26"/>
          <w:szCs w:val="26"/>
        </w:rPr>
        <w:t>п</w:t>
      </w:r>
      <w:proofErr w:type="spellEnd"/>
      <w:proofErr w:type="gramEnd"/>
    </w:p>
    <w:p w:rsidR="00F567A0" w:rsidRDefault="00F567A0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EF13D9" w:rsidRDefault="00EF13D9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EF13D9" w:rsidRDefault="00EF13D9" w:rsidP="00C55B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22F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C55BC4">
        <w:rPr>
          <w:b/>
          <w:sz w:val="28"/>
          <w:szCs w:val="28"/>
        </w:rPr>
        <w:t>Перечень действующих муниципальных программ</w:t>
      </w:r>
    </w:p>
    <w:p w:rsidR="00EF13D9" w:rsidRDefault="00EF13D9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EF13D9" w:rsidRDefault="00EF13D9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8895"/>
      </w:tblGrid>
      <w:tr w:rsidR="00EF13D9" w:rsidRPr="00251ACA" w:rsidTr="00C2606D">
        <w:tc>
          <w:tcPr>
            <w:tcW w:w="675" w:type="dxa"/>
          </w:tcPr>
          <w:p w:rsidR="00EF13D9" w:rsidRDefault="00EF13D9" w:rsidP="00C260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EF13D9" w:rsidRPr="00251ACA" w:rsidRDefault="00EF13D9" w:rsidP="00C2606D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5" w:type="dxa"/>
            <w:vAlign w:val="center"/>
          </w:tcPr>
          <w:p w:rsidR="00EF13D9" w:rsidRPr="00251ACA" w:rsidRDefault="00EF13D9" w:rsidP="00C2606D">
            <w:pPr>
              <w:jc w:val="center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Наименование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</w:t>
            </w:r>
            <w:r w:rsidRPr="009A59C0">
              <w:rPr>
                <w:sz w:val="26"/>
                <w:szCs w:val="26"/>
              </w:rPr>
              <w:t xml:space="preserve">Комплексное развитие сельских территорий </w:t>
            </w:r>
            <w:proofErr w:type="spellStart"/>
            <w:r w:rsidRPr="009A59C0">
              <w:rPr>
                <w:sz w:val="26"/>
                <w:szCs w:val="26"/>
              </w:rPr>
              <w:t>Усть-Абаканского</w:t>
            </w:r>
            <w:proofErr w:type="spellEnd"/>
            <w:r w:rsidRPr="009A59C0">
              <w:rPr>
                <w:sz w:val="26"/>
                <w:szCs w:val="26"/>
              </w:rPr>
              <w:t xml:space="preserve"> района</w:t>
            </w:r>
            <w:r w:rsidRPr="00251ACA">
              <w:rPr>
                <w:bCs/>
                <w:color w:val="000000"/>
                <w:sz w:val="26"/>
                <w:szCs w:val="26"/>
              </w:rPr>
              <w:t xml:space="preserve">» 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3.1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«Развитие дошкольного, начального, общего, основного общего, среднего общего образования»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Подпрограмма «Развитие системы дополнительного образования </w:t>
            </w:r>
            <w:r w:rsidR="000F6977">
              <w:rPr>
                <w:bCs/>
                <w:color w:val="000000"/>
                <w:sz w:val="26"/>
                <w:szCs w:val="26"/>
              </w:rPr>
              <w:t>детей, выявление и поддержка</w:t>
            </w:r>
            <w:r w:rsidRPr="00251ACA">
              <w:rPr>
                <w:bCs/>
                <w:color w:val="000000"/>
                <w:sz w:val="26"/>
                <w:szCs w:val="26"/>
              </w:rPr>
              <w:t xml:space="preserve"> одаренных детей и молодежи</w:t>
            </w:r>
            <w:r w:rsidR="004913A2">
              <w:rPr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3.3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«Патриотическое воспитание граждан»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«Защита населения и территорий </w:t>
            </w:r>
            <w:r>
              <w:rPr>
                <w:bCs/>
                <w:color w:val="000000"/>
                <w:sz w:val="26"/>
                <w:szCs w:val="26"/>
              </w:rPr>
              <w:t xml:space="preserve">                            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F13D9" w:rsidRPr="00251ACA" w:rsidTr="004913A2">
        <w:trPr>
          <w:trHeight w:val="377"/>
        </w:trPr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«Культура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="004913A2">
              <w:rPr>
                <w:bCs/>
                <w:color w:val="000000"/>
                <w:sz w:val="26"/>
                <w:szCs w:val="26"/>
              </w:rPr>
              <w:t xml:space="preserve"> района</w:t>
            </w:r>
            <w:r w:rsidRPr="00251ACA">
              <w:rPr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5.1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«Развитие культурного потенциала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5.2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«Наследие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5.3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«Искусство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5.4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программы» 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5.5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Подпрограмма «Молодежь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r>
              <w:rPr>
                <w:bCs/>
                <w:color w:val="000000"/>
                <w:sz w:val="26"/>
                <w:szCs w:val="26"/>
              </w:rPr>
              <w:t xml:space="preserve">               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«Социальная поддержка граждан</w:t>
            </w:r>
            <w:r w:rsidRPr="00251AC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7.1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«Развитие мер социальной поддержки  отдельных категорий граждан в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7.2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Подпрограмма  «Социальная поддержка детей-сирот и детей, оставшихся без попечения родителей»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7.3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«Организация отдыха и оздоровления детей в </w:t>
            </w:r>
            <w:r>
              <w:rPr>
                <w:bCs/>
                <w:sz w:val="26"/>
                <w:szCs w:val="26"/>
              </w:rPr>
              <w:t xml:space="preserve">                         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муниципального имущества в </w:t>
            </w:r>
            <w:r>
              <w:rPr>
                <w:bCs/>
                <w:color w:val="000000"/>
                <w:sz w:val="26"/>
                <w:szCs w:val="26"/>
              </w:rPr>
              <w:t xml:space="preserve">                   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Муниципальная программа «Противодействие незаконному обороту </w:t>
            </w:r>
            <w:r w:rsidRPr="00251ACA">
              <w:rPr>
                <w:bCs/>
                <w:sz w:val="26"/>
                <w:szCs w:val="26"/>
              </w:rPr>
              <w:lastRenderedPageBreak/>
              <w:t xml:space="preserve">наркотиков, снижение масштабов наркотизации населения в </w:t>
            </w:r>
            <w:r>
              <w:rPr>
                <w:bCs/>
                <w:sz w:val="26"/>
                <w:szCs w:val="26"/>
              </w:rPr>
              <w:t xml:space="preserve">                             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районе» 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10.1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10.2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 «Повышение безопасности дорожного движения»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10.3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10.4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«Профилактика террористической и экстремистской деятельности»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Муниципальная программа «Развитие туризма в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транспортной системы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12.1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Подпрограмма «Дорожное хозяйство» 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12.2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«Транспортное обслуживание населения»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Муниципальная программа «</w:t>
            </w:r>
            <w:r w:rsidRPr="00251ACA">
              <w:rPr>
                <w:sz w:val="26"/>
                <w:szCs w:val="26"/>
              </w:rPr>
              <w:t xml:space="preserve">Повышение эффективности управления муниципальными финансами </w:t>
            </w:r>
            <w:proofErr w:type="spellStart"/>
            <w:r w:rsidRPr="00251ACA">
              <w:rPr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sz w:val="26"/>
                <w:szCs w:val="26"/>
              </w:rPr>
              <w:t xml:space="preserve"> района</w:t>
            </w:r>
            <w:r w:rsidRPr="00251ACA">
              <w:rPr>
                <w:bCs/>
                <w:sz w:val="26"/>
                <w:szCs w:val="26"/>
              </w:rPr>
              <w:t>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«Жилище» 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</w:t>
            </w:r>
            <w:r w:rsidRPr="00251ACA">
              <w:rPr>
                <w:sz w:val="26"/>
                <w:szCs w:val="26"/>
              </w:rPr>
              <w:t xml:space="preserve">Улучшение условий и охраны труда в </w:t>
            </w:r>
            <w:proofErr w:type="spellStart"/>
            <w:r w:rsidRPr="00251ACA">
              <w:rPr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sz w:val="26"/>
                <w:szCs w:val="26"/>
              </w:rPr>
              <w:t xml:space="preserve"> районе</w:t>
            </w:r>
            <w:r w:rsidRPr="00251ACA">
              <w:rPr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«Комплексная программа  модернизации и реформирования жилищно-коммунального хозяйства в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районе» 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16.1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«Модернизация объектов коммунальной инфраструктуры»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16.2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«Чистая вода»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16.3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торговли в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районе»</w:t>
            </w:r>
          </w:p>
        </w:tc>
      </w:tr>
    </w:tbl>
    <w:p w:rsidR="00EF13D9" w:rsidRDefault="00EF13D9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Управляющий делами администрации</w:t>
      </w: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ь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-</w:t>
      </w:r>
      <w:proofErr w:type="gramEnd"/>
      <w:r w:rsidRPr="00FD640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Абаканскогорайона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</w:t>
      </w:r>
      <w:r w:rsidR="00EF778A">
        <w:rPr>
          <w:rFonts w:ascii="Times New Roman CYR" w:hAnsi="Times New Roman CYR" w:cs="Times New Roman CYR"/>
          <w:sz w:val="26"/>
          <w:szCs w:val="26"/>
        </w:rPr>
        <w:t xml:space="preserve">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О.В.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Лемытская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</w:t>
      </w:r>
    </w:p>
    <w:p w:rsidR="00FD640D" w:rsidRPr="008A0E8F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sectPr w:rsidR="00FD640D" w:rsidRPr="008A0E8F" w:rsidSect="00EF13D9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DEA"/>
    <w:multiLevelType w:val="multilevel"/>
    <w:tmpl w:val="7ADA7084"/>
    <w:lvl w:ilvl="0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">
    <w:nsid w:val="0C9D1D1A"/>
    <w:multiLevelType w:val="multilevel"/>
    <w:tmpl w:val="5918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D7E29FB"/>
    <w:multiLevelType w:val="hybridMultilevel"/>
    <w:tmpl w:val="1BB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1F1B"/>
    <w:multiLevelType w:val="hybridMultilevel"/>
    <w:tmpl w:val="3E6E8440"/>
    <w:lvl w:ilvl="0" w:tplc="123E1520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6631339B"/>
    <w:multiLevelType w:val="hybridMultilevel"/>
    <w:tmpl w:val="C22A5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4F349C"/>
    <w:multiLevelType w:val="hybridMultilevel"/>
    <w:tmpl w:val="C23E3A70"/>
    <w:lvl w:ilvl="0" w:tplc="0FF8F92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characterSpacingControl w:val="doNotCompress"/>
  <w:compat/>
  <w:rsids>
    <w:rsidRoot w:val="00C42B9F"/>
    <w:rsid w:val="000004F4"/>
    <w:rsid w:val="00003951"/>
    <w:rsid w:val="00003A9F"/>
    <w:rsid w:val="00004837"/>
    <w:rsid w:val="00005F09"/>
    <w:rsid w:val="00006303"/>
    <w:rsid w:val="00006501"/>
    <w:rsid w:val="000128FD"/>
    <w:rsid w:val="00014487"/>
    <w:rsid w:val="00015E53"/>
    <w:rsid w:val="00016738"/>
    <w:rsid w:val="00025B7E"/>
    <w:rsid w:val="00026087"/>
    <w:rsid w:val="000274B9"/>
    <w:rsid w:val="00027AC9"/>
    <w:rsid w:val="00027B9C"/>
    <w:rsid w:val="00027CD6"/>
    <w:rsid w:val="00030274"/>
    <w:rsid w:val="00031E42"/>
    <w:rsid w:val="000321ED"/>
    <w:rsid w:val="00034C77"/>
    <w:rsid w:val="000356F0"/>
    <w:rsid w:val="00036371"/>
    <w:rsid w:val="00036D15"/>
    <w:rsid w:val="00037E82"/>
    <w:rsid w:val="00040EA3"/>
    <w:rsid w:val="000411E2"/>
    <w:rsid w:val="00041684"/>
    <w:rsid w:val="00042806"/>
    <w:rsid w:val="00043213"/>
    <w:rsid w:val="00043A84"/>
    <w:rsid w:val="00044142"/>
    <w:rsid w:val="00045C56"/>
    <w:rsid w:val="00046150"/>
    <w:rsid w:val="0005217C"/>
    <w:rsid w:val="0005349B"/>
    <w:rsid w:val="00054274"/>
    <w:rsid w:val="00056B0F"/>
    <w:rsid w:val="00056BEF"/>
    <w:rsid w:val="00061A45"/>
    <w:rsid w:val="00061B7E"/>
    <w:rsid w:val="000626CA"/>
    <w:rsid w:val="00063843"/>
    <w:rsid w:val="0006423B"/>
    <w:rsid w:val="0006529C"/>
    <w:rsid w:val="000707DC"/>
    <w:rsid w:val="00071D63"/>
    <w:rsid w:val="0007202C"/>
    <w:rsid w:val="00074053"/>
    <w:rsid w:val="0007660E"/>
    <w:rsid w:val="0007698E"/>
    <w:rsid w:val="00080F9D"/>
    <w:rsid w:val="00082F42"/>
    <w:rsid w:val="0008584E"/>
    <w:rsid w:val="00086277"/>
    <w:rsid w:val="0008757A"/>
    <w:rsid w:val="00092157"/>
    <w:rsid w:val="000931B1"/>
    <w:rsid w:val="00094573"/>
    <w:rsid w:val="000946D0"/>
    <w:rsid w:val="0009528C"/>
    <w:rsid w:val="0009558E"/>
    <w:rsid w:val="0009571D"/>
    <w:rsid w:val="00095E4F"/>
    <w:rsid w:val="00097EB3"/>
    <w:rsid w:val="000A12A1"/>
    <w:rsid w:val="000A30B3"/>
    <w:rsid w:val="000A38CD"/>
    <w:rsid w:val="000A4BE6"/>
    <w:rsid w:val="000A7A86"/>
    <w:rsid w:val="000B147F"/>
    <w:rsid w:val="000B1802"/>
    <w:rsid w:val="000B2EF5"/>
    <w:rsid w:val="000B3932"/>
    <w:rsid w:val="000B5337"/>
    <w:rsid w:val="000B7522"/>
    <w:rsid w:val="000B76C8"/>
    <w:rsid w:val="000C0A19"/>
    <w:rsid w:val="000C0B1D"/>
    <w:rsid w:val="000C3876"/>
    <w:rsid w:val="000C52FF"/>
    <w:rsid w:val="000C62A0"/>
    <w:rsid w:val="000C6A0D"/>
    <w:rsid w:val="000C71A4"/>
    <w:rsid w:val="000C71DD"/>
    <w:rsid w:val="000C7466"/>
    <w:rsid w:val="000C78EC"/>
    <w:rsid w:val="000D31C9"/>
    <w:rsid w:val="000D38FA"/>
    <w:rsid w:val="000D4415"/>
    <w:rsid w:val="000D4538"/>
    <w:rsid w:val="000D4B28"/>
    <w:rsid w:val="000D523F"/>
    <w:rsid w:val="000D5FD1"/>
    <w:rsid w:val="000E1506"/>
    <w:rsid w:val="000E17F8"/>
    <w:rsid w:val="000E1974"/>
    <w:rsid w:val="000E23E0"/>
    <w:rsid w:val="000F162A"/>
    <w:rsid w:val="000F1A67"/>
    <w:rsid w:val="000F445F"/>
    <w:rsid w:val="000F54AE"/>
    <w:rsid w:val="000F6977"/>
    <w:rsid w:val="000F7A9B"/>
    <w:rsid w:val="00100C35"/>
    <w:rsid w:val="00103779"/>
    <w:rsid w:val="001039A4"/>
    <w:rsid w:val="00104EF3"/>
    <w:rsid w:val="00105561"/>
    <w:rsid w:val="00110FB6"/>
    <w:rsid w:val="001113CE"/>
    <w:rsid w:val="00113461"/>
    <w:rsid w:val="001144A0"/>
    <w:rsid w:val="00114CCE"/>
    <w:rsid w:val="001155F9"/>
    <w:rsid w:val="00115F67"/>
    <w:rsid w:val="00116E9D"/>
    <w:rsid w:val="001173BD"/>
    <w:rsid w:val="0012304C"/>
    <w:rsid w:val="001274C3"/>
    <w:rsid w:val="001314A6"/>
    <w:rsid w:val="0013155A"/>
    <w:rsid w:val="00134953"/>
    <w:rsid w:val="00141A8F"/>
    <w:rsid w:val="00141CB2"/>
    <w:rsid w:val="00142647"/>
    <w:rsid w:val="001454B4"/>
    <w:rsid w:val="001526E3"/>
    <w:rsid w:val="001541F2"/>
    <w:rsid w:val="001564A8"/>
    <w:rsid w:val="00161BBE"/>
    <w:rsid w:val="001632C1"/>
    <w:rsid w:val="00163741"/>
    <w:rsid w:val="001659E2"/>
    <w:rsid w:val="0016730B"/>
    <w:rsid w:val="00170072"/>
    <w:rsid w:val="00172BA7"/>
    <w:rsid w:val="00172C5A"/>
    <w:rsid w:val="00173B7C"/>
    <w:rsid w:val="00174138"/>
    <w:rsid w:val="001769F7"/>
    <w:rsid w:val="00176B22"/>
    <w:rsid w:val="00180743"/>
    <w:rsid w:val="00184444"/>
    <w:rsid w:val="00187B92"/>
    <w:rsid w:val="00187CBF"/>
    <w:rsid w:val="00191689"/>
    <w:rsid w:val="00196B08"/>
    <w:rsid w:val="001A1593"/>
    <w:rsid w:val="001A40FF"/>
    <w:rsid w:val="001A7AEA"/>
    <w:rsid w:val="001B1CF3"/>
    <w:rsid w:val="001B2767"/>
    <w:rsid w:val="001B6930"/>
    <w:rsid w:val="001B7E6C"/>
    <w:rsid w:val="001B7EEA"/>
    <w:rsid w:val="001C19C4"/>
    <w:rsid w:val="001C2D35"/>
    <w:rsid w:val="001C4DDD"/>
    <w:rsid w:val="001C5DAD"/>
    <w:rsid w:val="001C7DBF"/>
    <w:rsid w:val="001D046F"/>
    <w:rsid w:val="001D22E1"/>
    <w:rsid w:val="001D25AD"/>
    <w:rsid w:val="001D3B98"/>
    <w:rsid w:val="001D4197"/>
    <w:rsid w:val="001D4CFC"/>
    <w:rsid w:val="001D59B1"/>
    <w:rsid w:val="001E1499"/>
    <w:rsid w:val="001E16EF"/>
    <w:rsid w:val="001E1859"/>
    <w:rsid w:val="001E3D6B"/>
    <w:rsid w:val="001E491D"/>
    <w:rsid w:val="001E5097"/>
    <w:rsid w:val="001E66D3"/>
    <w:rsid w:val="001E7BE7"/>
    <w:rsid w:val="001F0165"/>
    <w:rsid w:val="001F099E"/>
    <w:rsid w:val="001F118D"/>
    <w:rsid w:val="001F26F3"/>
    <w:rsid w:val="001F3A13"/>
    <w:rsid w:val="001F4AEC"/>
    <w:rsid w:val="001F5948"/>
    <w:rsid w:val="00202DE8"/>
    <w:rsid w:val="002146CE"/>
    <w:rsid w:val="002146F4"/>
    <w:rsid w:val="00214968"/>
    <w:rsid w:val="00216BFA"/>
    <w:rsid w:val="002225CB"/>
    <w:rsid w:val="00226DC4"/>
    <w:rsid w:val="00226EBC"/>
    <w:rsid w:val="00230732"/>
    <w:rsid w:val="0023396B"/>
    <w:rsid w:val="00234F71"/>
    <w:rsid w:val="002353E6"/>
    <w:rsid w:val="00236B1F"/>
    <w:rsid w:val="00236FBF"/>
    <w:rsid w:val="00237537"/>
    <w:rsid w:val="002405CA"/>
    <w:rsid w:val="00240BA9"/>
    <w:rsid w:val="00240BCF"/>
    <w:rsid w:val="00240FEC"/>
    <w:rsid w:val="002427B8"/>
    <w:rsid w:val="00244904"/>
    <w:rsid w:val="00244DEA"/>
    <w:rsid w:val="002451EC"/>
    <w:rsid w:val="00246159"/>
    <w:rsid w:val="002465D9"/>
    <w:rsid w:val="002573AF"/>
    <w:rsid w:val="0026341D"/>
    <w:rsid w:val="002645AC"/>
    <w:rsid w:val="002702DF"/>
    <w:rsid w:val="00272657"/>
    <w:rsid w:val="002735F6"/>
    <w:rsid w:val="00275337"/>
    <w:rsid w:val="00280041"/>
    <w:rsid w:val="002821B8"/>
    <w:rsid w:val="002840DD"/>
    <w:rsid w:val="00286885"/>
    <w:rsid w:val="0029071C"/>
    <w:rsid w:val="00292EB7"/>
    <w:rsid w:val="0029323A"/>
    <w:rsid w:val="00293EF6"/>
    <w:rsid w:val="002A10AC"/>
    <w:rsid w:val="002A1EB9"/>
    <w:rsid w:val="002A2259"/>
    <w:rsid w:val="002A4C1C"/>
    <w:rsid w:val="002A4D93"/>
    <w:rsid w:val="002A511E"/>
    <w:rsid w:val="002A67D7"/>
    <w:rsid w:val="002A7CA7"/>
    <w:rsid w:val="002B1CF7"/>
    <w:rsid w:val="002B23C3"/>
    <w:rsid w:val="002B3B95"/>
    <w:rsid w:val="002B43E9"/>
    <w:rsid w:val="002B499B"/>
    <w:rsid w:val="002B7811"/>
    <w:rsid w:val="002C01D2"/>
    <w:rsid w:val="002C04D9"/>
    <w:rsid w:val="002C23ED"/>
    <w:rsid w:val="002C27EF"/>
    <w:rsid w:val="002C2813"/>
    <w:rsid w:val="002D2DD3"/>
    <w:rsid w:val="002D6289"/>
    <w:rsid w:val="002D6DB3"/>
    <w:rsid w:val="002E041F"/>
    <w:rsid w:val="002E5D52"/>
    <w:rsid w:val="002E65C9"/>
    <w:rsid w:val="002E69FA"/>
    <w:rsid w:val="002E7B67"/>
    <w:rsid w:val="002F317A"/>
    <w:rsid w:val="002F418B"/>
    <w:rsid w:val="002F69E5"/>
    <w:rsid w:val="002F6E6E"/>
    <w:rsid w:val="00301092"/>
    <w:rsid w:val="00302526"/>
    <w:rsid w:val="00304612"/>
    <w:rsid w:val="00305437"/>
    <w:rsid w:val="00307E70"/>
    <w:rsid w:val="00310ABE"/>
    <w:rsid w:val="003118C3"/>
    <w:rsid w:val="00313AAD"/>
    <w:rsid w:val="0032005B"/>
    <w:rsid w:val="003219F9"/>
    <w:rsid w:val="00322E27"/>
    <w:rsid w:val="003236D5"/>
    <w:rsid w:val="0032465D"/>
    <w:rsid w:val="00324879"/>
    <w:rsid w:val="00325405"/>
    <w:rsid w:val="00330A5B"/>
    <w:rsid w:val="00330FB7"/>
    <w:rsid w:val="0033113C"/>
    <w:rsid w:val="00336AB3"/>
    <w:rsid w:val="00342961"/>
    <w:rsid w:val="00342A31"/>
    <w:rsid w:val="00342ECE"/>
    <w:rsid w:val="00343421"/>
    <w:rsid w:val="0034431B"/>
    <w:rsid w:val="0034774A"/>
    <w:rsid w:val="0035193C"/>
    <w:rsid w:val="00354428"/>
    <w:rsid w:val="00356CE3"/>
    <w:rsid w:val="00363F6F"/>
    <w:rsid w:val="003663B4"/>
    <w:rsid w:val="0036761B"/>
    <w:rsid w:val="00377172"/>
    <w:rsid w:val="00380B2E"/>
    <w:rsid w:val="00383C19"/>
    <w:rsid w:val="00386B64"/>
    <w:rsid w:val="00391412"/>
    <w:rsid w:val="00391C81"/>
    <w:rsid w:val="003A2159"/>
    <w:rsid w:val="003A510F"/>
    <w:rsid w:val="003A6D0F"/>
    <w:rsid w:val="003B1D99"/>
    <w:rsid w:val="003B506F"/>
    <w:rsid w:val="003B7122"/>
    <w:rsid w:val="003B7751"/>
    <w:rsid w:val="003C25DC"/>
    <w:rsid w:val="003C4C9A"/>
    <w:rsid w:val="003C5CCE"/>
    <w:rsid w:val="003D2681"/>
    <w:rsid w:val="003D459C"/>
    <w:rsid w:val="003E0BF9"/>
    <w:rsid w:val="003E2495"/>
    <w:rsid w:val="003E6997"/>
    <w:rsid w:val="003E70F3"/>
    <w:rsid w:val="003E7DDA"/>
    <w:rsid w:val="003F2717"/>
    <w:rsid w:val="00403247"/>
    <w:rsid w:val="00404E37"/>
    <w:rsid w:val="00406359"/>
    <w:rsid w:val="00407786"/>
    <w:rsid w:val="00407DDD"/>
    <w:rsid w:val="00413C0D"/>
    <w:rsid w:val="00413C51"/>
    <w:rsid w:val="00413FE9"/>
    <w:rsid w:val="00416F7F"/>
    <w:rsid w:val="00417C3B"/>
    <w:rsid w:val="00417D1F"/>
    <w:rsid w:val="00420643"/>
    <w:rsid w:val="00421296"/>
    <w:rsid w:val="004219DA"/>
    <w:rsid w:val="00421CDD"/>
    <w:rsid w:val="0042477F"/>
    <w:rsid w:val="00425840"/>
    <w:rsid w:val="00426084"/>
    <w:rsid w:val="00427251"/>
    <w:rsid w:val="0043099F"/>
    <w:rsid w:val="00430B60"/>
    <w:rsid w:val="004318F9"/>
    <w:rsid w:val="00431DA2"/>
    <w:rsid w:val="0043389F"/>
    <w:rsid w:val="004351F2"/>
    <w:rsid w:val="004362A3"/>
    <w:rsid w:val="0043631B"/>
    <w:rsid w:val="0044027D"/>
    <w:rsid w:val="00441E2E"/>
    <w:rsid w:val="00442AB1"/>
    <w:rsid w:val="00444314"/>
    <w:rsid w:val="004447D2"/>
    <w:rsid w:val="004455B5"/>
    <w:rsid w:val="0044577C"/>
    <w:rsid w:val="0045354F"/>
    <w:rsid w:val="00461210"/>
    <w:rsid w:val="00465572"/>
    <w:rsid w:val="0047151D"/>
    <w:rsid w:val="0047167F"/>
    <w:rsid w:val="00471BA7"/>
    <w:rsid w:val="004727EA"/>
    <w:rsid w:val="00474796"/>
    <w:rsid w:val="0047514F"/>
    <w:rsid w:val="004755BD"/>
    <w:rsid w:val="0048043B"/>
    <w:rsid w:val="0048107E"/>
    <w:rsid w:val="004846D4"/>
    <w:rsid w:val="004857B1"/>
    <w:rsid w:val="0048780F"/>
    <w:rsid w:val="00490362"/>
    <w:rsid w:val="004913A2"/>
    <w:rsid w:val="004A25D1"/>
    <w:rsid w:val="004A267A"/>
    <w:rsid w:val="004A2D09"/>
    <w:rsid w:val="004A4938"/>
    <w:rsid w:val="004A5264"/>
    <w:rsid w:val="004A5546"/>
    <w:rsid w:val="004B1905"/>
    <w:rsid w:val="004B4398"/>
    <w:rsid w:val="004B5606"/>
    <w:rsid w:val="004C0BAA"/>
    <w:rsid w:val="004C3B1B"/>
    <w:rsid w:val="004C43A6"/>
    <w:rsid w:val="004C46CB"/>
    <w:rsid w:val="004C4E35"/>
    <w:rsid w:val="004C53B1"/>
    <w:rsid w:val="004D6DE3"/>
    <w:rsid w:val="004E2302"/>
    <w:rsid w:val="004E2456"/>
    <w:rsid w:val="004E2EA0"/>
    <w:rsid w:val="004E301D"/>
    <w:rsid w:val="004E358A"/>
    <w:rsid w:val="004E3C24"/>
    <w:rsid w:val="004E4FA7"/>
    <w:rsid w:val="004F0F6D"/>
    <w:rsid w:val="004F109D"/>
    <w:rsid w:val="004F2398"/>
    <w:rsid w:val="004F28F5"/>
    <w:rsid w:val="004F5224"/>
    <w:rsid w:val="004F522E"/>
    <w:rsid w:val="004F6199"/>
    <w:rsid w:val="004F7512"/>
    <w:rsid w:val="005007C2"/>
    <w:rsid w:val="00501A52"/>
    <w:rsid w:val="00501DC4"/>
    <w:rsid w:val="00502B93"/>
    <w:rsid w:val="00503E3C"/>
    <w:rsid w:val="00504C70"/>
    <w:rsid w:val="005058AF"/>
    <w:rsid w:val="00507C1E"/>
    <w:rsid w:val="00513114"/>
    <w:rsid w:val="005150A1"/>
    <w:rsid w:val="00515A1C"/>
    <w:rsid w:val="005164C8"/>
    <w:rsid w:val="00516D9B"/>
    <w:rsid w:val="005178EE"/>
    <w:rsid w:val="00520159"/>
    <w:rsid w:val="00520E6E"/>
    <w:rsid w:val="0052121B"/>
    <w:rsid w:val="005230D4"/>
    <w:rsid w:val="00523724"/>
    <w:rsid w:val="00524BD0"/>
    <w:rsid w:val="00524D04"/>
    <w:rsid w:val="005265B6"/>
    <w:rsid w:val="00533209"/>
    <w:rsid w:val="005344AB"/>
    <w:rsid w:val="005354C8"/>
    <w:rsid w:val="0054044B"/>
    <w:rsid w:val="00542447"/>
    <w:rsid w:val="005501D2"/>
    <w:rsid w:val="00551AB9"/>
    <w:rsid w:val="00556D3B"/>
    <w:rsid w:val="005600A0"/>
    <w:rsid w:val="00560775"/>
    <w:rsid w:val="00560995"/>
    <w:rsid w:val="00560B10"/>
    <w:rsid w:val="00561D3D"/>
    <w:rsid w:val="00562020"/>
    <w:rsid w:val="005629BE"/>
    <w:rsid w:val="00563D57"/>
    <w:rsid w:val="00564F42"/>
    <w:rsid w:val="00565695"/>
    <w:rsid w:val="005668F4"/>
    <w:rsid w:val="0057156C"/>
    <w:rsid w:val="0057465D"/>
    <w:rsid w:val="0057473F"/>
    <w:rsid w:val="00574A5E"/>
    <w:rsid w:val="00576282"/>
    <w:rsid w:val="00576403"/>
    <w:rsid w:val="005805AB"/>
    <w:rsid w:val="005827A8"/>
    <w:rsid w:val="00582B79"/>
    <w:rsid w:val="00582D04"/>
    <w:rsid w:val="00583FDF"/>
    <w:rsid w:val="005842F4"/>
    <w:rsid w:val="00591F0C"/>
    <w:rsid w:val="005921D1"/>
    <w:rsid w:val="00592EF7"/>
    <w:rsid w:val="0059310A"/>
    <w:rsid w:val="00594957"/>
    <w:rsid w:val="0059520A"/>
    <w:rsid w:val="005969B8"/>
    <w:rsid w:val="005A0A1B"/>
    <w:rsid w:val="005A0F5A"/>
    <w:rsid w:val="005A1DA0"/>
    <w:rsid w:val="005A22E9"/>
    <w:rsid w:val="005A7233"/>
    <w:rsid w:val="005A7C23"/>
    <w:rsid w:val="005B1C7E"/>
    <w:rsid w:val="005B3238"/>
    <w:rsid w:val="005B74BC"/>
    <w:rsid w:val="005B7735"/>
    <w:rsid w:val="005B7C34"/>
    <w:rsid w:val="005C1200"/>
    <w:rsid w:val="005C381A"/>
    <w:rsid w:val="005C41F4"/>
    <w:rsid w:val="005C464E"/>
    <w:rsid w:val="005C475D"/>
    <w:rsid w:val="005D115E"/>
    <w:rsid w:val="005D16F1"/>
    <w:rsid w:val="005D17CF"/>
    <w:rsid w:val="005D27A3"/>
    <w:rsid w:val="005D324C"/>
    <w:rsid w:val="005D47A8"/>
    <w:rsid w:val="005D6404"/>
    <w:rsid w:val="005D6BE6"/>
    <w:rsid w:val="005D786E"/>
    <w:rsid w:val="005E2D15"/>
    <w:rsid w:val="005E3109"/>
    <w:rsid w:val="005F1027"/>
    <w:rsid w:val="005F3D10"/>
    <w:rsid w:val="005F42D1"/>
    <w:rsid w:val="005F4F40"/>
    <w:rsid w:val="00600CFF"/>
    <w:rsid w:val="006010EF"/>
    <w:rsid w:val="006012E1"/>
    <w:rsid w:val="006022E7"/>
    <w:rsid w:val="0060305E"/>
    <w:rsid w:val="0060342B"/>
    <w:rsid w:val="00603539"/>
    <w:rsid w:val="00604397"/>
    <w:rsid w:val="00605A4D"/>
    <w:rsid w:val="00606FE9"/>
    <w:rsid w:val="006076FB"/>
    <w:rsid w:val="00610432"/>
    <w:rsid w:val="00611F36"/>
    <w:rsid w:val="00611FF9"/>
    <w:rsid w:val="0061254B"/>
    <w:rsid w:val="00613E33"/>
    <w:rsid w:val="00617357"/>
    <w:rsid w:val="006219A2"/>
    <w:rsid w:val="00624185"/>
    <w:rsid w:val="00627721"/>
    <w:rsid w:val="00630440"/>
    <w:rsid w:val="006307FB"/>
    <w:rsid w:val="00631E85"/>
    <w:rsid w:val="0063216E"/>
    <w:rsid w:val="00632B2B"/>
    <w:rsid w:val="006372D7"/>
    <w:rsid w:val="006415BD"/>
    <w:rsid w:val="00643FB9"/>
    <w:rsid w:val="00644444"/>
    <w:rsid w:val="00644DE8"/>
    <w:rsid w:val="006452D3"/>
    <w:rsid w:val="00645A18"/>
    <w:rsid w:val="0065026A"/>
    <w:rsid w:val="006519F7"/>
    <w:rsid w:val="00651D31"/>
    <w:rsid w:val="00652012"/>
    <w:rsid w:val="006525EE"/>
    <w:rsid w:val="0065320A"/>
    <w:rsid w:val="00660044"/>
    <w:rsid w:val="0066035A"/>
    <w:rsid w:val="00661B87"/>
    <w:rsid w:val="00662B40"/>
    <w:rsid w:val="006631E5"/>
    <w:rsid w:val="00663AD3"/>
    <w:rsid w:val="00665816"/>
    <w:rsid w:val="00670385"/>
    <w:rsid w:val="00671531"/>
    <w:rsid w:val="006732EF"/>
    <w:rsid w:val="00676021"/>
    <w:rsid w:val="00676696"/>
    <w:rsid w:val="00681DF4"/>
    <w:rsid w:val="00683BE5"/>
    <w:rsid w:val="006867E7"/>
    <w:rsid w:val="00687D1E"/>
    <w:rsid w:val="00687F98"/>
    <w:rsid w:val="006902C5"/>
    <w:rsid w:val="006909A8"/>
    <w:rsid w:val="00691411"/>
    <w:rsid w:val="00693A1E"/>
    <w:rsid w:val="006948A6"/>
    <w:rsid w:val="00694F17"/>
    <w:rsid w:val="00695282"/>
    <w:rsid w:val="00695A2D"/>
    <w:rsid w:val="0069634B"/>
    <w:rsid w:val="00696E88"/>
    <w:rsid w:val="006A09D2"/>
    <w:rsid w:val="006A52D1"/>
    <w:rsid w:val="006A6B4F"/>
    <w:rsid w:val="006A762B"/>
    <w:rsid w:val="006B31B6"/>
    <w:rsid w:val="006B3B3B"/>
    <w:rsid w:val="006C3927"/>
    <w:rsid w:val="006C505C"/>
    <w:rsid w:val="006C571C"/>
    <w:rsid w:val="006D16A3"/>
    <w:rsid w:val="006D36D1"/>
    <w:rsid w:val="006D3FAB"/>
    <w:rsid w:val="006D4334"/>
    <w:rsid w:val="006D5E24"/>
    <w:rsid w:val="006E17F9"/>
    <w:rsid w:val="006E1C98"/>
    <w:rsid w:val="006E43E3"/>
    <w:rsid w:val="006F1501"/>
    <w:rsid w:val="006F2B17"/>
    <w:rsid w:val="006F43DA"/>
    <w:rsid w:val="006F4A1D"/>
    <w:rsid w:val="006F6E54"/>
    <w:rsid w:val="00700CC5"/>
    <w:rsid w:val="007034DA"/>
    <w:rsid w:val="00707394"/>
    <w:rsid w:val="007114A6"/>
    <w:rsid w:val="00711932"/>
    <w:rsid w:val="00716757"/>
    <w:rsid w:val="00716D3A"/>
    <w:rsid w:val="00721FBE"/>
    <w:rsid w:val="00725CBA"/>
    <w:rsid w:val="00726481"/>
    <w:rsid w:val="0073091C"/>
    <w:rsid w:val="0073361C"/>
    <w:rsid w:val="00734633"/>
    <w:rsid w:val="00735C6D"/>
    <w:rsid w:val="0073692E"/>
    <w:rsid w:val="007378DC"/>
    <w:rsid w:val="007400C1"/>
    <w:rsid w:val="00741B91"/>
    <w:rsid w:val="007423F7"/>
    <w:rsid w:val="00743900"/>
    <w:rsid w:val="00744815"/>
    <w:rsid w:val="00745E83"/>
    <w:rsid w:val="00746B87"/>
    <w:rsid w:val="00747CB2"/>
    <w:rsid w:val="00753408"/>
    <w:rsid w:val="00754242"/>
    <w:rsid w:val="007563CE"/>
    <w:rsid w:val="00757B2D"/>
    <w:rsid w:val="007648AB"/>
    <w:rsid w:val="00764C74"/>
    <w:rsid w:val="0076744F"/>
    <w:rsid w:val="00771802"/>
    <w:rsid w:val="007729AC"/>
    <w:rsid w:val="00775093"/>
    <w:rsid w:val="00776856"/>
    <w:rsid w:val="0077760B"/>
    <w:rsid w:val="00780755"/>
    <w:rsid w:val="00780CC8"/>
    <w:rsid w:val="00781C07"/>
    <w:rsid w:val="007833A5"/>
    <w:rsid w:val="0079302C"/>
    <w:rsid w:val="007938C4"/>
    <w:rsid w:val="00796FF7"/>
    <w:rsid w:val="007A1346"/>
    <w:rsid w:val="007A5701"/>
    <w:rsid w:val="007A7BB2"/>
    <w:rsid w:val="007B0348"/>
    <w:rsid w:val="007B47AC"/>
    <w:rsid w:val="007B5FB3"/>
    <w:rsid w:val="007B7062"/>
    <w:rsid w:val="007B7586"/>
    <w:rsid w:val="007B7DF9"/>
    <w:rsid w:val="007C088F"/>
    <w:rsid w:val="007C18E2"/>
    <w:rsid w:val="007C52AE"/>
    <w:rsid w:val="007C5351"/>
    <w:rsid w:val="007C570C"/>
    <w:rsid w:val="007C5B80"/>
    <w:rsid w:val="007C715C"/>
    <w:rsid w:val="007D0305"/>
    <w:rsid w:val="007D39BE"/>
    <w:rsid w:val="007D4E68"/>
    <w:rsid w:val="007D5ADF"/>
    <w:rsid w:val="007E15E9"/>
    <w:rsid w:val="007E1D50"/>
    <w:rsid w:val="007E1DE0"/>
    <w:rsid w:val="007E2717"/>
    <w:rsid w:val="007E6C5A"/>
    <w:rsid w:val="007E7968"/>
    <w:rsid w:val="007F0085"/>
    <w:rsid w:val="007F0687"/>
    <w:rsid w:val="007F0EB0"/>
    <w:rsid w:val="007F3991"/>
    <w:rsid w:val="007F4075"/>
    <w:rsid w:val="007F463D"/>
    <w:rsid w:val="007F5983"/>
    <w:rsid w:val="0080060B"/>
    <w:rsid w:val="00801794"/>
    <w:rsid w:val="00801FA8"/>
    <w:rsid w:val="00803E4A"/>
    <w:rsid w:val="00807FA3"/>
    <w:rsid w:val="00810BD2"/>
    <w:rsid w:val="0081272D"/>
    <w:rsid w:val="0081278C"/>
    <w:rsid w:val="00816412"/>
    <w:rsid w:val="00817B64"/>
    <w:rsid w:val="0082011A"/>
    <w:rsid w:val="008201A9"/>
    <w:rsid w:val="0082030A"/>
    <w:rsid w:val="00824EAC"/>
    <w:rsid w:val="00825B05"/>
    <w:rsid w:val="008421E2"/>
    <w:rsid w:val="00842F89"/>
    <w:rsid w:val="00843BF9"/>
    <w:rsid w:val="0084704B"/>
    <w:rsid w:val="00850867"/>
    <w:rsid w:val="00851451"/>
    <w:rsid w:val="0085175F"/>
    <w:rsid w:val="00851F68"/>
    <w:rsid w:val="0085302C"/>
    <w:rsid w:val="008532B3"/>
    <w:rsid w:val="00853D07"/>
    <w:rsid w:val="008541CD"/>
    <w:rsid w:val="00854E59"/>
    <w:rsid w:val="00855095"/>
    <w:rsid w:val="00856BE4"/>
    <w:rsid w:val="008579BC"/>
    <w:rsid w:val="00861918"/>
    <w:rsid w:val="00863F63"/>
    <w:rsid w:val="00865DF9"/>
    <w:rsid w:val="008672F6"/>
    <w:rsid w:val="00870C46"/>
    <w:rsid w:val="0087504E"/>
    <w:rsid w:val="00876076"/>
    <w:rsid w:val="00876208"/>
    <w:rsid w:val="0088085F"/>
    <w:rsid w:val="00880C0F"/>
    <w:rsid w:val="00884D78"/>
    <w:rsid w:val="00885BB8"/>
    <w:rsid w:val="00890EE4"/>
    <w:rsid w:val="008917F0"/>
    <w:rsid w:val="00893207"/>
    <w:rsid w:val="0089540E"/>
    <w:rsid w:val="00895BF1"/>
    <w:rsid w:val="0089693F"/>
    <w:rsid w:val="0089797A"/>
    <w:rsid w:val="008A0E8F"/>
    <w:rsid w:val="008A3219"/>
    <w:rsid w:val="008A3A3E"/>
    <w:rsid w:val="008A4FDE"/>
    <w:rsid w:val="008A7BCD"/>
    <w:rsid w:val="008A7FA1"/>
    <w:rsid w:val="008B1B5A"/>
    <w:rsid w:val="008B3D2D"/>
    <w:rsid w:val="008B4851"/>
    <w:rsid w:val="008B522B"/>
    <w:rsid w:val="008B7A44"/>
    <w:rsid w:val="008C1062"/>
    <w:rsid w:val="008C2D2E"/>
    <w:rsid w:val="008C4647"/>
    <w:rsid w:val="008C65C6"/>
    <w:rsid w:val="008C7C97"/>
    <w:rsid w:val="008D0FDD"/>
    <w:rsid w:val="008D1578"/>
    <w:rsid w:val="008D2AE5"/>
    <w:rsid w:val="008D4BE9"/>
    <w:rsid w:val="008D5484"/>
    <w:rsid w:val="008D6D8D"/>
    <w:rsid w:val="008D7C81"/>
    <w:rsid w:val="008E159C"/>
    <w:rsid w:val="008E2D6B"/>
    <w:rsid w:val="008E7C86"/>
    <w:rsid w:val="008F32BE"/>
    <w:rsid w:val="008F4161"/>
    <w:rsid w:val="008F43CF"/>
    <w:rsid w:val="008F47A6"/>
    <w:rsid w:val="008F5419"/>
    <w:rsid w:val="008F729D"/>
    <w:rsid w:val="00901A56"/>
    <w:rsid w:val="009053CD"/>
    <w:rsid w:val="00905D90"/>
    <w:rsid w:val="00911E14"/>
    <w:rsid w:val="009120A2"/>
    <w:rsid w:val="00913C38"/>
    <w:rsid w:val="009143C3"/>
    <w:rsid w:val="00915E42"/>
    <w:rsid w:val="00917BEF"/>
    <w:rsid w:val="00922E85"/>
    <w:rsid w:val="009240C3"/>
    <w:rsid w:val="009263AE"/>
    <w:rsid w:val="009270C2"/>
    <w:rsid w:val="00927142"/>
    <w:rsid w:val="00927D13"/>
    <w:rsid w:val="00931905"/>
    <w:rsid w:val="00934957"/>
    <w:rsid w:val="009349CD"/>
    <w:rsid w:val="009351BD"/>
    <w:rsid w:val="009360A4"/>
    <w:rsid w:val="00942E69"/>
    <w:rsid w:val="00943BA1"/>
    <w:rsid w:val="00943DCE"/>
    <w:rsid w:val="00944A4C"/>
    <w:rsid w:val="00945CE3"/>
    <w:rsid w:val="009466CB"/>
    <w:rsid w:val="00951A4A"/>
    <w:rsid w:val="00951FD2"/>
    <w:rsid w:val="009525A4"/>
    <w:rsid w:val="0095328C"/>
    <w:rsid w:val="009542FA"/>
    <w:rsid w:val="00954C2D"/>
    <w:rsid w:val="00954F99"/>
    <w:rsid w:val="00955B6F"/>
    <w:rsid w:val="009563C4"/>
    <w:rsid w:val="00956429"/>
    <w:rsid w:val="00956628"/>
    <w:rsid w:val="00956712"/>
    <w:rsid w:val="0096037F"/>
    <w:rsid w:val="009605D7"/>
    <w:rsid w:val="00960DF9"/>
    <w:rsid w:val="009617AF"/>
    <w:rsid w:val="009648F4"/>
    <w:rsid w:val="00970B27"/>
    <w:rsid w:val="00973DB3"/>
    <w:rsid w:val="009743E7"/>
    <w:rsid w:val="00976084"/>
    <w:rsid w:val="009819A9"/>
    <w:rsid w:val="00982C17"/>
    <w:rsid w:val="0098709C"/>
    <w:rsid w:val="009874A5"/>
    <w:rsid w:val="009877D1"/>
    <w:rsid w:val="00987DED"/>
    <w:rsid w:val="00987FE3"/>
    <w:rsid w:val="0099080A"/>
    <w:rsid w:val="00991571"/>
    <w:rsid w:val="00995700"/>
    <w:rsid w:val="0099753F"/>
    <w:rsid w:val="00997D79"/>
    <w:rsid w:val="009A081D"/>
    <w:rsid w:val="009A0B9E"/>
    <w:rsid w:val="009A26BF"/>
    <w:rsid w:val="009A2793"/>
    <w:rsid w:val="009A295F"/>
    <w:rsid w:val="009A368C"/>
    <w:rsid w:val="009A4616"/>
    <w:rsid w:val="009A5735"/>
    <w:rsid w:val="009A59F3"/>
    <w:rsid w:val="009A6FC1"/>
    <w:rsid w:val="009B017A"/>
    <w:rsid w:val="009B2FA0"/>
    <w:rsid w:val="009B4164"/>
    <w:rsid w:val="009B4772"/>
    <w:rsid w:val="009B4EB3"/>
    <w:rsid w:val="009B5440"/>
    <w:rsid w:val="009C32F7"/>
    <w:rsid w:val="009C4487"/>
    <w:rsid w:val="009D1425"/>
    <w:rsid w:val="009D34D1"/>
    <w:rsid w:val="009D5608"/>
    <w:rsid w:val="009E3CF4"/>
    <w:rsid w:val="009E4691"/>
    <w:rsid w:val="009E46BA"/>
    <w:rsid w:val="009E5ED6"/>
    <w:rsid w:val="009F1714"/>
    <w:rsid w:val="009F3725"/>
    <w:rsid w:val="009F37C6"/>
    <w:rsid w:val="00A01B42"/>
    <w:rsid w:val="00A031D6"/>
    <w:rsid w:val="00A03A7F"/>
    <w:rsid w:val="00A03EAD"/>
    <w:rsid w:val="00A04B36"/>
    <w:rsid w:val="00A06CB9"/>
    <w:rsid w:val="00A07EF7"/>
    <w:rsid w:val="00A117C3"/>
    <w:rsid w:val="00A14D83"/>
    <w:rsid w:val="00A16246"/>
    <w:rsid w:val="00A16774"/>
    <w:rsid w:val="00A21CB8"/>
    <w:rsid w:val="00A21D0E"/>
    <w:rsid w:val="00A228DC"/>
    <w:rsid w:val="00A229C0"/>
    <w:rsid w:val="00A23424"/>
    <w:rsid w:val="00A23C06"/>
    <w:rsid w:val="00A24B50"/>
    <w:rsid w:val="00A25143"/>
    <w:rsid w:val="00A25664"/>
    <w:rsid w:val="00A32410"/>
    <w:rsid w:val="00A32673"/>
    <w:rsid w:val="00A32CF9"/>
    <w:rsid w:val="00A3356B"/>
    <w:rsid w:val="00A35741"/>
    <w:rsid w:val="00A3662D"/>
    <w:rsid w:val="00A36805"/>
    <w:rsid w:val="00A41146"/>
    <w:rsid w:val="00A430E3"/>
    <w:rsid w:val="00A43D4F"/>
    <w:rsid w:val="00A462F2"/>
    <w:rsid w:val="00A462FE"/>
    <w:rsid w:val="00A5056C"/>
    <w:rsid w:val="00A5081D"/>
    <w:rsid w:val="00A55F11"/>
    <w:rsid w:val="00A56619"/>
    <w:rsid w:val="00A56C3A"/>
    <w:rsid w:val="00A6062D"/>
    <w:rsid w:val="00A60BDF"/>
    <w:rsid w:val="00A61454"/>
    <w:rsid w:val="00A61DF5"/>
    <w:rsid w:val="00A62A37"/>
    <w:rsid w:val="00A646E0"/>
    <w:rsid w:val="00A67432"/>
    <w:rsid w:val="00A67562"/>
    <w:rsid w:val="00A67CF9"/>
    <w:rsid w:val="00A74263"/>
    <w:rsid w:val="00A75251"/>
    <w:rsid w:val="00A775B7"/>
    <w:rsid w:val="00A82336"/>
    <w:rsid w:val="00A84578"/>
    <w:rsid w:val="00A857DC"/>
    <w:rsid w:val="00A8717A"/>
    <w:rsid w:val="00A9126D"/>
    <w:rsid w:val="00A93498"/>
    <w:rsid w:val="00A9514C"/>
    <w:rsid w:val="00A962BF"/>
    <w:rsid w:val="00AA008C"/>
    <w:rsid w:val="00AA499D"/>
    <w:rsid w:val="00AA6D29"/>
    <w:rsid w:val="00AB03E0"/>
    <w:rsid w:val="00AB3173"/>
    <w:rsid w:val="00AB399B"/>
    <w:rsid w:val="00AB6A83"/>
    <w:rsid w:val="00AB7858"/>
    <w:rsid w:val="00AB7CE9"/>
    <w:rsid w:val="00AC038C"/>
    <w:rsid w:val="00AC25BD"/>
    <w:rsid w:val="00AC6E7A"/>
    <w:rsid w:val="00AC7F2D"/>
    <w:rsid w:val="00AD0F88"/>
    <w:rsid w:val="00AD1404"/>
    <w:rsid w:val="00AD1EA1"/>
    <w:rsid w:val="00AD345A"/>
    <w:rsid w:val="00AD6ECC"/>
    <w:rsid w:val="00AD779E"/>
    <w:rsid w:val="00AE1235"/>
    <w:rsid w:val="00AE1B88"/>
    <w:rsid w:val="00AE22A0"/>
    <w:rsid w:val="00AE3E03"/>
    <w:rsid w:val="00AE747D"/>
    <w:rsid w:val="00AF15D9"/>
    <w:rsid w:val="00AF198D"/>
    <w:rsid w:val="00AF3058"/>
    <w:rsid w:val="00AF5A96"/>
    <w:rsid w:val="00AF5B0E"/>
    <w:rsid w:val="00AF5BCC"/>
    <w:rsid w:val="00B056AB"/>
    <w:rsid w:val="00B057D0"/>
    <w:rsid w:val="00B12D69"/>
    <w:rsid w:val="00B14574"/>
    <w:rsid w:val="00B15D8A"/>
    <w:rsid w:val="00B15DC2"/>
    <w:rsid w:val="00B22348"/>
    <w:rsid w:val="00B23EA2"/>
    <w:rsid w:val="00B24809"/>
    <w:rsid w:val="00B26D98"/>
    <w:rsid w:val="00B26E6D"/>
    <w:rsid w:val="00B27A01"/>
    <w:rsid w:val="00B30744"/>
    <w:rsid w:val="00B313A1"/>
    <w:rsid w:val="00B323EF"/>
    <w:rsid w:val="00B32F56"/>
    <w:rsid w:val="00B3577C"/>
    <w:rsid w:val="00B36AF2"/>
    <w:rsid w:val="00B40388"/>
    <w:rsid w:val="00B439CC"/>
    <w:rsid w:val="00B440EE"/>
    <w:rsid w:val="00B5447D"/>
    <w:rsid w:val="00B5508D"/>
    <w:rsid w:val="00B571AE"/>
    <w:rsid w:val="00B6364F"/>
    <w:rsid w:val="00B64B69"/>
    <w:rsid w:val="00B70AEF"/>
    <w:rsid w:val="00B7494B"/>
    <w:rsid w:val="00B75EB6"/>
    <w:rsid w:val="00B76A60"/>
    <w:rsid w:val="00B8150D"/>
    <w:rsid w:val="00B833FE"/>
    <w:rsid w:val="00B839E1"/>
    <w:rsid w:val="00B84E38"/>
    <w:rsid w:val="00B85175"/>
    <w:rsid w:val="00B85454"/>
    <w:rsid w:val="00B85682"/>
    <w:rsid w:val="00B87BCC"/>
    <w:rsid w:val="00B94BD2"/>
    <w:rsid w:val="00B9528B"/>
    <w:rsid w:val="00B97123"/>
    <w:rsid w:val="00BA391B"/>
    <w:rsid w:val="00BA4C66"/>
    <w:rsid w:val="00BA4D4B"/>
    <w:rsid w:val="00BA7D39"/>
    <w:rsid w:val="00BB54AF"/>
    <w:rsid w:val="00BB7F95"/>
    <w:rsid w:val="00BC13DF"/>
    <w:rsid w:val="00BC3C56"/>
    <w:rsid w:val="00BC7B6E"/>
    <w:rsid w:val="00BD011B"/>
    <w:rsid w:val="00BD222C"/>
    <w:rsid w:val="00BD6DBD"/>
    <w:rsid w:val="00BD6F56"/>
    <w:rsid w:val="00BE0BA1"/>
    <w:rsid w:val="00BE0C9E"/>
    <w:rsid w:val="00BE146E"/>
    <w:rsid w:val="00BE4073"/>
    <w:rsid w:val="00BE4842"/>
    <w:rsid w:val="00BF3D66"/>
    <w:rsid w:val="00BF3FAC"/>
    <w:rsid w:val="00BF619E"/>
    <w:rsid w:val="00BF7BCD"/>
    <w:rsid w:val="00C00211"/>
    <w:rsid w:val="00C00D13"/>
    <w:rsid w:val="00C01541"/>
    <w:rsid w:val="00C01704"/>
    <w:rsid w:val="00C033D9"/>
    <w:rsid w:val="00C03510"/>
    <w:rsid w:val="00C05B93"/>
    <w:rsid w:val="00C14C27"/>
    <w:rsid w:val="00C2606D"/>
    <w:rsid w:val="00C27C5A"/>
    <w:rsid w:val="00C30A76"/>
    <w:rsid w:val="00C30C62"/>
    <w:rsid w:val="00C30EAD"/>
    <w:rsid w:val="00C412A6"/>
    <w:rsid w:val="00C424F9"/>
    <w:rsid w:val="00C42B9F"/>
    <w:rsid w:val="00C43858"/>
    <w:rsid w:val="00C47F31"/>
    <w:rsid w:val="00C52605"/>
    <w:rsid w:val="00C52A23"/>
    <w:rsid w:val="00C5517E"/>
    <w:rsid w:val="00C555B4"/>
    <w:rsid w:val="00C55BC4"/>
    <w:rsid w:val="00C61283"/>
    <w:rsid w:val="00C64AD0"/>
    <w:rsid w:val="00C6533E"/>
    <w:rsid w:val="00C73C89"/>
    <w:rsid w:val="00C741F9"/>
    <w:rsid w:val="00C74EC4"/>
    <w:rsid w:val="00C75BF9"/>
    <w:rsid w:val="00C7791A"/>
    <w:rsid w:val="00C806C5"/>
    <w:rsid w:val="00C816A1"/>
    <w:rsid w:val="00C82010"/>
    <w:rsid w:val="00C823D8"/>
    <w:rsid w:val="00C82750"/>
    <w:rsid w:val="00C83A91"/>
    <w:rsid w:val="00C83D5B"/>
    <w:rsid w:val="00C86261"/>
    <w:rsid w:val="00C86B7C"/>
    <w:rsid w:val="00C9233F"/>
    <w:rsid w:val="00C93C2B"/>
    <w:rsid w:val="00C93CC6"/>
    <w:rsid w:val="00C94D87"/>
    <w:rsid w:val="00C94FA3"/>
    <w:rsid w:val="00C96356"/>
    <w:rsid w:val="00CA1BC6"/>
    <w:rsid w:val="00CA1F12"/>
    <w:rsid w:val="00CA22AD"/>
    <w:rsid w:val="00CA248B"/>
    <w:rsid w:val="00CA2DD3"/>
    <w:rsid w:val="00CA57F8"/>
    <w:rsid w:val="00CA6529"/>
    <w:rsid w:val="00CA7D87"/>
    <w:rsid w:val="00CB11DC"/>
    <w:rsid w:val="00CB11EF"/>
    <w:rsid w:val="00CB4001"/>
    <w:rsid w:val="00CB5F3A"/>
    <w:rsid w:val="00CC094E"/>
    <w:rsid w:val="00CC0AD4"/>
    <w:rsid w:val="00CC3A93"/>
    <w:rsid w:val="00CC518A"/>
    <w:rsid w:val="00CC5C33"/>
    <w:rsid w:val="00CC6489"/>
    <w:rsid w:val="00CC7357"/>
    <w:rsid w:val="00CD6244"/>
    <w:rsid w:val="00CE1135"/>
    <w:rsid w:val="00CE263B"/>
    <w:rsid w:val="00CE4787"/>
    <w:rsid w:val="00CE63DA"/>
    <w:rsid w:val="00CE71B5"/>
    <w:rsid w:val="00CF0056"/>
    <w:rsid w:val="00CF1BA7"/>
    <w:rsid w:val="00CF7029"/>
    <w:rsid w:val="00D00951"/>
    <w:rsid w:val="00D011AA"/>
    <w:rsid w:val="00D0195F"/>
    <w:rsid w:val="00D01E46"/>
    <w:rsid w:val="00D0215C"/>
    <w:rsid w:val="00D0382F"/>
    <w:rsid w:val="00D03D8C"/>
    <w:rsid w:val="00D05FDA"/>
    <w:rsid w:val="00D071D2"/>
    <w:rsid w:val="00D073B1"/>
    <w:rsid w:val="00D07BB1"/>
    <w:rsid w:val="00D07C23"/>
    <w:rsid w:val="00D1054A"/>
    <w:rsid w:val="00D108E6"/>
    <w:rsid w:val="00D11D88"/>
    <w:rsid w:val="00D15B27"/>
    <w:rsid w:val="00D15FBB"/>
    <w:rsid w:val="00D20E06"/>
    <w:rsid w:val="00D243D3"/>
    <w:rsid w:val="00D25095"/>
    <w:rsid w:val="00D25202"/>
    <w:rsid w:val="00D264BB"/>
    <w:rsid w:val="00D2748D"/>
    <w:rsid w:val="00D27A66"/>
    <w:rsid w:val="00D30DD0"/>
    <w:rsid w:val="00D32F95"/>
    <w:rsid w:val="00D35F29"/>
    <w:rsid w:val="00D36E55"/>
    <w:rsid w:val="00D41117"/>
    <w:rsid w:val="00D413F7"/>
    <w:rsid w:val="00D4284E"/>
    <w:rsid w:val="00D42C28"/>
    <w:rsid w:val="00D44B5C"/>
    <w:rsid w:val="00D44CAC"/>
    <w:rsid w:val="00D525C0"/>
    <w:rsid w:val="00D54ED1"/>
    <w:rsid w:val="00D56102"/>
    <w:rsid w:val="00D63040"/>
    <w:rsid w:val="00D63AEB"/>
    <w:rsid w:val="00D715D2"/>
    <w:rsid w:val="00D7194E"/>
    <w:rsid w:val="00D76011"/>
    <w:rsid w:val="00D7621F"/>
    <w:rsid w:val="00D80255"/>
    <w:rsid w:val="00D8149A"/>
    <w:rsid w:val="00D84223"/>
    <w:rsid w:val="00D9100F"/>
    <w:rsid w:val="00D9315D"/>
    <w:rsid w:val="00D93FBF"/>
    <w:rsid w:val="00D94813"/>
    <w:rsid w:val="00D95B4A"/>
    <w:rsid w:val="00DA0A59"/>
    <w:rsid w:val="00DA2D3A"/>
    <w:rsid w:val="00DA308A"/>
    <w:rsid w:val="00DA44D2"/>
    <w:rsid w:val="00DA4C36"/>
    <w:rsid w:val="00DA63D6"/>
    <w:rsid w:val="00DB1AC7"/>
    <w:rsid w:val="00DB48D7"/>
    <w:rsid w:val="00DC173F"/>
    <w:rsid w:val="00DC4AA2"/>
    <w:rsid w:val="00DC4F7F"/>
    <w:rsid w:val="00DC68A0"/>
    <w:rsid w:val="00DC6DF3"/>
    <w:rsid w:val="00DD0D3F"/>
    <w:rsid w:val="00DD524B"/>
    <w:rsid w:val="00DE3A22"/>
    <w:rsid w:val="00DE5902"/>
    <w:rsid w:val="00DE6A75"/>
    <w:rsid w:val="00DF06CB"/>
    <w:rsid w:val="00DF2D4C"/>
    <w:rsid w:val="00DF5402"/>
    <w:rsid w:val="00DF59F0"/>
    <w:rsid w:val="00E0069F"/>
    <w:rsid w:val="00E00ECE"/>
    <w:rsid w:val="00E01095"/>
    <w:rsid w:val="00E05A2C"/>
    <w:rsid w:val="00E07019"/>
    <w:rsid w:val="00E076D5"/>
    <w:rsid w:val="00E11078"/>
    <w:rsid w:val="00E11DD6"/>
    <w:rsid w:val="00E12117"/>
    <w:rsid w:val="00E13E32"/>
    <w:rsid w:val="00E15141"/>
    <w:rsid w:val="00E15D3C"/>
    <w:rsid w:val="00E201E3"/>
    <w:rsid w:val="00E20DE2"/>
    <w:rsid w:val="00E24A1E"/>
    <w:rsid w:val="00E3261F"/>
    <w:rsid w:val="00E355F3"/>
    <w:rsid w:val="00E35652"/>
    <w:rsid w:val="00E35AC5"/>
    <w:rsid w:val="00E40A34"/>
    <w:rsid w:val="00E421C5"/>
    <w:rsid w:val="00E44510"/>
    <w:rsid w:val="00E4563B"/>
    <w:rsid w:val="00E45A79"/>
    <w:rsid w:val="00E45F18"/>
    <w:rsid w:val="00E47151"/>
    <w:rsid w:val="00E505AF"/>
    <w:rsid w:val="00E52C7D"/>
    <w:rsid w:val="00E52D6B"/>
    <w:rsid w:val="00E52DDE"/>
    <w:rsid w:val="00E54395"/>
    <w:rsid w:val="00E5770D"/>
    <w:rsid w:val="00E600EC"/>
    <w:rsid w:val="00E609C5"/>
    <w:rsid w:val="00E60A25"/>
    <w:rsid w:val="00E610FB"/>
    <w:rsid w:val="00E65181"/>
    <w:rsid w:val="00E6774D"/>
    <w:rsid w:val="00E71E16"/>
    <w:rsid w:val="00E73324"/>
    <w:rsid w:val="00E73563"/>
    <w:rsid w:val="00E74BA7"/>
    <w:rsid w:val="00E74D67"/>
    <w:rsid w:val="00E7584D"/>
    <w:rsid w:val="00E80B08"/>
    <w:rsid w:val="00E80DB1"/>
    <w:rsid w:val="00E8192D"/>
    <w:rsid w:val="00E839D0"/>
    <w:rsid w:val="00E839E6"/>
    <w:rsid w:val="00E85D34"/>
    <w:rsid w:val="00E87AD0"/>
    <w:rsid w:val="00E87EAC"/>
    <w:rsid w:val="00E92A36"/>
    <w:rsid w:val="00E940E8"/>
    <w:rsid w:val="00E94264"/>
    <w:rsid w:val="00E945FA"/>
    <w:rsid w:val="00E95C7C"/>
    <w:rsid w:val="00E96DCB"/>
    <w:rsid w:val="00EA1CC8"/>
    <w:rsid w:val="00EA1D85"/>
    <w:rsid w:val="00EA55B8"/>
    <w:rsid w:val="00EA6473"/>
    <w:rsid w:val="00EA73E5"/>
    <w:rsid w:val="00EA7C8E"/>
    <w:rsid w:val="00EB08BB"/>
    <w:rsid w:val="00EB2F33"/>
    <w:rsid w:val="00EB4F9E"/>
    <w:rsid w:val="00EC658E"/>
    <w:rsid w:val="00ED19A0"/>
    <w:rsid w:val="00ED35EA"/>
    <w:rsid w:val="00ED466C"/>
    <w:rsid w:val="00ED66D0"/>
    <w:rsid w:val="00EE1514"/>
    <w:rsid w:val="00EE3150"/>
    <w:rsid w:val="00EE7D42"/>
    <w:rsid w:val="00EF0954"/>
    <w:rsid w:val="00EF13D9"/>
    <w:rsid w:val="00EF1B0B"/>
    <w:rsid w:val="00EF678A"/>
    <w:rsid w:val="00EF778A"/>
    <w:rsid w:val="00EF7849"/>
    <w:rsid w:val="00F05577"/>
    <w:rsid w:val="00F10332"/>
    <w:rsid w:val="00F12FD6"/>
    <w:rsid w:val="00F13158"/>
    <w:rsid w:val="00F1383E"/>
    <w:rsid w:val="00F15411"/>
    <w:rsid w:val="00F15C0E"/>
    <w:rsid w:val="00F17E35"/>
    <w:rsid w:val="00F20D2B"/>
    <w:rsid w:val="00F21AB8"/>
    <w:rsid w:val="00F305AE"/>
    <w:rsid w:val="00F314A1"/>
    <w:rsid w:val="00F31D84"/>
    <w:rsid w:val="00F362C6"/>
    <w:rsid w:val="00F368C0"/>
    <w:rsid w:val="00F36AEE"/>
    <w:rsid w:val="00F3709C"/>
    <w:rsid w:val="00F3764F"/>
    <w:rsid w:val="00F37A19"/>
    <w:rsid w:val="00F40539"/>
    <w:rsid w:val="00F40E5A"/>
    <w:rsid w:val="00F416CB"/>
    <w:rsid w:val="00F4279A"/>
    <w:rsid w:val="00F42C16"/>
    <w:rsid w:val="00F44A2A"/>
    <w:rsid w:val="00F47647"/>
    <w:rsid w:val="00F51987"/>
    <w:rsid w:val="00F542B4"/>
    <w:rsid w:val="00F54921"/>
    <w:rsid w:val="00F55138"/>
    <w:rsid w:val="00F567A0"/>
    <w:rsid w:val="00F6119C"/>
    <w:rsid w:val="00F62173"/>
    <w:rsid w:val="00F62C69"/>
    <w:rsid w:val="00F640EB"/>
    <w:rsid w:val="00F6425F"/>
    <w:rsid w:val="00F64BAE"/>
    <w:rsid w:val="00F6680B"/>
    <w:rsid w:val="00F731B3"/>
    <w:rsid w:val="00F74944"/>
    <w:rsid w:val="00F74F52"/>
    <w:rsid w:val="00F76010"/>
    <w:rsid w:val="00F77137"/>
    <w:rsid w:val="00F81BE8"/>
    <w:rsid w:val="00F82258"/>
    <w:rsid w:val="00F830FF"/>
    <w:rsid w:val="00F841DB"/>
    <w:rsid w:val="00F86409"/>
    <w:rsid w:val="00F87673"/>
    <w:rsid w:val="00F87E22"/>
    <w:rsid w:val="00F9076C"/>
    <w:rsid w:val="00F91238"/>
    <w:rsid w:val="00F96705"/>
    <w:rsid w:val="00FA0A86"/>
    <w:rsid w:val="00FA11CC"/>
    <w:rsid w:val="00FA1551"/>
    <w:rsid w:val="00FA3504"/>
    <w:rsid w:val="00FA51C5"/>
    <w:rsid w:val="00FA6C19"/>
    <w:rsid w:val="00FA7BAB"/>
    <w:rsid w:val="00FB2EE6"/>
    <w:rsid w:val="00FB594A"/>
    <w:rsid w:val="00FB5FEB"/>
    <w:rsid w:val="00FB7E0B"/>
    <w:rsid w:val="00FC0BEC"/>
    <w:rsid w:val="00FC17AB"/>
    <w:rsid w:val="00FC2647"/>
    <w:rsid w:val="00FC49B9"/>
    <w:rsid w:val="00FD0056"/>
    <w:rsid w:val="00FD05C6"/>
    <w:rsid w:val="00FD3448"/>
    <w:rsid w:val="00FD3F1D"/>
    <w:rsid w:val="00FD4CA1"/>
    <w:rsid w:val="00FD618E"/>
    <w:rsid w:val="00FD640D"/>
    <w:rsid w:val="00FD6AFB"/>
    <w:rsid w:val="00FD6D20"/>
    <w:rsid w:val="00FE0FBF"/>
    <w:rsid w:val="00FE2B41"/>
    <w:rsid w:val="00FE32E9"/>
    <w:rsid w:val="00FE3592"/>
    <w:rsid w:val="00FE410A"/>
    <w:rsid w:val="00FE41EA"/>
    <w:rsid w:val="00FE729E"/>
    <w:rsid w:val="00FE72E2"/>
    <w:rsid w:val="00FF2E40"/>
    <w:rsid w:val="00FF4725"/>
    <w:rsid w:val="00FF5AF5"/>
    <w:rsid w:val="00FF67CA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260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9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4351F2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customStyle="1" w:styleId="ConsPlusNormal">
    <w:name w:val="ConsPlusNormal"/>
    <w:qFormat/>
    <w:rsid w:val="001F0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Heading1">
    <w:name w:val="WP Heading 1"/>
    <w:basedOn w:val="a"/>
    <w:rsid w:val="0088085F"/>
    <w:pPr>
      <w:numPr>
        <w:numId w:val="5"/>
      </w:numPr>
    </w:pPr>
  </w:style>
  <w:style w:type="paragraph" w:customStyle="1" w:styleId="WPHeading3">
    <w:name w:val="WP Heading 3"/>
    <w:basedOn w:val="a"/>
    <w:rsid w:val="0088085F"/>
    <w:pPr>
      <w:numPr>
        <w:ilvl w:val="2"/>
        <w:numId w:val="5"/>
      </w:numPr>
    </w:pPr>
  </w:style>
  <w:style w:type="paragraph" w:customStyle="1" w:styleId="Style1">
    <w:name w:val="Style1"/>
    <w:basedOn w:val="a"/>
    <w:rsid w:val="00D243D3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13">
    <w:name w:val="Без интервала1"/>
    <w:rsid w:val="00D7601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D760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17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51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178EE"/>
    <w:rPr>
      <w:rFonts w:ascii="Courier New" w:hAnsi="Courier New" w:cs="Courier New"/>
      <w:lang w:val="ru-RU" w:eastAsia="ru-RU" w:bidi="ar-SA"/>
    </w:rPr>
  </w:style>
  <w:style w:type="character" w:customStyle="1" w:styleId="5">
    <w:name w:val="Знак Знак5"/>
    <w:basedOn w:val="a0"/>
    <w:locked/>
    <w:rsid w:val="00BD011B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3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aliases w:val="Обычный (Web)"/>
    <w:basedOn w:val="a"/>
    <w:link w:val="a9"/>
    <w:unhideWhenUsed/>
    <w:rsid w:val="00591F0C"/>
    <w:pPr>
      <w:spacing w:before="100" w:beforeAutospacing="1" w:after="100" w:afterAutospacing="1"/>
    </w:pPr>
  </w:style>
  <w:style w:type="paragraph" w:customStyle="1" w:styleId="aa">
    <w:name w:val="Мера"/>
    <w:basedOn w:val="a"/>
    <w:rsid w:val="00D03D8C"/>
    <w:pPr>
      <w:keepNext/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357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606D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260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C260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606D"/>
    <w:rPr>
      <w:sz w:val="24"/>
      <w:szCs w:val="24"/>
    </w:rPr>
  </w:style>
  <w:style w:type="paragraph" w:styleId="3">
    <w:name w:val="Body Text Indent 3"/>
    <w:basedOn w:val="a"/>
    <w:link w:val="30"/>
    <w:rsid w:val="00C260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06D"/>
    <w:rPr>
      <w:sz w:val="16"/>
      <w:szCs w:val="16"/>
    </w:rPr>
  </w:style>
  <w:style w:type="paragraph" w:customStyle="1" w:styleId="ac">
    <w:name w:val="Цель"/>
    <w:basedOn w:val="a"/>
    <w:rsid w:val="00C2606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0"/>
    </w:rPr>
  </w:style>
  <w:style w:type="paragraph" w:styleId="ad">
    <w:name w:val="header"/>
    <w:basedOn w:val="a"/>
    <w:link w:val="ae"/>
    <w:uiPriority w:val="99"/>
    <w:unhideWhenUsed/>
    <w:rsid w:val="00C260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260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C2606D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260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2606D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Hyperlink"/>
    <w:basedOn w:val="a0"/>
    <w:uiPriority w:val="99"/>
    <w:unhideWhenUsed/>
    <w:rsid w:val="00C2606D"/>
    <w:rPr>
      <w:color w:val="0000FF"/>
      <w:u w:val="single"/>
    </w:rPr>
  </w:style>
  <w:style w:type="character" w:styleId="af2">
    <w:name w:val="Emphasis"/>
    <w:basedOn w:val="a0"/>
    <w:qFormat/>
    <w:rsid w:val="00354428"/>
    <w:rPr>
      <w:i/>
      <w:iCs/>
    </w:rPr>
  </w:style>
  <w:style w:type="character" w:customStyle="1" w:styleId="WW8Num4z1">
    <w:name w:val="WW8Num4z1"/>
    <w:rsid w:val="00FD6D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96FA-7276-42E7-9500-563025A1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9191</Words>
  <Characters>52390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Point-11</cp:lastModifiedBy>
  <cp:revision>2</cp:revision>
  <cp:lastPrinted>2022-05-20T01:49:00Z</cp:lastPrinted>
  <dcterms:created xsi:type="dcterms:W3CDTF">2022-05-20T01:49:00Z</dcterms:created>
  <dcterms:modified xsi:type="dcterms:W3CDTF">2022-05-20T01:49:00Z</dcterms:modified>
</cp:coreProperties>
</file>