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B81E8E" w:rsidRPr="00FA4103" w:rsidRDefault="00FA4103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4103">
        <w:rPr>
          <w:rFonts w:ascii="Times New Roman" w:eastAsia="Times New Roman" w:hAnsi="Times New Roman"/>
          <w:sz w:val="24"/>
          <w:szCs w:val="24"/>
          <w:lang w:eastAsia="ru-RU"/>
        </w:rPr>
        <w:t>Принято на сессии</w:t>
      </w:r>
    </w:p>
    <w:p w:rsidR="00FA4103" w:rsidRPr="00FA4103" w:rsidRDefault="00FA4103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4103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20.03.2025</w:t>
      </w:r>
    </w:p>
    <w:p w:rsidR="00F23786" w:rsidRPr="00FA4103" w:rsidRDefault="00F23786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681983" w:rsidRPr="00E327C0" w:rsidRDefault="00681983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Default="00CE39AD" w:rsidP="005B7C2D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>21 марта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proofErr w:type="spellStart"/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>рп</w:t>
      </w:r>
      <w:proofErr w:type="spellEnd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                        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 10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«О бюджете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proofErr w:type="gram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Заслушав и обсудив представленные Гла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вой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ки Хакасия изменения в Решение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Совета депутатов </w:t>
      </w:r>
      <w:proofErr w:type="spell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 –</w:t>
      </w:r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 ФЗ</w:t>
      </w:r>
      <w:proofErr w:type="gramEnd"/>
      <w:r w:rsidR="00FA4103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статьей 23 Устава </w:t>
      </w:r>
      <w:proofErr w:type="spell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Усть-Абаканского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Усть-Абаканского района Республики Хакасия от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изменения: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Усть-Абаканский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2 100 827 306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74284C">
        <w:rPr>
          <w:rFonts w:ascii="Times New Roman" w:hAnsi="Times New Roman"/>
          <w:sz w:val="24"/>
          <w:szCs w:val="24"/>
        </w:rPr>
        <w:t>4</w:t>
      </w:r>
      <w:r w:rsidR="00EE253C">
        <w:rPr>
          <w:rFonts w:ascii="Times New Roman" w:hAnsi="Times New Roman"/>
          <w:sz w:val="24"/>
          <w:szCs w:val="24"/>
        </w:rPr>
        <w:t>1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74284C"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 w:rsidR="00EE253C">
        <w:rPr>
          <w:rFonts w:ascii="Times New Roman" w:hAnsi="Times New Roman"/>
          <w:sz w:val="24"/>
          <w:szCs w:val="24"/>
        </w:rPr>
        <w:t>а</w:t>
      </w:r>
      <w:r w:rsidRPr="00C61C21">
        <w:rPr>
          <w:rFonts w:ascii="Times New Roman" w:hAnsi="Times New Roman"/>
          <w:sz w:val="24"/>
          <w:szCs w:val="24"/>
        </w:rPr>
        <w:t xml:space="preserve">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2 226 365 496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DB0EC2">
        <w:rPr>
          <w:rFonts w:ascii="Times New Roman" w:hAnsi="Times New Roman"/>
          <w:sz w:val="24"/>
          <w:szCs w:val="24"/>
        </w:rPr>
        <w:t>53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DB0EC2"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 w:rsidR="00DB0EC2">
        <w:rPr>
          <w:rFonts w:ascii="Times New Roman" w:hAnsi="Times New Roman"/>
          <w:sz w:val="24"/>
          <w:szCs w:val="24"/>
        </w:rPr>
        <w:t>и</w:t>
      </w:r>
      <w:r w:rsidRPr="00C61C21">
        <w:rPr>
          <w:rFonts w:ascii="Times New Roman" w:hAnsi="Times New Roman"/>
          <w:sz w:val="24"/>
          <w:szCs w:val="24"/>
        </w:rPr>
        <w:t>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 w:rsidR="00F567A0">
        <w:rPr>
          <w:rFonts w:ascii="Times New Roman" w:hAnsi="Times New Roman"/>
          <w:sz w:val="24"/>
          <w:szCs w:val="24"/>
        </w:rPr>
        <w:t>125 538 190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 w:rsidR="00F567A0">
        <w:rPr>
          <w:rFonts w:ascii="Times New Roman" w:hAnsi="Times New Roman"/>
          <w:sz w:val="24"/>
          <w:szCs w:val="24"/>
        </w:rPr>
        <w:t>12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EE253C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>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Усть-Абаканский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разделам классификации расходов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 образования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«Усть-Абаканский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57" w:type="dxa"/>
          </w:tcPr>
          <w:p w:rsidR="00FA4103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</w:p>
          <w:p w:rsidR="00FA4103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</w:t>
            </w:r>
            <w:r w:rsidR="00FA41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103" w:rsidRDefault="00FA41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786" w:type="dxa"/>
        <w:tblInd w:w="95" w:type="dxa"/>
        <w:tblLook w:val="04A0"/>
      </w:tblPr>
      <w:tblGrid>
        <w:gridCol w:w="2281"/>
        <w:gridCol w:w="426"/>
        <w:gridCol w:w="4819"/>
        <w:gridCol w:w="1275"/>
        <w:gridCol w:w="710"/>
        <w:gridCol w:w="1275"/>
      </w:tblGrid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</w:t>
            </w:r>
            <w:r w:rsidR="00FA4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к </w:t>
            </w: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Решению Совета депутатов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муниципального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</w:t>
            </w:r>
            <w:r w:rsidR="00FA4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от "21</w:t>
            </w: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марта  2025 г. № </w:t>
            </w:r>
            <w:r w:rsidR="00FA4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30"/>
        </w:trPr>
        <w:tc>
          <w:tcPr>
            <w:tcW w:w="951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  дефицита бюджета муниципального образования                                                                                                           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1275" w:type="dxa"/>
          <w:trHeight w:val="230"/>
        </w:trPr>
        <w:tc>
          <w:tcPr>
            <w:tcW w:w="951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125 538 190,12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бюджетов муниципальных районов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125 538 190,12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FD5BBC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FD5BBC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P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066" w:type="dxa"/>
        <w:tblInd w:w="-318" w:type="dxa"/>
        <w:tblLook w:val="04A0"/>
      </w:tblPr>
      <w:tblGrid>
        <w:gridCol w:w="2707"/>
        <w:gridCol w:w="5374"/>
        <w:gridCol w:w="1985"/>
      </w:tblGrid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7"/>
            <w:bookmarkEnd w:id="0"/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муниципального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</w:t>
            </w:r>
            <w:r w:rsidR="00FA4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от "21</w:t>
            </w: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марта 2025 г. № </w:t>
            </w:r>
            <w:r w:rsidR="00FA410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Усть-Абаканский район Республики Хакасия</w:t>
            </w: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классификации 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608 971 600,00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387 497 700,00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 с доходов, полученных от осуществления деятельности физическими лицами, зар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гистрированными в качестве индивидуальных предприн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в части суммы налога, превышающей 650 000 рублей, относящейся к части нал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говой базы, превышающей 5 000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налога на доходы физических лиц с сумм прибыли контролируемой иностранной компании, в том числе фи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сированной прибыли контролируемой иностранной комп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нии, а также налога на доходы физических лиц в отнош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 доходов от долевого участия в организации, получе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физическим лицом - налоговым резидентом Росси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в виде дивидендов)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2 846 800,00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000 10102130 01 0000 110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000 10102140 01 0000 110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отношении доходов от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66 600,00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000 1 03 00000 00 0000 000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ЗУЕМЫЕ НА ТЕРРИТОРИИ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ЦИИ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производ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мым на территории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ральным законом о федеральном бюджете в целях форм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рования дорожных фондов субъектов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 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ральным законом о федеральном бюджете в целях форм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рования дорожных фондов субъектов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с налогоплательщиков, выбравших в качестве объекта налогообложения доходы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000 1 05 04000 02 0000 110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000 1 05 04020 02 0000 110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налогообложения, зачисляемый в бюджеты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 Верховного Суда Российской Федерации)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цию, а также за совершение прочих юридически значимых действий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новку рекламной конструкции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ХОДЯЩЕГОСЯ В ГОСУДАРСТВЕННОЙ И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граничена, а также средства от продажи права на заключ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договоров аренды указанных земельных участков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 и которые расположены в границах городских поселений, а также средства от продажи права на заключ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договоров аренды указанных земельных участков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ративном управлении органов государственной власти,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ганов местного самоуправления, органов управления гос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дарственными внебюджетными фондами и созданных ими учреждений (за исключением имущества бюджетных и 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тономных учреждений)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СУРСАМИ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объекты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НЕМ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000 1 14 06000 00 0000 430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000 1 14 06010 00 0000 430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государственная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собственность на которые не разграничена и которые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положены в границах сельских поселений и межселенных территорий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8 600 000,00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000 1 14 06013 13 0000 430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положены в границах городских поселений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об административных правонарушен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здоровье, санитарно-эпидемиологическое 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здоровье, санитарно-эпидемиологическое 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нравственность, 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лагаемые мировыми судьями, комиссиями по делам нес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собственности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собственности, налагаемые мировыми судь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окружающей среды, природопользования и обращения с животными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окружающей среды, природопользования и обращения с животными,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связи и информации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связи и информации,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ласти предпринимательской деятельности и деятельности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000 1 16 01143 01 0000 140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ласти предпринимательской деятельности и деятельности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организаций, налагаемые мировыми судьями, комиссиями по делам несовершеннолетних и 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ружающей среде, а также платежи, уплачиваемые при 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вреда, причиненного водным объектам, атмосферному воздуху, почвам, недрам, объектам животного мира, занесенным в Красную книгу Российской Федерации, а также иным об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ектам животного мира, не относящимся к объектам охоты и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в бюджет муниципального образования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финансов, налогов и сборов, страхования, рынка це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бумаг, добычи, производства, использования и обр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щения драгоценных металлов и драгоценных камней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  <w:proofErr w:type="gram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институты государственной власти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институты государственной власти, налагаемые мировыми судьями, комиссиями по делам несовершенн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нарушениях, за административные правонарушения против порядка управления 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против порядка управления, налагаемые мировыми судьями,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миссиями по делам несовершеннолетних и защите их прав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общественный порядок и общественную без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пасность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общественный порядок и общественную без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000 1 16 02000 02 0000 140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правовых актов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000 1 16 07000 00 0000 140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лежащего исполнения обязательств перед государственным (муниципальным) органом, органом управления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внебюджетным фондом, казенным учреждением, Центральным банком Российской Федерации, иной орган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зацией, действующей от имени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000 1 16 07090 00 0000 140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ненадлежащего исполнения обязательств перед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(муниципальным) органом, казенным учрежден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ем, Центральным банком Российской Федерации, госуда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ственной корпорацией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ненадлежащего исполнения обязательств перед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пальным органом (муниципальным казенным учрежден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ем) муниципального района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000 1 16 11050 01 0000 140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ружающей среде, а также платежи, уплачиваемые при 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 вреда, причиненного водным объектам), подлежащие зачислению в бюджет муниципального образования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чиняемого автомобильным дорогам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чиняемого автомобильным дорогам местного значения 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желовесными транспортными средствами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1 491 855 706,41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ЖЕТОВ БЮДЖЕТНОЙ СИСТЕМЫ РОССИЙСКОЙ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1 491 855 706,41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выравн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бюджетной обеспеченности из бюджета субъекта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расходов на повышение оплаты труда работников бюджетной сферы и иные цели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СИДИИ)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115 206 077,61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строительство, модернизацию, 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монт и содержание автомобильных дорог общего пользов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в том числе дорог в поселениях (за исключением авт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мобильных дорог федерального значения)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3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стро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тельство, модернизацию, ремонт и содержание автом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бильных дорог общего пользования, в том числе дорог в поселениях (за исключением автомобильных дорог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рального значения)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AF5A4A">
        <w:trPr>
          <w:trHeight w:val="349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AF5A4A">
        <w:trPr>
          <w:trHeight w:val="27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софина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капитальных вложений в объекты муниципал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000 2 02 25154 00 0000 150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дернизации коммунальной инфраструктуры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10 050 740,00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000 2 02 25154 05 0000 150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мероприятий по модернизации коммунальной инфр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10 050 740,00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разование в государственных и муниципальных 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организациях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организ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бесплатного горячего питания обучающихся, пол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муниципал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библиотек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создание модельных муниципальных библиотек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печению жильем молодых семей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мероприятий по обеспечению жильем молодых семей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поддер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 отрасли культуры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оснащ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предметных кабинетов общеобразовательных орган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заций средствами обучения и воспитания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разв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тия сельских территорий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обеспеч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комплексного развития сельских территорий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1 142 862 200,00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000 2 02 30024 00 0000 150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передава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полномочий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1 030 506 000,00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выпо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нение передаваемых полномочий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1 030 506 000,00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находящег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 под опекой, попечительством, а также вознаграждение, причитающееся опекуну (попечителю), приемному родит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лю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соде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жание ребенка, находящегося под опекой, попечительс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вом, а также вознаграждение, причитающееся опекуну (п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печителю), приемному родителю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маемой с родителей (законных представителей) за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компе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сацию части платы, взимаемой с родителей (законных представителей) за присмотр и уход за детьми, посеща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щими образовательные организации, реализующие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вательные программы дошкольного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обеспечение детей-сирот и детей, оставшихся без попеч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лиц из числа детей-сирот и детей,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шихся без попечения родителей, жилыми помещениями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детей-сирот и детей, оставшихся без попечения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дителей, лиц из числа детей-сирот и детей, оставшихся без попечения родителей, жилыми помещениями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50 160 900,00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000 2 02 35120 00 0000 150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составлению (изменению) списков кандидатов в прися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осущес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79 907 428,80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обеспечение выплат ежемесячного денежного вознагра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 советникам директоров по воспитанию и взаимоде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ствию с детскими общественными объединениями госуда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общеобразовательных организаций, професси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 субъектов Росси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г. Байконура и федеральной территории "Сириус",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 и профессиональных образовательных организаций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районов на обеспечение выплат ежемесячн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г. Байконура и федеральной территории "Сириус",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 и профессиональных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организациях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ниципальных районов на проведение мероприятий по обе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печению деятельности советников директора по воспит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и взаимодействию с детскими общественными объ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динениями в общеобразовательных организациях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водство педагогическим работникам государственных и муниципальных образовательных организаций, реализу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образовательные программы начального общего обр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районов на ежемесячное денежное вознагр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 за классное руководство педагогическим работн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2 100 827 306,41</w:t>
            </w:r>
          </w:p>
        </w:tc>
      </w:tr>
    </w:tbl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3B16" w:rsidRPr="00FD5BBC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774" w:type="dxa"/>
        <w:tblInd w:w="-459" w:type="dxa"/>
        <w:tblLook w:val="04A0"/>
      </w:tblPr>
      <w:tblGrid>
        <w:gridCol w:w="4536"/>
        <w:gridCol w:w="426"/>
        <w:gridCol w:w="283"/>
        <w:gridCol w:w="567"/>
        <w:gridCol w:w="142"/>
        <w:gridCol w:w="426"/>
        <w:gridCol w:w="566"/>
        <w:gridCol w:w="426"/>
        <w:gridCol w:w="425"/>
        <w:gridCol w:w="708"/>
        <w:gridCol w:w="142"/>
        <w:gridCol w:w="426"/>
        <w:gridCol w:w="708"/>
        <w:gridCol w:w="426"/>
        <w:gridCol w:w="142"/>
        <w:gridCol w:w="425"/>
      </w:tblGrid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FA410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муниципального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FA4103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"21" марта</w:t>
            </w:r>
            <w:r w:rsidR="00CB7C6F"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Усть-Абаканский район Республики Хакасия </w:t>
            </w: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Совет депутатов Усть-Абаканского муниц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тельных) органов государственной власти и пре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ставительных органов муниципальных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(представительного) органа местного самоупра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ного) органа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 Усть-Абаканского муниц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97 </w:t>
            </w:r>
            <w:r w:rsidR="00AF5A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229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417,91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77 891 221,48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муниципальн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55 726 382,45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 по делам несовершеннолетних и защите их прав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административных комиссий муниципал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государственных полномочий в сфере труд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вых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ми Усть-Абаканского района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тремизма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государственных закупок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менению) списков кандидатов в присяжные зас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датели федеральных судов общей юрисдикции в Российской Федерации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рядка»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рядка в Усть-Абаканском районе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района от чрезвычайных ситуаций, пожарной безопасности и безопасности на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объектах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Материально-техническое обеспечение единых дежурно-диспетчерских служб муниципальных образований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 категориям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данам, пострадавшим от пожара, а также ремонт и восстановление отопительных печей и ветхих отопительных сетей, находящихся в пожароопа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состоянии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дение "Редакция газеты "Усть-Абаканские изве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образования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1 453 895 968,24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1 392 156 853,24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общего 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дошкольного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развитию дошкольного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299 355,00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платного дошкольного образования в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дошкольных 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148 613 000,00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общего 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974 016 281,65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211 787 901,28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3 024 445,00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платного дошкольного, начального общего,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новного общего, среднего общего образования в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702 279 000,00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Приобретение жилья для специалистов с высшим педагогическим образованием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чающихся, получающих начальное общее образ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в 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низациях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том числе софинансирование с 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вательных организаций средствами обучения и воспитания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питанию и взаимодействию с детскими общес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венными объединениями государственных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организаций субъектов Российской Федерации, города Байконура и 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деральной территории "Сириус", муниципальных общеобразовательных организаций и професси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тельности советников директора по воспитанию и взаимодействию с детскими общественными об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единениями в общеобразовательных организац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ях  (в том числе софинансирование с федерал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 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ное руководство педагогическим работникам 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сударственных и муниципальных 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организаций, реализующих образовательные программы начального общего образования,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разовательные программы основного общего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разования, образовательные программы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и занятости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31 567 012,79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31 424 200,79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системы дополнител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 детей, выявление и поддержка одаренных детей и молодежи»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30 772 800,79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910 553,00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финансирования дополнительного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нифицированного финансирования  (МБУДО "Усть-Абаканский ЦДО")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ключением государственных (муниципальных) учреждений, государственных корпораций (ко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паний), публично-правовых компаний)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нимателям, физическим лицам - производителям товаров, работ, услуг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«Усть-Абаканский загородный лагерь Дружба»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вительных лагерей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вительных лагерей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общего, основного общего, среднего общего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венного обслуживания)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4 067 028,74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детей с ограниченными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можностями)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системы дополнител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 детей, выявление и поддержка одаренных детей и молодежи»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лантливой молодежи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межнациональных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низациях, реализующих основную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тельную программу дошкольного образования, и в частных организациях, осуществляющих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детьми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штабов наркотизации населения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и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низациях, реализующих основную общеобразов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тельную программу дошкольного образования, и в частных организациях, осуществляющих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детьми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попечения родителей в семье опекуна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ёмной семье, а также вознаграждение, прич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тающееся приёмному родителю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36 190 700,00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23 042 300,00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культуры, молодежной политики, спорта и туризма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228 273 219,01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140 168 654,69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101 802 090,96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98 178 716,50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«Развитие культурного потенци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1 245 500,00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60 175 422,41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43 923 649,74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учреждений культуры) (в том числе 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сельских учрежд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культуры)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(комплектование книжных фондов)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фраструктура культуры"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культуры "Усть-Абаканский районный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торико-краеведческий музей")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2 071 400,00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межнациональных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культуры "Районный молодёжный ресур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центр")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штабов наркотизации населения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дение "Музей "Древние курганы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пи")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графии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хозяйс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венного обслуживания)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листов культуры, проживающих в сельской мес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65 904 070,06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подготовки команд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39 274 354,00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учреждений (МАУ "Универсальный спортивный зал»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турой и спортом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турой и спортом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ными категориями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хозя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ства и строительства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129 705 726,11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66 961 601,94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селения»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пассажиров на социально значимых маршрутах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обслуживания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48 216 295,94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рог общего пользования местного значения 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родских округов и поселений, малых и отдале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сел Республики Хакасия, а также на кап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тальный ремонт, ремонт искусственных сооруж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(в том числе на разработку проектной док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ментации)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60 810 979,22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"Комплексное разв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тие сельских территорий Усть-Абаканского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вору найма жилого помещения, в том числе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работка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43 308 464,14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тие инфраструктуры в сельской местности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малоэтажного строительства в Усть-Абаканском районе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нерной инфраструктуры в целях развития мал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этажного строительства, в том числе разработка проектно-сметной документации (софинансир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«Модернизация объектов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инфрастру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собственности, в том числе разработка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 (софинансирование)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Региональный проект "Модернизация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мунальной инфраструктуры (в том числе 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жилищно-комунального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хозяйства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ниями молодых семей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админис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189 150 681,42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20 540 206,45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вых и таможенных органов и органов  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вого 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тавлению дотаций бюджетам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 по защите населения от чрезвычайных ситу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пожарной безопасности и безопасности на водных объектах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19 191 635,58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Подпрограмма «Дорожное хозяйство»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капитальный ремонт, ремонт и строительство дорог общего пользования, в том числе разрабо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мики    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1 662 000,00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Фед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148 910 700,00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субъектов Российской Федерации 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ципальных образований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жетов муниципальных образований Усть-Абаканского района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Дотации на выравнивание бюджетной обеспече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общего х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рактера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обязательств поселений на решение вопросов местного знач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 на финансовое обеспечение расходных обязательств по решению вопросов местного зн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ношений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77 886 300,56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27 604 276,56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27 604 276,56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щений, на предоставление социальной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368 366,00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110 510,00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 имущества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26 874 600,76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6 623 441,77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 недвижимого имущества муниципальной со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ственности Усть-Абаканского района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 отношений по государственной 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собственности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ряжения  муниципальной собственностью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собственностью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1 110 645,47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мики    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 имущества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зяйственный оборот земельных участков и иной недвижимости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развития земельно-имущественных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специализированного жилищного фонда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щений, на предоставление социальной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37 349 801,78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13 597 457,78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 с федеральным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ружающей среды, сельского хозяйства и пр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довольствия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Содержание объекта по утилизации биологич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отходов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номочий по предупреждению и ликвидации 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лезней животных, их лечению, защите населения от болезней, общих для человека и животных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номочий по организации мероприятий при ос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ществлении деятельности по обращению с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вотными без владельцев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территорий (строительство (приобретение) жилья гражданами, которым предоставлены целевые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Контрольно-счетная палата </w:t>
            </w: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Усть-Абаканскогомуниципального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района Респу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вых и таможенных органов и органов  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вого 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палаты муниципального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Руководитель Контрольно-счетной палаты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ципального образования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944C35" w:rsidRPr="00FD5BBC" w:rsidRDefault="00944C3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P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638" w:type="dxa"/>
        <w:tblInd w:w="-459" w:type="dxa"/>
        <w:tblLook w:val="04A0"/>
      </w:tblPr>
      <w:tblGrid>
        <w:gridCol w:w="5103"/>
        <w:gridCol w:w="142"/>
        <w:gridCol w:w="284"/>
        <w:gridCol w:w="1120"/>
        <w:gridCol w:w="142"/>
        <w:gridCol w:w="1134"/>
        <w:gridCol w:w="438"/>
        <w:gridCol w:w="1837"/>
        <w:gridCol w:w="438"/>
      </w:tblGrid>
      <w:tr w:rsidR="00CB7C6F" w:rsidRPr="00CB7C6F" w:rsidTr="00FD5BBC">
        <w:trPr>
          <w:trHeight w:val="112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4</w:t>
            </w:r>
          </w:p>
        </w:tc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FA4103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 </w:t>
            </w:r>
            <w:r w:rsidR="00CB7C6F"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Решению Совета депутатов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муниципального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FA4103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"21</w:t>
            </w:r>
            <w:r w:rsidR="00CB7C6F"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марта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D5BBC" w:rsidRPr="00CB7C6F" w:rsidRDefault="00FD5BBC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  <w:p w:rsidR="00FD5BBC" w:rsidRPr="00CB7C6F" w:rsidRDefault="00FD5BBC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102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D5BBC" w:rsidRDefault="00CB7C6F" w:rsidP="00FD5B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разделам, подразделам классификации расходов  бюджета  </w:t>
            </w:r>
          </w:p>
          <w:p w:rsidR="00CB7C6F" w:rsidRPr="00CB7C6F" w:rsidRDefault="00CB7C6F" w:rsidP="00FD5B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 образования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2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                </w:t>
            </w:r>
          </w:p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     на 2025 год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138 082 092,45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55 739 382,45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женных органов и органов  финансового  (финансово-бюджетного) надзора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46 019 248,77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тельность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873 860,80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114 270 240,87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2 262 000,00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60 810 979,22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43 308 464,14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1 413 332 926,50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52 743 086,05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140 168 654,69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101 802 090,96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Другие вопросы в области культуры, кинематографии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121 891 453,19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3 350 242,31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111 421 139,00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148 910 700,00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суб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ектов Российской Федерации и муниципальных образований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327" w:type="dxa"/>
        <w:tblInd w:w="-459" w:type="dxa"/>
        <w:tblLook w:val="04A0"/>
      </w:tblPr>
      <w:tblGrid>
        <w:gridCol w:w="4962"/>
        <w:gridCol w:w="1701"/>
        <w:gridCol w:w="1276"/>
        <w:gridCol w:w="675"/>
        <w:gridCol w:w="909"/>
        <w:gridCol w:w="568"/>
        <w:gridCol w:w="115"/>
        <w:gridCol w:w="121"/>
      </w:tblGrid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муниципального района  Республики Хакасия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5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FA4103" w:rsidP="00FA410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"21</w:t>
            </w:r>
            <w:r w:rsidR="00CB7C6F"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марта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89"/>
            <w:bookmarkEnd w:id="1"/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 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 образования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2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на 2025 год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2 137 </w:t>
            </w:r>
            <w:r w:rsidR="00AF5A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60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5 345,34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«Комплексное развитие сельских территорий Усть-Абаканского района»"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живающих на сельской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 (строительство (приобретение) жилья гражд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нами, которым предоставлены целевые социальные выплаты) (в том числе 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торий, направленных на создание и развитие инфр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территориях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предупреждению и ликвидации болезней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вотных, их лечению, защите населения от болезней, общих для человека и животных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и среднего предпринимательства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действующим субъектам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1 366 892 013,54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1 334 943 012,75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дошкольного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(Дошкольные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государственных гарантий реализации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прав на получение общедоступного и бесплатного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 образования в муниципальных дошкол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32101 70150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974 246 281,65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(Общеобразовательные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3 254 445,00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школьного, начального общего, основного общего, среднего общего образования в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организациях, обеспечение дополн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 образования детей в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дагогическим образованием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хакасского языка в муниципальных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щихся, получающих начальное общее образование в  муниципальных образовательных организациях (в том числе софинансирование с республиканским бюдж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4 067 028,74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(Центр поддержки одаренных детей, Центр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держки детей с ограниченными возможностями)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ных организаций средствами обучения и воспитания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граждения советникам директоров по воспитанию и взаимодействию с детскими общественными объед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нениями государственных общеобразовательных орг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низаций, профессиональных образовательных орган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города Ба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конура и федеральной территории "Сириус",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организаций и профе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сиональных 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советников директора по воспитанию и взаим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действию с детскими общественными объединениями в общеобразовательных организациях  (в том числе софинансирование с федеральным 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реализующих образовательные программы 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 образования, образовательные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основного общего образования, 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программы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системы дополнительного образования детей, выявление и поддержка одаренных детей и молодежи»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31 121 800,79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финансирования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цированного финансирования 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чением государственных (муниципальных)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государственных корпораций (компаний), пу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лично-правовых компаний)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лям, физическим лицам - производителям товаров, работ, услуг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("Единая дежурная диспетчерская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района от чрезвычайных ситуаций, пожарной безопа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ваний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157 665 570,49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(Дома культуры)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60 305 397,41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43 923 649,74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(Библиотеки)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Государственная поддержка отрасли культуры (д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нежное поощрение лучших работников сельских 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культуры)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нежное поощрение лучших сельских учреждений культуры)  (в том числе софинансирование с респу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плектование книжных фондов)  (в том числе софина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структура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"Усть-Абаканский районный историко-краеведческий музей")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тие музеев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22 838 867,26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ДШИ")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национальных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"Районный молодёжный ресурсный центр")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65 954 070,06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подготовки команд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СШ")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(МАУ "Универсальный спортивный зал»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категориями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141 772 836,97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10 945 377,27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7 991 377,27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категориям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пострадавшим от пожара, а также ремонт и восстано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ление отопительных печей и ветхих отопительных сетей, находящихся в пожароопасном состоянии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чий в сфере социальной поддержки работников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организаций культуры, работающих и проживающих в сельских населенных пунктах, посе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ках городского типа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742 139,39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платам гражданам, имеющим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образовательных организациях, реализу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 основную общеобразовательную программу 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школьного образования, и в частных организациях, осуществляющих присмотр и уход за детьми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устроенных жилых помещений специализированного жилищного фонда по договорам найма специализир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ванных жилых помещений, на предоставление соц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выплаты на приобретение благоустроенного жил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обретение жилого помещения кредита (займа) по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368 366,00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110 510,00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13 597 457,78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36 190 700,00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23 042 300,00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родителей, лиц из числа детей-сирот и детей, оставшихся без попечения родителей,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муниципального имущества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27 474 600,76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6 623 441,77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недвижимого имущества муниципальной собственн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Усть-Абаканского района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отношений по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венный оборот земельных участков и иной недвиж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в сфере развития земельно-имущественных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 муниципальной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1 110 645,47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конному обороту наркотиков, снижение масштабов наркотизации   населения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котиками и их незаконного оборота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зей "Древние курганы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вующей сети автомобильных дорог общего пользов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местного значения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ругов и поселений, малых и отдаленных сел Республ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 Хакасия, а также на капитальный ремонт, ремонт искусственных сооружений (в том числе на разработку проектной документации)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питальный ремонт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 пользования,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сажиров на социально значимых маршрутах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служивания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181 122 190,07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вой сфере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муниципальных образований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закупок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(обеспечение деятельности МКУ "Усть-Абаканская районная правовая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самоуправления полномочий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данию, организации и обеспечению деятельности 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министративных комиссий муниципальных 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лению дотаций бюджетам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ределению перечня должностных лиц, уполномоче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составлять протоколы об административных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вонарушениях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обязательств 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посел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на финансовое обеспечение расходных обяз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 по решению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молодых семей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лодых семей  (в том числе софинансирование с 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малоэтажного строительства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инфраструктуры в целях развития малоэтажного строительства, в том числе разработка проектно-сметной документации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5 691 765,17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787 293,17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4 586 211,00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государственных полномочий в сфере трудовых 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жилищно-коммунального хозяйства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52 446 400,88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«Модернизация объектов коммунал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инфраструктуры»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собственности,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 (соф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Региональный проект "Модернизация коммунальной инфраструктуры"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 (в том числе софинансир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активности хозяйствующих субъектов, осущест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ляющих торговую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393D4C" w:rsidP="00393D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88</w:t>
            </w:r>
            <w:r w:rsidR="00CB7C6F"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76</w:t>
            </w:r>
            <w:r w:rsidR="00CB7C6F"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0 151,19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вительного) органа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ты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Руководитель Контрольно-счетной палаты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пального образования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25 040 912,57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9 830 766,93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19 508 362,96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дакция газеты "Усть-Абаканские известия")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Выполнение других обязательств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907 965,21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727 898,21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нию) списков кандидатов в присяжные заседатели 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организации мероприятий при осуществлении деятельности по обращению с животными без вл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резервирования 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443" w:type="dxa"/>
        <w:tblInd w:w="-318" w:type="dxa"/>
        <w:tblLayout w:type="fixed"/>
        <w:tblLook w:val="04A0"/>
      </w:tblPr>
      <w:tblGrid>
        <w:gridCol w:w="284"/>
        <w:gridCol w:w="4253"/>
        <w:gridCol w:w="647"/>
        <w:gridCol w:w="1479"/>
        <w:gridCol w:w="881"/>
        <w:gridCol w:w="1104"/>
        <w:gridCol w:w="142"/>
        <w:gridCol w:w="283"/>
        <w:gridCol w:w="851"/>
        <w:gridCol w:w="283"/>
        <w:gridCol w:w="236"/>
      </w:tblGrid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</w:p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района Республики Хакасия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FA4103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21</w:t>
            </w:r>
            <w:r w:rsidR="00CB7C6F"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</w:t>
            </w:r>
            <w:r w:rsid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марта</w:t>
            </w:r>
            <w:r w:rsidR="00CB7C6F"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12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2025 год и плановый период 2026 и 2027 годов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992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отдельных государственных полномочий в сфере социальной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поддержки работников муниципальных организаций культуры, работающих и проживающих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сельских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населенных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пунктах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поселках городского типа, на 2025 год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1</w:t>
            </w:r>
          </w:p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538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Сумма на 2025 год, в т.ч.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расх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 на оплату комм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нальных услуг рабо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никам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государс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полномочий в сфере социальной поддержки работн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(оплата труда)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50 225,94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50 771,39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24 822,55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25 368,0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9 454,50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302 139,39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308 139,39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отдельных государственных полномочий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сфере социальной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поддержки работников муниципальных организаций культуры, работающих 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 проживающих в сельских населенных пунктах, поселках городского типа, на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плановый</w:t>
            </w:r>
            <w:proofErr w:type="gramEnd"/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 2026 и 2027 годов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2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20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государственного полномочия по определению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правонарушениях,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3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Опытненского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Расцветовского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государственного полномочия по определению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перечня должностных лиц, уполномоченных составлять протоколы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административных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правонарушениях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плановый период 2026 и 2027 годов 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Опытненского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Расцветовского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CB7C6F" w:rsidRDefault="00CB7C6F" w:rsidP="00CB7C6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CB7C6F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2021" w:rsidRDefault="00D32021" w:rsidP="00A2705A">
      <w:pPr>
        <w:spacing w:after="0" w:line="240" w:lineRule="auto"/>
      </w:pPr>
      <w:r>
        <w:separator/>
      </w:r>
    </w:p>
  </w:endnote>
  <w:endnote w:type="continuationSeparator" w:id="0">
    <w:p w:rsidR="00D32021" w:rsidRDefault="00D32021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AF5A4A" w:rsidRDefault="00EE2A8E">
        <w:pPr>
          <w:pStyle w:val="a7"/>
          <w:jc w:val="center"/>
        </w:pPr>
        <w:fldSimple w:instr=" PAGE   \* MERGEFORMAT ">
          <w:r w:rsidR="00FA4103">
            <w:rPr>
              <w:noProof/>
            </w:rPr>
            <w:t>52</w:t>
          </w:r>
        </w:fldSimple>
      </w:p>
    </w:sdtContent>
  </w:sdt>
  <w:p w:rsidR="00AF5A4A" w:rsidRDefault="00AF5A4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2021" w:rsidRDefault="00D32021" w:rsidP="00A2705A">
      <w:pPr>
        <w:spacing w:after="0" w:line="240" w:lineRule="auto"/>
      </w:pPr>
      <w:r>
        <w:separator/>
      </w:r>
    </w:p>
  </w:footnote>
  <w:footnote w:type="continuationSeparator" w:id="0">
    <w:p w:rsidR="00D32021" w:rsidRDefault="00D32021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492546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4BC0"/>
    <w:rsid w:val="000F520A"/>
    <w:rsid w:val="000F5683"/>
    <w:rsid w:val="000F6176"/>
    <w:rsid w:val="000F6EA8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5A"/>
    <w:rsid w:val="001B1FC2"/>
    <w:rsid w:val="001B216A"/>
    <w:rsid w:val="001B3D32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268"/>
    <w:rsid w:val="002C5E21"/>
    <w:rsid w:val="002C60D5"/>
    <w:rsid w:val="002C6824"/>
    <w:rsid w:val="002C7C76"/>
    <w:rsid w:val="002C7F5B"/>
    <w:rsid w:val="002D0441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04E"/>
    <w:rsid w:val="00386CFD"/>
    <w:rsid w:val="003916F4"/>
    <w:rsid w:val="003919E2"/>
    <w:rsid w:val="00391BCF"/>
    <w:rsid w:val="00393D4C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3CB3"/>
    <w:rsid w:val="00477351"/>
    <w:rsid w:val="004810C5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31AD"/>
    <w:rsid w:val="004A3573"/>
    <w:rsid w:val="004A3AE9"/>
    <w:rsid w:val="004A4773"/>
    <w:rsid w:val="004A637F"/>
    <w:rsid w:val="004B138C"/>
    <w:rsid w:val="004B19EC"/>
    <w:rsid w:val="004B2752"/>
    <w:rsid w:val="004B2DD6"/>
    <w:rsid w:val="004B2DD8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7E1B"/>
    <w:rsid w:val="00651AF0"/>
    <w:rsid w:val="006531C9"/>
    <w:rsid w:val="00656978"/>
    <w:rsid w:val="00657542"/>
    <w:rsid w:val="006642BF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6430"/>
    <w:rsid w:val="006974E0"/>
    <w:rsid w:val="006976EA"/>
    <w:rsid w:val="00697D78"/>
    <w:rsid w:val="006A1F2B"/>
    <w:rsid w:val="006A2900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23AB"/>
    <w:rsid w:val="007B3B16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6160"/>
    <w:rsid w:val="00AD0294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5A4A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93F"/>
    <w:rsid w:val="00BB1CDF"/>
    <w:rsid w:val="00BB407A"/>
    <w:rsid w:val="00BB5EFF"/>
    <w:rsid w:val="00BC10E8"/>
    <w:rsid w:val="00BC141F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5A31"/>
    <w:rsid w:val="00C75B9D"/>
    <w:rsid w:val="00C77F62"/>
    <w:rsid w:val="00C81A5E"/>
    <w:rsid w:val="00C85B1D"/>
    <w:rsid w:val="00C87545"/>
    <w:rsid w:val="00C90A23"/>
    <w:rsid w:val="00C90CAB"/>
    <w:rsid w:val="00C961BB"/>
    <w:rsid w:val="00C97673"/>
    <w:rsid w:val="00CA0A8F"/>
    <w:rsid w:val="00CA52E7"/>
    <w:rsid w:val="00CA5370"/>
    <w:rsid w:val="00CA7002"/>
    <w:rsid w:val="00CA7BD7"/>
    <w:rsid w:val="00CB0816"/>
    <w:rsid w:val="00CB4CFB"/>
    <w:rsid w:val="00CB4DC9"/>
    <w:rsid w:val="00CB7C6F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2021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67137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EC2"/>
    <w:rsid w:val="00DB0F91"/>
    <w:rsid w:val="00DB1AD0"/>
    <w:rsid w:val="00DB4089"/>
    <w:rsid w:val="00DB4749"/>
    <w:rsid w:val="00DB50E6"/>
    <w:rsid w:val="00DB5F8D"/>
    <w:rsid w:val="00DC0DB0"/>
    <w:rsid w:val="00DC744D"/>
    <w:rsid w:val="00DD0B2A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81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C56"/>
    <w:rsid w:val="00EA1599"/>
    <w:rsid w:val="00EA3059"/>
    <w:rsid w:val="00EA3D14"/>
    <w:rsid w:val="00EA491B"/>
    <w:rsid w:val="00EA55E0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253C"/>
    <w:rsid w:val="00EE2A8E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205A"/>
    <w:rsid w:val="00F0248D"/>
    <w:rsid w:val="00F04A6A"/>
    <w:rsid w:val="00F04CC2"/>
    <w:rsid w:val="00F06591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35B0"/>
    <w:rsid w:val="00F3405F"/>
    <w:rsid w:val="00F34083"/>
    <w:rsid w:val="00F40CDA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67A0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103"/>
    <w:rsid w:val="00FA4564"/>
    <w:rsid w:val="00FB0F46"/>
    <w:rsid w:val="00FB179A"/>
    <w:rsid w:val="00FB2009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5BBC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2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72">
    <w:name w:val="xl172"/>
    <w:basedOn w:val="a"/>
    <w:rsid w:val="00CB7C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DBA07-47CE-4E30-89F1-8E535E61B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1273</TotalTime>
  <Pages>1</Pages>
  <Words>25961</Words>
  <Characters>147978</Characters>
  <Application>Microsoft Office Word</Application>
  <DocSecurity>0</DocSecurity>
  <Lines>1233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777</cp:lastModifiedBy>
  <cp:revision>191</cp:revision>
  <cp:lastPrinted>2025-03-18T09:04:00Z</cp:lastPrinted>
  <dcterms:created xsi:type="dcterms:W3CDTF">2023-12-21T04:57:00Z</dcterms:created>
  <dcterms:modified xsi:type="dcterms:W3CDTF">2025-03-21T02:02:00Z</dcterms:modified>
</cp:coreProperties>
</file>