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59C8" w:rsidTr="00AB59C8">
        <w:tc>
          <w:tcPr>
            <w:tcW w:w="9570" w:type="dxa"/>
            <w:gridSpan w:val="2"/>
          </w:tcPr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ЗАКЛЮЧЕНИЕ</w:t>
            </w:r>
          </w:p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Об оценке регулирующего воздействия нормативного</w:t>
            </w:r>
            <w:r w:rsidR="00AB7529">
              <w:rPr>
                <w:sz w:val="26"/>
                <w:szCs w:val="26"/>
              </w:rPr>
              <w:t xml:space="preserve"> правового</w:t>
            </w:r>
            <w:r w:rsidRPr="000623CC">
              <w:rPr>
                <w:sz w:val="26"/>
                <w:szCs w:val="26"/>
              </w:rPr>
              <w:t xml:space="preserve"> акта</w:t>
            </w:r>
          </w:p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AB59C8">
        <w:tc>
          <w:tcPr>
            <w:tcW w:w="4785" w:type="dxa"/>
          </w:tcPr>
          <w:p w:rsidR="00AB59C8" w:rsidRDefault="00751466" w:rsidP="0075146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B59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AB59C8">
              <w:rPr>
                <w:sz w:val="26"/>
                <w:szCs w:val="26"/>
              </w:rPr>
              <w:t xml:space="preserve"> </w:t>
            </w:r>
            <w:r w:rsidR="00AB59C8" w:rsidRPr="00DB311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="00AB59C8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AB59C8" w:rsidRDefault="00AB59C8" w:rsidP="00230B4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AB59C8" w:rsidTr="00AB59C8"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161FD2">
        <w:tc>
          <w:tcPr>
            <w:tcW w:w="9570" w:type="dxa"/>
            <w:gridSpan w:val="2"/>
          </w:tcPr>
          <w:p w:rsidR="00AB59C8" w:rsidRPr="000623CC" w:rsidRDefault="00AB59C8" w:rsidP="000623CC">
            <w:pPr>
              <w:ind w:firstLine="567"/>
              <w:rPr>
                <w:sz w:val="26"/>
                <w:szCs w:val="26"/>
                <w:u w:val="single"/>
              </w:rPr>
            </w:pPr>
            <w:r w:rsidRPr="00AB59C8">
              <w:rPr>
                <w:sz w:val="26"/>
                <w:szCs w:val="26"/>
                <w:u w:val="single"/>
              </w:rPr>
              <w:t>Вид и наименование проекта нормативного правового акта, в отношении которого составлено заключение об оценке регулирующего воздействия:</w:t>
            </w:r>
          </w:p>
        </w:tc>
      </w:tr>
      <w:tr w:rsidR="00AB59C8" w:rsidTr="00F6583D">
        <w:tc>
          <w:tcPr>
            <w:tcW w:w="9570" w:type="dxa"/>
            <w:gridSpan w:val="2"/>
          </w:tcPr>
          <w:p w:rsidR="000623CC" w:rsidRPr="00AB7529" w:rsidRDefault="00AB59C8" w:rsidP="003B462D">
            <w:pPr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Постановление администрации Усть-Абаканского района «</w:t>
            </w:r>
            <w:r w:rsidR="003B462D" w:rsidRPr="001422D3">
              <w:rPr>
                <w:sz w:val="26"/>
                <w:szCs w:val="26"/>
              </w:rPr>
              <w:t>Об  организации  и  проведении  районного конкурса на звание «Лучшее предприятие торговли</w:t>
            </w:r>
            <w:r w:rsidR="003B462D">
              <w:rPr>
                <w:sz w:val="26"/>
                <w:szCs w:val="26"/>
              </w:rPr>
              <w:t>».</w:t>
            </w:r>
          </w:p>
        </w:tc>
      </w:tr>
      <w:tr w:rsidR="00AB59C8" w:rsidTr="008C5E58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AB59C8"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="00AB59C8" w:rsidRPr="00AB59C8">
              <w:rPr>
                <w:sz w:val="26"/>
                <w:szCs w:val="26"/>
              </w:rPr>
              <w:t>»). Проведение повторного публичного обсуждения не требуется.</w:t>
            </w:r>
          </w:p>
        </w:tc>
      </w:tr>
      <w:tr w:rsidR="00AB59C8" w:rsidTr="00EC07EA">
        <w:tc>
          <w:tcPr>
            <w:tcW w:w="9570" w:type="dxa"/>
            <w:gridSpan w:val="2"/>
          </w:tcPr>
          <w:p w:rsidR="00AB59C8" w:rsidRPr="002C637D" w:rsidRDefault="000623CC" w:rsidP="002C637D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66015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B1426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E510E">
        <w:tc>
          <w:tcPr>
            <w:tcW w:w="9570" w:type="dxa"/>
            <w:gridSpan w:val="2"/>
          </w:tcPr>
          <w:p w:rsidR="00AB59C8" w:rsidRPr="00AB59C8" w:rsidRDefault="000623CC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B59C8"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 w:rsidR="000623CC">
              <w:rPr>
                <w:sz w:val="26"/>
                <w:szCs w:val="26"/>
              </w:rPr>
              <w:t>администрации Усть-Абаканского района</w:t>
            </w:r>
            <w:r w:rsidR="006B1426">
              <w:rPr>
                <w:sz w:val="26"/>
                <w:szCs w:val="26"/>
              </w:rPr>
              <w:t>;</w:t>
            </w:r>
          </w:p>
          <w:p w:rsidR="00AB59C8" w:rsidRPr="006B1426" w:rsidRDefault="00AB59C8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251CCD">
        <w:tc>
          <w:tcPr>
            <w:tcW w:w="9570" w:type="dxa"/>
            <w:gridSpan w:val="2"/>
          </w:tcPr>
          <w:p w:rsidR="00AB59C8" w:rsidRPr="000623CC" w:rsidRDefault="000623CC" w:rsidP="000623CC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 w:rsidR="006B1426">
              <w:rPr>
                <w:sz w:val="26"/>
                <w:szCs w:val="26"/>
              </w:rPr>
              <w:t>.</w:t>
            </w:r>
          </w:p>
        </w:tc>
      </w:tr>
    </w:tbl>
    <w:p w:rsidR="000623CC" w:rsidRDefault="000623CC" w:rsidP="000623CC">
      <w:pPr>
        <w:ind w:firstLine="0"/>
        <w:rPr>
          <w:rFonts w:cs="Times New Roman"/>
          <w:sz w:val="26"/>
          <w:szCs w:val="26"/>
        </w:rPr>
      </w:pPr>
    </w:p>
    <w:p w:rsidR="00FC5C6A" w:rsidRDefault="00FC5C6A" w:rsidP="000623CC">
      <w:pPr>
        <w:ind w:firstLine="0"/>
        <w:rPr>
          <w:rFonts w:cs="Times New Roman"/>
          <w:sz w:val="26"/>
          <w:szCs w:val="26"/>
        </w:rPr>
      </w:pPr>
    </w:p>
    <w:p w:rsidR="00F5176F" w:rsidRDefault="00F5176F" w:rsidP="000623CC">
      <w:pPr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7D2DDC" w:rsidRPr="00C24ED3" w:rsidTr="0098641B">
        <w:tc>
          <w:tcPr>
            <w:tcW w:w="4928" w:type="dxa"/>
          </w:tcPr>
          <w:p w:rsidR="007D2DDC" w:rsidRPr="00C24ED3" w:rsidRDefault="007D2DDC" w:rsidP="007D2DD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642" w:type="dxa"/>
          </w:tcPr>
          <w:p w:rsidR="007D2DDC" w:rsidRPr="00C24ED3" w:rsidRDefault="007D2DDC" w:rsidP="000D736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D2DDC" w:rsidRPr="00C24ED3" w:rsidTr="0098641B">
        <w:tc>
          <w:tcPr>
            <w:tcW w:w="4928" w:type="dxa"/>
          </w:tcPr>
          <w:p w:rsidR="00F5176F" w:rsidRDefault="00642B14" w:rsidP="0098641B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C24ED3">
              <w:rPr>
                <w:bCs/>
                <w:sz w:val="26"/>
                <w:szCs w:val="26"/>
              </w:rPr>
              <w:t>аместитель Главы администрации</w:t>
            </w:r>
            <w:r w:rsidR="0098641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24ED3">
              <w:rPr>
                <w:bCs/>
                <w:sz w:val="26"/>
                <w:szCs w:val="26"/>
              </w:rPr>
              <w:t>Усть</w:t>
            </w:r>
            <w:proofErr w:type="spellEnd"/>
            <w:r w:rsidR="0098641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24ED3">
              <w:rPr>
                <w:bCs/>
                <w:sz w:val="26"/>
                <w:szCs w:val="26"/>
              </w:rPr>
              <w:t>-А</w:t>
            </w:r>
            <w:proofErr w:type="gramEnd"/>
            <w:r w:rsidRPr="00C24ED3">
              <w:rPr>
                <w:bCs/>
                <w:sz w:val="26"/>
                <w:szCs w:val="26"/>
              </w:rPr>
              <w:t>баканского района по финансам и экономике – руководитель Управления</w:t>
            </w:r>
          </w:p>
          <w:p w:rsidR="007D2DDC" w:rsidRPr="00C24ED3" w:rsidRDefault="00642B14" w:rsidP="0098641B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финансов и экономики администрации </w:t>
            </w:r>
            <w:r w:rsidR="00F5176F">
              <w:rPr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642" w:type="dxa"/>
          </w:tcPr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7D2DDC" w:rsidRPr="00C24ED3" w:rsidRDefault="00642B14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Н.А. </w:t>
            </w: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683" w:rsidRPr="00AB59C8" w:rsidRDefault="00EB3683" w:rsidP="007D2DDC">
      <w:pPr>
        <w:ind w:firstLine="0"/>
        <w:rPr>
          <w:rFonts w:cs="Times New Roman"/>
          <w:sz w:val="26"/>
          <w:szCs w:val="26"/>
        </w:rPr>
      </w:pPr>
    </w:p>
    <w:sectPr w:rsidR="00EB3683" w:rsidRPr="00AB59C8" w:rsidSect="00AB59C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DB6"/>
    <w:multiLevelType w:val="hybridMultilevel"/>
    <w:tmpl w:val="D062CAE6"/>
    <w:lvl w:ilvl="0" w:tplc="92F41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80378"/>
    <w:multiLevelType w:val="hybridMultilevel"/>
    <w:tmpl w:val="634E1EAC"/>
    <w:lvl w:ilvl="0" w:tplc="88B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715C8"/>
    <w:multiLevelType w:val="hybridMultilevel"/>
    <w:tmpl w:val="88C0D4D4"/>
    <w:lvl w:ilvl="0" w:tplc="2F120BF8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D15E9F"/>
    <w:multiLevelType w:val="hybridMultilevel"/>
    <w:tmpl w:val="175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59C8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5DC2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397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3CC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5A3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A33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19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60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3D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BB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7D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09DC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62D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071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0E3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4EBD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B37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8AC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4A00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B14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42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18F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466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723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DDC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41B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0F7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9C8"/>
    <w:rsid w:val="00AB5A2A"/>
    <w:rsid w:val="00AB5E7D"/>
    <w:rsid w:val="00AB6453"/>
    <w:rsid w:val="00AB65A5"/>
    <w:rsid w:val="00AB6F38"/>
    <w:rsid w:val="00AB7529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B09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67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843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6F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5C6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C8"/>
    <w:pPr>
      <w:ind w:left="720"/>
      <w:contextualSpacing/>
    </w:pPr>
  </w:style>
  <w:style w:type="paragraph" w:styleId="a5">
    <w:name w:val="Body Text"/>
    <w:basedOn w:val="a"/>
    <w:link w:val="a6"/>
    <w:rsid w:val="003A09D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17</cp:revision>
  <cp:lastPrinted>2020-11-12T09:40:00Z</cp:lastPrinted>
  <dcterms:created xsi:type="dcterms:W3CDTF">2017-10-31T02:36:00Z</dcterms:created>
  <dcterms:modified xsi:type="dcterms:W3CDTF">2020-11-12T09:40:00Z</dcterms:modified>
</cp:coreProperties>
</file>