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A5" w:rsidRDefault="00600036">
      <w:pPr>
        <w:pStyle w:val="a9"/>
        <w:jc w:val="center"/>
      </w:pPr>
      <w:r>
        <w:rPr>
          <w:noProof/>
        </w:rPr>
        <w:drawing>
          <wp:inline distT="0" distB="0" distL="0" distR="0">
            <wp:extent cx="609600" cy="609600"/>
            <wp:effectExtent l="0" t="0" r="0" b="0"/>
            <wp:docPr id="1" name="Рисунок 2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4A5" w:rsidRDefault="008764A5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8764A5" w:rsidRDefault="00600036" w:rsidP="00600036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РОССИЯ ФЕДЕРАЦИЯЗЫ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РОССИЙСКАЯ ФЕДЕРАЦИЯ</w:t>
      </w:r>
    </w:p>
    <w:p w:rsidR="008764A5" w:rsidRDefault="00600036" w:rsidP="00600036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ХАКАС РЕСПУБЛИКАЗЫ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РЕСПУБЛИКА ХАКАСИЯ</w:t>
      </w:r>
    </w:p>
    <w:p w:rsidR="008764A5" w:rsidRDefault="00600036" w:rsidP="00600036">
      <w:pPr>
        <w:pStyle w:val="a9"/>
        <w:jc w:val="center"/>
      </w:pP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  <w:lang w:val="en-US"/>
        </w:rPr>
        <w:t>F</w:t>
      </w:r>
      <w:r>
        <w:rPr>
          <w:rFonts w:ascii="Times New Roman" w:hAnsi="Times New Roman" w:cs="Times New Roman"/>
          <w:sz w:val="26"/>
          <w:szCs w:val="26"/>
        </w:rPr>
        <w:t>БАН ПИЛТ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АДМИНИСТРАЦИЯ</w:t>
      </w:r>
    </w:p>
    <w:p w:rsidR="008764A5" w:rsidRDefault="00600036" w:rsidP="00600036">
      <w:pPr>
        <w:pStyle w:val="a9"/>
        <w:jc w:val="center"/>
      </w:pPr>
      <w:r>
        <w:rPr>
          <w:rFonts w:ascii="Times New Roman" w:hAnsi="Times New Roman" w:cs="Times New Roman"/>
          <w:sz w:val="26"/>
          <w:szCs w:val="26"/>
        </w:rPr>
        <w:t>АЙМА</w:t>
      </w:r>
      <w:r>
        <w:rPr>
          <w:rFonts w:ascii="Times New Roman" w:hAnsi="Times New Roman" w:cs="Times New Roman"/>
          <w:sz w:val="26"/>
          <w:szCs w:val="26"/>
          <w:lang w:val="en-US"/>
        </w:rPr>
        <w:t>F</w:t>
      </w:r>
      <w:r>
        <w:rPr>
          <w:rFonts w:ascii="Times New Roman" w:hAnsi="Times New Roman" w:cs="Times New Roman"/>
          <w:sz w:val="26"/>
          <w:szCs w:val="26"/>
        </w:rPr>
        <w:t>ЫНЫ</w:t>
      </w:r>
      <w:r>
        <w:rPr>
          <w:rFonts w:ascii="Times New Roman" w:hAnsi="Times New Roman" w:cs="Times New Roman"/>
          <w:sz w:val="26"/>
          <w:szCs w:val="26"/>
          <w:lang w:val="en-US"/>
        </w:rPr>
        <w:t>H</w:t>
      </w:r>
      <w:r>
        <w:rPr>
          <w:rFonts w:ascii="Times New Roman" w:hAnsi="Times New Roman" w:cs="Times New Roman"/>
          <w:sz w:val="26"/>
          <w:szCs w:val="26"/>
        </w:rPr>
        <w:t xml:space="preserve"> УСТА</w:t>
      </w:r>
      <w:r>
        <w:rPr>
          <w:rFonts w:ascii="Times New Roman" w:hAnsi="Times New Roman" w:cs="Times New Roman"/>
          <w:sz w:val="26"/>
          <w:szCs w:val="26"/>
          <w:lang w:val="en-US"/>
        </w:rPr>
        <w:t>F</w:t>
      </w:r>
      <w:r>
        <w:rPr>
          <w:rFonts w:ascii="Times New Roman" w:hAnsi="Times New Roman" w:cs="Times New Roman"/>
          <w:sz w:val="26"/>
          <w:szCs w:val="26"/>
        </w:rPr>
        <w:t>-ПАСТАА                    УСТЬ-АБАКАНСКОГО РАЙОНА</w:t>
      </w:r>
    </w:p>
    <w:p w:rsidR="008764A5" w:rsidRDefault="008764A5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8764A5" w:rsidRDefault="008764A5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8764A5" w:rsidRDefault="00600036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764A5" w:rsidRDefault="008764A5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8764A5" w:rsidRDefault="008B7B27">
      <w:pPr>
        <w:pStyle w:val="a9"/>
        <w:jc w:val="center"/>
      </w:pPr>
      <w:r>
        <w:rPr>
          <w:rFonts w:ascii="Times New Roman" w:hAnsi="Times New Roman" w:cs="Times New Roman"/>
          <w:sz w:val="26"/>
          <w:szCs w:val="26"/>
        </w:rPr>
        <w:t>от 04.09.</w:t>
      </w:r>
      <w:r w:rsidR="00600036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 xml:space="preserve"> г.    №  848 </w:t>
      </w:r>
      <w:r w:rsidR="0060003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0036">
        <w:rPr>
          <w:rFonts w:ascii="Times New Roman" w:hAnsi="Times New Roman" w:cs="Times New Roman"/>
          <w:sz w:val="26"/>
          <w:szCs w:val="26"/>
        </w:rPr>
        <w:t>п</w:t>
      </w:r>
      <w:proofErr w:type="spellEnd"/>
    </w:p>
    <w:p w:rsidR="008764A5" w:rsidRDefault="00600036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р.п. Усть-Абакан</w:t>
      </w:r>
    </w:p>
    <w:p w:rsidR="008764A5" w:rsidRDefault="008764A5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8764A5" w:rsidRDefault="00600036">
      <w:pPr>
        <w:pStyle w:val="a9"/>
        <w:tabs>
          <w:tab w:val="left" w:pos="4111"/>
          <w:tab w:val="left" w:pos="425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начале отопительного периода </w:t>
      </w:r>
    </w:p>
    <w:p w:rsidR="008764A5" w:rsidRDefault="00600036">
      <w:pPr>
        <w:pStyle w:val="a9"/>
        <w:tabs>
          <w:tab w:val="left" w:pos="4111"/>
          <w:tab w:val="left" w:pos="4253"/>
        </w:tabs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2024-2025 гг. на территории </w:t>
      </w:r>
    </w:p>
    <w:p w:rsidR="008764A5" w:rsidRDefault="00600036">
      <w:pPr>
        <w:pStyle w:val="a9"/>
        <w:tabs>
          <w:tab w:val="left" w:pos="4111"/>
          <w:tab w:val="left" w:pos="4253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8764A5" w:rsidRDefault="008764A5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764A5" w:rsidRDefault="00600036">
      <w:pPr>
        <w:pStyle w:val="a9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 с  пунктами  11,  12  части  1  статьи 15 Федерального </w:t>
      </w:r>
      <w:r w:rsidR="008B7B27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закона </w:t>
      </w:r>
    </w:p>
    <w:p w:rsidR="008764A5" w:rsidRDefault="00600036">
      <w:pPr>
        <w:pStyle w:val="a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от 06.10.2003 № 131-ФЗ «Об общих принципах организации </w:t>
      </w:r>
      <w:r>
        <w:rPr>
          <w:rFonts w:ascii="Times New Roman" w:hAnsi="Times New Roman" w:cs="Times New Roman"/>
          <w:sz w:val="26"/>
          <w:szCs w:val="26"/>
        </w:rPr>
        <w:t xml:space="preserve">местного самоуправления в Российской Федерации» (с последующими изменениями), Правилами предоставления коммунальных услуг собственникам и пользователям помещений в многоквартирных домах и жилых домах, утвержденными  постановлением Правительства Российской </w:t>
      </w:r>
      <w:r>
        <w:rPr>
          <w:rFonts w:ascii="Times New Roman" w:hAnsi="Times New Roman" w:cs="Times New Roman"/>
          <w:sz w:val="26"/>
          <w:szCs w:val="26"/>
        </w:rPr>
        <w:t>Федерации от 06.05.2011 № 354 (с изменениями и дополнениями</w:t>
      </w:r>
      <w:r w:rsidRPr="008B7B27">
        <w:rPr>
          <w:rFonts w:ascii="Times New Roman" w:hAnsi="Times New Roman" w:cs="Times New Roman"/>
          <w:sz w:val="26"/>
          <w:szCs w:val="26"/>
        </w:rPr>
        <w:t>),</w:t>
      </w:r>
      <w:r w:rsidR="008B7B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руководствуясь статьей 66 Устава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8764A5" w:rsidRDefault="0060003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8764A5" w:rsidRDefault="00600036">
      <w:pPr>
        <w:pStyle w:val="a9"/>
        <w:ind w:firstLine="51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1. Установить  начало  отопительного периода </w:t>
      </w:r>
      <w:bookmarkStart w:id="0" w:name="__DdeLink__97_2935648338"/>
      <w:r>
        <w:rPr>
          <w:rFonts w:ascii="Times New Roman" w:hAnsi="Times New Roman" w:cs="Times New Roman"/>
          <w:sz w:val="26"/>
          <w:szCs w:val="26"/>
        </w:rPr>
        <w:t>2024  - 2025 г</w:t>
      </w:r>
      <w:r>
        <w:rPr>
          <w:rFonts w:ascii="Times New Roman" w:hAnsi="Times New Roman" w:cs="Times New Roman"/>
          <w:sz w:val="26"/>
          <w:szCs w:val="26"/>
        </w:rPr>
        <w:t>г.</w: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 для учреждений образования, здравоохранения, культуры и спорта, для жилого фонда, расположенных на территориях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Вершино-Биджинского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Весенненского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Доможаковского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Калининского, Московского, 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Райковского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Солнечного,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Сапоговского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Опытненского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Расцвето</w:t>
      </w:r>
      <w:r>
        <w:rPr>
          <w:rFonts w:ascii="Times New Roman" w:hAnsi="Times New Roman" w:cs="Times New Roman"/>
          <w:sz w:val="26"/>
          <w:szCs w:val="26"/>
        </w:rPr>
        <w:t>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Усть-Бюрского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Чарковского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Республики Хакасия с 05 сентября  2024 г.</w:t>
      </w:r>
    </w:p>
    <w:p w:rsidR="008764A5" w:rsidRDefault="00600036">
      <w:pPr>
        <w:pStyle w:val="a9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2. Руководителям учреждений образования, здравоохранения, культуры и спорта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директору МКП «ЖКХ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>» Коняхину В.А., д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иректору  филиала  «Южно-Сибирская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теплосетевая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 компания» АО «Абаканская ТЭЦ»  Мальчику С.В.</w:t>
      </w:r>
      <w:r>
        <w:rPr>
          <w:rFonts w:ascii="Times New Roman" w:hAnsi="Times New Roman" w:cs="Times New Roman"/>
          <w:sz w:val="26"/>
          <w:szCs w:val="26"/>
        </w:rPr>
        <w:t xml:space="preserve"> :</w:t>
      </w:r>
    </w:p>
    <w:p w:rsidR="008764A5" w:rsidRDefault="00600036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принять исчерпывающие меры по обеспечению топливом всех котельных;</w:t>
      </w:r>
    </w:p>
    <w:p w:rsidR="008764A5" w:rsidRDefault="00600036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обеспечить температурный режим в помещениях, согласно санитарным нормам</w:t>
      </w:r>
      <w:r>
        <w:rPr>
          <w:rFonts w:ascii="Times New Roman" w:hAnsi="Times New Roman" w:cs="Times New Roman"/>
          <w:sz w:val="26"/>
          <w:szCs w:val="26"/>
        </w:rPr>
        <w:t xml:space="preserve"> и правилам, действующим на территории Российской Федерации.</w:t>
      </w:r>
    </w:p>
    <w:p w:rsidR="008764A5" w:rsidRDefault="00600036">
      <w:pPr>
        <w:pStyle w:val="a9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3. Рекомендовать Главам поселений представить паспорта готовности территорий к ОЗП 2024-2025 гг., оформленные в соответствии с действующим законодательством, до 20</w:t>
      </w:r>
      <w:r>
        <w:rPr>
          <w:rFonts w:ascii="Times New Roman" w:hAnsi="Times New Roman" w:cs="Times New Roman"/>
          <w:sz w:val="26"/>
          <w:szCs w:val="26"/>
        </w:rPr>
        <w:t>.09.2024</w:t>
      </w:r>
      <w:r>
        <w:rPr>
          <w:rFonts w:ascii="Times New Roman" w:hAnsi="Times New Roman" w:cs="Times New Roman"/>
          <w:sz w:val="26"/>
          <w:szCs w:val="26"/>
        </w:rPr>
        <w:t>г. в Управление ЖКХ и ст</w:t>
      </w:r>
      <w:r>
        <w:rPr>
          <w:rFonts w:ascii="Times New Roman" w:hAnsi="Times New Roman" w:cs="Times New Roman"/>
          <w:sz w:val="26"/>
          <w:szCs w:val="26"/>
        </w:rPr>
        <w:t xml:space="preserve">роительства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8764A5" w:rsidRDefault="00600036">
      <w:pPr>
        <w:pStyle w:val="a9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4. Управляющему делами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Лемытской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О.В. разместить настоящее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в сети Интернет.</w:t>
      </w:r>
    </w:p>
    <w:p w:rsidR="008764A5" w:rsidRDefault="00600036">
      <w:pPr>
        <w:pStyle w:val="a9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5. Главному </w:t>
      </w:r>
      <w:r>
        <w:rPr>
          <w:rFonts w:ascii="Times New Roman" w:hAnsi="Times New Roman" w:cs="Times New Roman"/>
          <w:sz w:val="26"/>
          <w:szCs w:val="26"/>
        </w:rPr>
        <w:t>редактору газеты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известия» Церковной И.Ю.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известия».</w:t>
      </w:r>
    </w:p>
    <w:p w:rsidR="008764A5" w:rsidRDefault="00600036">
      <w:pPr>
        <w:pStyle w:val="a9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6.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по</w:t>
      </w:r>
      <w:r>
        <w:rPr>
          <w:rFonts w:ascii="Times New Roman" w:hAnsi="Times New Roman" w:cs="Times New Roman"/>
          <w:sz w:val="26"/>
          <w:szCs w:val="26"/>
        </w:rPr>
        <w:t xml:space="preserve"> вопросам ЖКХ и строительства Новикову Т.В.</w:t>
      </w:r>
    </w:p>
    <w:p w:rsidR="008764A5" w:rsidRDefault="008764A5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764A5" w:rsidRDefault="008764A5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764A5" w:rsidRDefault="008764A5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8764A5" w:rsidRDefault="00600036">
      <w:pPr>
        <w:pStyle w:val="a9"/>
      </w:pPr>
      <w:r>
        <w:rPr>
          <w:rFonts w:ascii="Times New Roman" w:hAnsi="Times New Roman" w:cs="Times New Roman"/>
          <w:sz w:val="26"/>
          <w:szCs w:val="26"/>
        </w:rPr>
        <w:t xml:space="preserve">И.о. 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К.Ю. Доценко</w:t>
      </w:r>
    </w:p>
    <w:p w:rsidR="008764A5" w:rsidRDefault="008764A5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8764A5" w:rsidRDefault="008764A5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8764A5" w:rsidRDefault="008764A5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8764A5" w:rsidRDefault="008764A5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8764A5" w:rsidRDefault="008764A5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8764A5" w:rsidRDefault="008764A5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8764A5" w:rsidRDefault="008764A5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8764A5" w:rsidRDefault="008764A5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8764A5" w:rsidRDefault="008764A5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8764A5" w:rsidRDefault="008764A5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8764A5" w:rsidRDefault="008764A5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8764A5" w:rsidRDefault="008764A5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8764A5" w:rsidRDefault="008764A5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8764A5" w:rsidRDefault="008764A5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8764A5" w:rsidRDefault="008764A5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8764A5" w:rsidRDefault="008764A5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8764A5" w:rsidRDefault="008764A5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8764A5" w:rsidRDefault="008764A5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8764A5" w:rsidRDefault="008764A5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8764A5" w:rsidRDefault="008764A5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8764A5" w:rsidRDefault="008764A5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8764A5" w:rsidRDefault="008764A5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8764A5" w:rsidRDefault="008764A5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8764A5" w:rsidRDefault="008764A5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8764A5" w:rsidRDefault="008764A5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8764A5" w:rsidRDefault="008764A5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8764A5" w:rsidRDefault="008764A5">
      <w:pPr>
        <w:pStyle w:val="a9"/>
      </w:pPr>
    </w:p>
    <w:sectPr w:rsidR="008764A5" w:rsidSect="008764A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autoHyphenation/>
  <w:characterSpacingControl w:val="doNotCompress"/>
  <w:compat/>
  <w:rsids>
    <w:rsidRoot w:val="008764A5"/>
    <w:rsid w:val="00600036"/>
    <w:rsid w:val="008764A5"/>
    <w:rsid w:val="008B7B27"/>
    <w:rsid w:val="00B315DA"/>
    <w:rsid w:val="00F6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A5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8764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">
    <w:name w:val="Заголовок 1 Знак"/>
    <w:basedOn w:val="a0"/>
    <w:qFormat/>
    <w:rsid w:val="008764A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Текст выноски Знак"/>
    <w:basedOn w:val="a0"/>
    <w:qFormat/>
    <w:rsid w:val="008764A5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8764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8764A5"/>
    <w:pPr>
      <w:spacing w:after="140"/>
    </w:pPr>
  </w:style>
  <w:style w:type="paragraph" w:styleId="a6">
    <w:name w:val="List"/>
    <w:basedOn w:val="a5"/>
    <w:rsid w:val="008764A5"/>
    <w:rPr>
      <w:rFonts w:cs="Mangal"/>
    </w:rPr>
  </w:style>
  <w:style w:type="paragraph" w:customStyle="1" w:styleId="Caption">
    <w:name w:val="Caption"/>
    <w:basedOn w:val="a"/>
    <w:qFormat/>
    <w:rsid w:val="008764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8764A5"/>
    <w:pPr>
      <w:suppressLineNumbers/>
    </w:pPr>
    <w:rPr>
      <w:rFonts w:cs="Mangal"/>
    </w:rPr>
  </w:style>
  <w:style w:type="paragraph" w:styleId="a8">
    <w:name w:val="Balloon Text"/>
    <w:basedOn w:val="a"/>
    <w:qFormat/>
    <w:rsid w:val="008764A5"/>
    <w:pPr>
      <w:spacing w:after="0" w:line="240" w:lineRule="auto"/>
    </w:pPr>
    <w:rPr>
      <w:rFonts w:ascii="Tahoma" w:hAnsi="Tahoma"/>
      <w:sz w:val="16"/>
      <w:szCs w:val="16"/>
    </w:rPr>
  </w:style>
  <w:style w:type="paragraph" w:styleId="a9">
    <w:name w:val="No Spacing"/>
    <w:qFormat/>
    <w:rsid w:val="008764A5"/>
    <w:rPr>
      <w:color w:val="00000A"/>
      <w:sz w:val="22"/>
    </w:rPr>
  </w:style>
  <w:style w:type="paragraph" w:styleId="aa">
    <w:name w:val="List Paragraph"/>
    <w:basedOn w:val="a"/>
    <w:qFormat/>
    <w:rsid w:val="008764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ab">
    <w:name w:val="Без списка"/>
    <w:qFormat/>
    <w:rsid w:val="008764A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Point-11</cp:lastModifiedBy>
  <cp:revision>2</cp:revision>
  <cp:lastPrinted>2024-09-04T09:37:00Z</cp:lastPrinted>
  <dcterms:created xsi:type="dcterms:W3CDTF">2024-09-04T04:30:00Z</dcterms:created>
  <dcterms:modified xsi:type="dcterms:W3CDTF">2024-09-04T04:30:00Z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