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Pr="00640C26" w:rsidRDefault="00640C26" w:rsidP="00640C26">
      <w:pPr>
        <w:pStyle w:val="ConsPlusTitle"/>
        <w:widowControl/>
        <w:ind w:left="7788"/>
        <w:rPr>
          <w:rFonts w:ascii="Times New Roman" w:hAnsi="Times New Roman" w:cs="Times New Roman"/>
          <w:b w:val="0"/>
          <w:sz w:val="24"/>
          <w:szCs w:val="24"/>
        </w:rPr>
      </w:pPr>
      <w:r w:rsidRPr="00640C26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640C26" w:rsidRPr="00640C26" w:rsidRDefault="00640C26" w:rsidP="00640C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0C26">
        <w:rPr>
          <w:rFonts w:ascii="Times New Roman" w:hAnsi="Times New Roman" w:cs="Times New Roman"/>
          <w:b w:val="0"/>
          <w:sz w:val="24"/>
          <w:szCs w:val="24"/>
        </w:rPr>
        <w:t>Совета депутатов 24.10.2019</w:t>
      </w:r>
    </w:p>
    <w:p w:rsidR="004511D0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1B4B">
        <w:rPr>
          <w:rFonts w:ascii="Times New Roman" w:hAnsi="Times New Roman" w:cs="Times New Roman"/>
          <w:sz w:val="24"/>
          <w:szCs w:val="24"/>
        </w:rPr>
        <w:t>РЕШЕНИЕ</w:t>
      </w:r>
    </w:p>
    <w:p w:rsidR="004511D0" w:rsidRDefault="00640C26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>п</w:t>
      </w:r>
      <w:r w:rsidR="004511D0" w:rsidRPr="009747E8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от </w:t>
      </w:r>
      <w:r w:rsidR="00640C26">
        <w:rPr>
          <w:rFonts w:ascii="Times New Roman" w:hAnsi="Times New Roman" w:cs="Times New Roman"/>
          <w:b w:val="0"/>
          <w:sz w:val="24"/>
          <w:szCs w:val="24"/>
        </w:rPr>
        <w:t xml:space="preserve">24 октября 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446DDA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</w:t>
      </w:r>
      <w:r w:rsidR="00640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№  76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Pr="00553BEE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11D0" w:rsidRPr="00935281" w:rsidRDefault="004511D0" w:rsidP="004511D0">
      <w:pPr>
        <w:pStyle w:val="1"/>
        <w:ind w:left="426" w:right="282"/>
        <w:jc w:val="center"/>
        <w:rPr>
          <w:szCs w:val="26"/>
        </w:rPr>
      </w:pPr>
      <w:r w:rsidRPr="00935281">
        <w:rPr>
          <w:szCs w:val="26"/>
        </w:rPr>
        <w:t xml:space="preserve">Об утверждении </w:t>
      </w:r>
      <w:r w:rsidR="0068296E">
        <w:rPr>
          <w:szCs w:val="26"/>
        </w:rPr>
        <w:t>условий и способов</w:t>
      </w:r>
      <w:r w:rsidRPr="00935281">
        <w:rPr>
          <w:szCs w:val="26"/>
        </w:rPr>
        <w:t xml:space="preserve"> приватизации </w:t>
      </w:r>
    </w:p>
    <w:p w:rsidR="00820F01" w:rsidRDefault="0068296E" w:rsidP="004511D0">
      <w:pPr>
        <w:pStyle w:val="1"/>
        <w:ind w:left="426" w:right="282"/>
        <w:jc w:val="center"/>
        <w:rPr>
          <w:szCs w:val="26"/>
        </w:rPr>
      </w:pPr>
      <w:r>
        <w:rPr>
          <w:szCs w:val="26"/>
        </w:rPr>
        <w:t xml:space="preserve">объектов </w:t>
      </w:r>
      <w:r w:rsidR="004511D0" w:rsidRPr="00935281">
        <w:rPr>
          <w:szCs w:val="26"/>
        </w:rPr>
        <w:t>муниципального имущества</w:t>
      </w:r>
      <w:r>
        <w:rPr>
          <w:szCs w:val="26"/>
        </w:rPr>
        <w:t>, включенных в прогнозный план (программу) приватизации муниципального имущества</w:t>
      </w:r>
    </w:p>
    <w:p w:rsidR="004511D0" w:rsidRPr="00935281" w:rsidRDefault="004511D0" w:rsidP="004511D0">
      <w:pPr>
        <w:pStyle w:val="1"/>
        <w:ind w:left="426" w:right="282"/>
        <w:jc w:val="center"/>
        <w:rPr>
          <w:szCs w:val="26"/>
        </w:rPr>
      </w:pPr>
      <w:r w:rsidRPr="00935281">
        <w:rPr>
          <w:szCs w:val="26"/>
        </w:rPr>
        <w:t>Усть-Абаканск</w:t>
      </w:r>
      <w:r w:rsidR="0093003A">
        <w:rPr>
          <w:szCs w:val="26"/>
        </w:rPr>
        <w:t>ого</w:t>
      </w:r>
      <w:r w:rsidRPr="00935281">
        <w:rPr>
          <w:szCs w:val="26"/>
        </w:rPr>
        <w:t xml:space="preserve"> район</w:t>
      </w:r>
      <w:r w:rsidR="0093003A">
        <w:rPr>
          <w:szCs w:val="26"/>
        </w:rPr>
        <w:t>а</w:t>
      </w:r>
      <w:r w:rsidR="00640C26">
        <w:rPr>
          <w:szCs w:val="26"/>
        </w:rPr>
        <w:t xml:space="preserve"> </w:t>
      </w:r>
      <w:r w:rsidR="0027028B">
        <w:rPr>
          <w:szCs w:val="26"/>
        </w:rPr>
        <w:t xml:space="preserve">на </w:t>
      </w:r>
      <w:r w:rsidR="00446DDA">
        <w:rPr>
          <w:szCs w:val="26"/>
        </w:rPr>
        <w:t>2019 год</w:t>
      </w:r>
    </w:p>
    <w:p w:rsidR="004511D0" w:rsidRPr="00935281" w:rsidRDefault="004511D0" w:rsidP="004511D0">
      <w:pPr>
        <w:pStyle w:val="ConsPlusTitle"/>
        <w:widowControl/>
        <w:ind w:left="426" w:right="28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511D0" w:rsidRPr="00553BEE" w:rsidRDefault="004511D0" w:rsidP="004511D0">
      <w:pPr>
        <w:ind w:left="426" w:right="282"/>
        <w:rPr>
          <w:b/>
          <w:sz w:val="26"/>
          <w:szCs w:val="26"/>
        </w:rPr>
      </w:pPr>
    </w:p>
    <w:p w:rsidR="004511D0" w:rsidRPr="00553BEE" w:rsidRDefault="00E4156F" w:rsidP="0068296E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ходатайства</w:t>
      </w:r>
      <w:r w:rsidR="004511D0" w:rsidRPr="00553BEE">
        <w:rPr>
          <w:rFonts w:ascii="Times New Roman" w:hAnsi="Times New Roman" w:cs="Times New Roman"/>
          <w:sz w:val="26"/>
          <w:szCs w:val="26"/>
        </w:rPr>
        <w:t xml:space="preserve"> Главы Усть-Абаканского района, в соответствии с </w:t>
      </w:r>
      <w:r w:rsidR="004511D0" w:rsidRPr="00553BEE">
        <w:rPr>
          <w:rFonts w:ascii="Times New Roman" w:eastAsia="Calibri" w:hAnsi="Times New Roman" w:cs="Times New Roman"/>
          <w:sz w:val="26"/>
          <w:szCs w:val="26"/>
        </w:rPr>
        <w:t>Федеральным законом от 21.12.2001 № 178-ФЗ «О приватизации государственного и муниципальн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ого имущества», руководствуясь </w:t>
      </w:r>
      <w:r w:rsidR="004511D0" w:rsidRPr="00553BEE">
        <w:rPr>
          <w:rFonts w:ascii="Times New Roman" w:eastAsia="Calibri" w:hAnsi="Times New Roman" w:cs="Times New Roman"/>
          <w:sz w:val="26"/>
          <w:szCs w:val="26"/>
        </w:rPr>
        <w:t>ст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атьей </w:t>
      </w:r>
      <w:r w:rsidR="004511D0" w:rsidRPr="00553BEE">
        <w:rPr>
          <w:rFonts w:ascii="Times New Roman" w:eastAsia="Calibri" w:hAnsi="Times New Roman" w:cs="Times New Roman"/>
          <w:sz w:val="26"/>
          <w:szCs w:val="26"/>
        </w:rPr>
        <w:t xml:space="preserve">23 Устава муниципального образования Усть-Абаканский район, </w:t>
      </w:r>
      <w:r w:rsidR="004511D0" w:rsidRPr="00553BEE"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4511D0" w:rsidRPr="0027028B" w:rsidRDefault="004511D0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7028B">
        <w:rPr>
          <w:rFonts w:ascii="Times New Roman" w:hAnsi="Times New Roman" w:cs="Times New Roman"/>
          <w:sz w:val="26"/>
          <w:szCs w:val="26"/>
        </w:rPr>
        <w:t>РЕШИЛ:</w:t>
      </w:r>
    </w:p>
    <w:p w:rsidR="004511D0" w:rsidRPr="00553BEE" w:rsidRDefault="004511D0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68296E">
        <w:rPr>
          <w:sz w:val="26"/>
        </w:rPr>
        <w:t>условия и способы приватизации объектов муниципального имущества, включенных в прогнозный план (программу) приватизации муниципального имущества Усть-Абаканского района на 2019 год</w:t>
      </w:r>
      <w:r w:rsidRPr="00553BEE">
        <w:rPr>
          <w:rFonts w:eastAsia="Calibri"/>
          <w:sz w:val="26"/>
          <w:szCs w:val="26"/>
        </w:rPr>
        <w:t xml:space="preserve">(согласно </w:t>
      </w:r>
      <w:r w:rsidR="0093003A">
        <w:rPr>
          <w:rFonts w:eastAsia="Calibri"/>
          <w:sz w:val="26"/>
          <w:szCs w:val="26"/>
        </w:rPr>
        <w:t>п</w:t>
      </w:r>
      <w:r w:rsidRPr="00553BEE">
        <w:rPr>
          <w:rFonts w:eastAsia="Calibri"/>
          <w:sz w:val="26"/>
          <w:szCs w:val="26"/>
        </w:rPr>
        <w:t>риложению).</w:t>
      </w:r>
    </w:p>
    <w:p w:rsidR="004511D0" w:rsidRDefault="00D3635E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4511D0" w:rsidRPr="00553BEE">
        <w:rPr>
          <w:rFonts w:eastAsia="Calibri"/>
          <w:sz w:val="26"/>
          <w:szCs w:val="26"/>
        </w:rPr>
        <w:t xml:space="preserve">. Решение вступает в силу </w:t>
      </w:r>
      <w:r w:rsidR="00D72516">
        <w:rPr>
          <w:rFonts w:eastAsia="Calibri"/>
          <w:sz w:val="26"/>
          <w:szCs w:val="26"/>
        </w:rPr>
        <w:t>после</w:t>
      </w:r>
      <w:r w:rsidR="004511D0" w:rsidRPr="00553BEE">
        <w:rPr>
          <w:rFonts w:eastAsia="Calibri"/>
          <w:sz w:val="26"/>
          <w:szCs w:val="26"/>
        </w:rPr>
        <w:t xml:space="preserve"> его </w:t>
      </w:r>
      <w:r w:rsidR="00D72516">
        <w:rPr>
          <w:rFonts w:eastAsia="Calibri"/>
          <w:sz w:val="26"/>
          <w:szCs w:val="26"/>
        </w:rPr>
        <w:t xml:space="preserve">официального </w:t>
      </w:r>
      <w:r w:rsidR="004511D0" w:rsidRPr="00553BEE">
        <w:rPr>
          <w:rFonts w:eastAsia="Calibri"/>
          <w:sz w:val="26"/>
          <w:szCs w:val="26"/>
        </w:rPr>
        <w:t>опубликования</w:t>
      </w:r>
      <w:r w:rsidR="00D72516">
        <w:rPr>
          <w:rFonts w:eastAsia="Calibri"/>
          <w:sz w:val="26"/>
          <w:szCs w:val="26"/>
        </w:rPr>
        <w:t xml:space="preserve"> в газете «Усть-Абаканские известия официальные»</w:t>
      </w:r>
      <w:r w:rsidR="004511D0" w:rsidRPr="00553BEE">
        <w:rPr>
          <w:rFonts w:eastAsia="Calibri"/>
          <w:sz w:val="26"/>
          <w:szCs w:val="26"/>
        </w:rPr>
        <w:t>.</w:t>
      </w:r>
    </w:p>
    <w:p w:rsidR="00756C93" w:rsidRPr="00553BEE" w:rsidRDefault="00756C93" w:rsidP="00756C93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 Направить настоящее Решение Главе</w:t>
      </w:r>
      <w:r w:rsidRPr="00553BEE">
        <w:rPr>
          <w:rFonts w:eastAsia="Calibri"/>
          <w:sz w:val="26"/>
          <w:szCs w:val="26"/>
        </w:rPr>
        <w:t xml:space="preserve"> Усть-Абаканского района </w:t>
      </w:r>
      <w:r>
        <w:rPr>
          <w:rFonts w:eastAsia="Calibri"/>
          <w:sz w:val="26"/>
          <w:szCs w:val="26"/>
        </w:rPr>
        <w:t>Егоровой Е.В.,</w:t>
      </w:r>
      <w:r w:rsidRPr="00553BEE">
        <w:rPr>
          <w:rFonts w:eastAsia="Calibri"/>
          <w:sz w:val="26"/>
          <w:szCs w:val="26"/>
        </w:rPr>
        <w:t xml:space="preserve"> для подписания и опубликования в газете «Усть-Абаканские известия».</w:t>
      </w:r>
    </w:p>
    <w:p w:rsidR="00756C93" w:rsidRPr="00553BEE" w:rsidRDefault="00756C93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</w:p>
    <w:p w:rsidR="004511D0" w:rsidRPr="00553BEE" w:rsidRDefault="004511D0" w:rsidP="00892A61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58F5">
        <w:rPr>
          <w:sz w:val="26"/>
          <w:szCs w:val="26"/>
        </w:rPr>
        <w:tab/>
      </w:r>
      <w:r>
        <w:rPr>
          <w:sz w:val="26"/>
          <w:szCs w:val="26"/>
        </w:rPr>
        <w:t>Глава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 xml:space="preserve">Усть-Абаканского района                                   </w:t>
      </w:r>
      <w:r w:rsidRPr="00553BEE">
        <w:rPr>
          <w:sz w:val="26"/>
          <w:szCs w:val="26"/>
        </w:rPr>
        <w:tab/>
      </w:r>
      <w:r w:rsidRPr="00553BEE">
        <w:rPr>
          <w:sz w:val="26"/>
          <w:szCs w:val="26"/>
        </w:rPr>
        <w:tab/>
        <w:t>Усть-Абаканского района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___________</w:t>
      </w:r>
      <w:r w:rsidR="00446DDA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58F5">
        <w:rPr>
          <w:sz w:val="26"/>
          <w:szCs w:val="26"/>
        </w:rPr>
        <w:tab/>
      </w:r>
      <w:r w:rsidRPr="00553BEE">
        <w:rPr>
          <w:sz w:val="26"/>
          <w:szCs w:val="26"/>
        </w:rPr>
        <w:t>_______</w:t>
      </w:r>
      <w:r w:rsidR="00892A61">
        <w:rPr>
          <w:sz w:val="26"/>
          <w:szCs w:val="26"/>
        </w:rPr>
        <w:t>____</w:t>
      </w:r>
      <w:r>
        <w:rPr>
          <w:sz w:val="26"/>
          <w:szCs w:val="26"/>
        </w:rPr>
        <w:t>Е.В. Егорова</w:t>
      </w:r>
    </w:p>
    <w:p w:rsidR="004511D0" w:rsidRPr="00553BEE" w:rsidRDefault="004511D0" w:rsidP="004511D0">
      <w:pPr>
        <w:pStyle w:val="ConsPlusNormal"/>
        <w:widowControl/>
        <w:ind w:left="426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7028B" w:rsidRDefault="0027028B" w:rsidP="00E4512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D0" w:rsidRDefault="004511D0" w:rsidP="00451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511D0" w:rsidRDefault="004511D0" w:rsidP="00451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92A61" w:rsidRDefault="00892A61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93003A" w:rsidRDefault="0093003A" w:rsidP="000959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D0" w:rsidRPr="001E0D87" w:rsidRDefault="004511D0" w:rsidP="004158F5">
      <w:pPr>
        <w:pStyle w:val="ConsPlusNormal"/>
        <w:widowControl/>
        <w:ind w:left="5652"/>
        <w:rPr>
          <w:rFonts w:ascii="Times New Roman" w:hAnsi="Times New Roman" w:cs="Times New Roman"/>
          <w:sz w:val="26"/>
          <w:szCs w:val="26"/>
        </w:rPr>
      </w:pPr>
      <w:r w:rsidRPr="001E0D87">
        <w:rPr>
          <w:rFonts w:ascii="Times New Roman" w:hAnsi="Times New Roman" w:cs="Times New Roman"/>
          <w:sz w:val="26"/>
          <w:szCs w:val="26"/>
        </w:rPr>
        <w:t>Приложение</w:t>
      </w:r>
    </w:p>
    <w:p w:rsidR="004511D0" w:rsidRPr="001E0D87" w:rsidRDefault="004511D0" w:rsidP="004158F5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1E0D87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4511D0" w:rsidRDefault="004511D0" w:rsidP="001F2B64">
      <w:pPr>
        <w:pStyle w:val="ConsPlusNormal"/>
        <w:widowControl/>
        <w:tabs>
          <w:tab w:val="left" w:pos="6804"/>
          <w:tab w:val="left" w:pos="6946"/>
          <w:tab w:val="left" w:pos="7088"/>
        </w:tabs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E0D87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5D0D28" w:rsidRPr="001E0D87" w:rsidRDefault="005D0D28" w:rsidP="005D0D28">
      <w:pPr>
        <w:pStyle w:val="ConsPlusNormal"/>
        <w:widowControl/>
        <w:tabs>
          <w:tab w:val="left" w:pos="6804"/>
          <w:tab w:val="left" w:pos="6946"/>
          <w:tab w:val="left" w:pos="7088"/>
        </w:tabs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Республики Хакасия</w:t>
      </w:r>
    </w:p>
    <w:p w:rsidR="004511D0" w:rsidRDefault="00640C26" w:rsidP="00640C26">
      <w:pPr>
        <w:pStyle w:val="ConsPlusNormal"/>
        <w:widowControl/>
        <w:tabs>
          <w:tab w:val="left" w:pos="6663"/>
          <w:tab w:val="left" w:pos="694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4511D0" w:rsidRPr="001E0D8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 октября 2019 №  76</w:t>
      </w:r>
    </w:p>
    <w:p w:rsidR="004511D0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3003A" w:rsidRDefault="00D9232B" w:rsidP="009300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и способы</w:t>
      </w:r>
      <w:r w:rsidR="0093003A" w:rsidRPr="00CD712B">
        <w:rPr>
          <w:b/>
          <w:sz w:val="26"/>
          <w:szCs w:val="26"/>
        </w:rPr>
        <w:t xml:space="preserve"> приватизации </w:t>
      </w:r>
      <w:r>
        <w:rPr>
          <w:b/>
          <w:sz w:val="26"/>
          <w:szCs w:val="26"/>
        </w:rPr>
        <w:t xml:space="preserve">объектов </w:t>
      </w:r>
      <w:r w:rsidR="0093003A" w:rsidRPr="00CD712B">
        <w:rPr>
          <w:b/>
          <w:sz w:val="26"/>
          <w:szCs w:val="26"/>
        </w:rPr>
        <w:t xml:space="preserve">муниципального </w:t>
      </w:r>
      <w:r w:rsidR="00BC4DA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, включенных в прогнозный план (программу) приватизации муниципального имущества </w:t>
      </w:r>
      <w:r w:rsidR="0093003A" w:rsidRPr="00CD712B">
        <w:rPr>
          <w:b/>
          <w:sz w:val="26"/>
          <w:szCs w:val="26"/>
        </w:rPr>
        <w:t>Усть-Абаканского района на 2019 год</w:t>
      </w:r>
    </w:p>
    <w:p w:rsidR="00BC4DAD" w:rsidRPr="00CD712B" w:rsidRDefault="00BC4DAD" w:rsidP="0093003A">
      <w:pPr>
        <w:jc w:val="center"/>
        <w:rPr>
          <w:b/>
          <w:sz w:val="26"/>
          <w:szCs w:val="26"/>
        </w:rPr>
      </w:pPr>
    </w:p>
    <w:p w:rsidR="00BC4DAD" w:rsidRPr="00185F3D" w:rsidRDefault="00BC4DAD" w:rsidP="00BC4DAD">
      <w:pPr>
        <w:pStyle w:val="1"/>
        <w:ind w:left="0"/>
        <w:jc w:val="center"/>
        <w:rPr>
          <w:b w:val="0"/>
          <w:szCs w:val="26"/>
        </w:rPr>
      </w:pPr>
      <w:bookmarkStart w:id="0" w:name="sub_1001"/>
      <w:r w:rsidRPr="00185F3D">
        <w:rPr>
          <w:b w:val="0"/>
          <w:szCs w:val="26"/>
        </w:rPr>
        <w:t>Раздел I. Задачи приватизации муниципального имущества</w:t>
      </w:r>
    </w:p>
    <w:p w:rsidR="00BC4DAD" w:rsidRPr="00185F3D" w:rsidRDefault="00BC4DAD" w:rsidP="00BC4DAD">
      <w:pPr>
        <w:pStyle w:val="1"/>
        <w:ind w:left="0"/>
        <w:jc w:val="center"/>
        <w:rPr>
          <w:b w:val="0"/>
          <w:szCs w:val="26"/>
        </w:rPr>
      </w:pPr>
      <w:r w:rsidRPr="00185F3D">
        <w:rPr>
          <w:b w:val="0"/>
          <w:szCs w:val="26"/>
        </w:rPr>
        <w:t>и прогноз поступления в местный бюджет денежных средств,</w:t>
      </w:r>
    </w:p>
    <w:p w:rsidR="00BC4DAD" w:rsidRPr="00185F3D" w:rsidRDefault="00BC4DAD" w:rsidP="00BC4DAD">
      <w:pPr>
        <w:pStyle w:val="1"/>
        <w:ind w:left="0"/>
        <w:jc w:val="center"/>
        <w:rPr>
          <w:b w:val="0"/>
          <w:szCs w:val="26"/>
        </w:rPr>
      </w:pPr>
      <w:r w:rsidRPr="00185F3D">
        <w:rPr>
          <w:b w:val="0"/>
          <w:szCs w:val="26"/>
        </w:rPr>
        <w:t>полученных от продажи муниципального имущества</w:t>
      </w:r>
    </w:p>
    <w:bookmarkEnd w:id="0"/>
    <w:p w:rsidR="0093003A" w:rsidRPr="00CD712B" w:rsidRDefault="0093003A" w:rsidP="0093003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3003A" w:rsidRDefault="0093003A" w:rsidP="0017795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</w:rPr>
      </w:pPr>
      <w:r w:rsidRPr="00CD712B">
        <w:rPr>
          <w:bCs/>
          <w:sz w:val="26"/>
          <w:szCs w:val="26"/>
        </w:rPr>
        <w:t xml:space="preserve">Основная цель приватизации </w:t>
      </w:r>
      <w:r w:rsidR="00BC4DAD">
        <w:rPr>
          <w:bCs/>
          <w:sz w:val="26"/>
          <w:szCs w:val="26"/>
        </w:rPr>
        <w:t xml:space="preserve">объектов </w:t>
      </w:r>
      <w:r w:rsidRPr="00CD712B">
        <w:rPr>
          <w:bCs/>
          <w:sz w:val="26"/>
          <w:szCs w:val="26"/>
        </w:rPr>
        <w:t>муниципального имущества</w:t>
      </w:r>
      <w:r w:rsidR="00BC4DAD">
        <w:rPr>
          <w:bCs/>
          <w:sz w:val="26"/>
          <w:szCs w:val="26"/>
        </w:rPr>
        <w:t xml:space="preserve">, включенных в план (программу) приватизации муниципального имущества Усть-Абаканского района на 2019 год </w:t>
      </w:r>
      <w:r w:rsidR="00DD4917">
        <w:rPr>
          <w:bCs/>
          <w:sz w:val="26"/>
          <w:szCs w:val="26"/>
        </w:rPr>
        <w:t xml:space="preserve">- </w:t>
      </w:r>
      <w:r w:rsidRPr="00CD712B">
        <w:rPr>
          <w:bCs/>
          <w:sz w:val="26"/>
          <w:szCs w:val="26"/>
        </w:rPr>
        <w:t>повышение эффективности управления объектами муниципальной собственности Усть-Абаканского района.</w:t>
      </w:r>
    </w:p>
    <w:p w:rsidR="00DD4917" w:rsidRPr="00DD4917" w:rsidRDefault="00DD4917" w:rsidP="00DD491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Условия и способы приватизации разработаны</w:t>
      </w:r>
      <w:r w:rsidRPr="00892A61">
        <w:rPr>
          <w:sz w:val="26"/>
          <w:szCs w:val="26"/>
        </w:rPr>
        <w:t xml:space="preserve"> в соответствии </w:t>
      </w:r>
      <w:r w:rsidRPr="00892A61">
        <w:rPr>
          <w:rFonts w:eastAsia="Calibri"/>
          <w:sz w:val="26"/>
          <w:szCs w:val="26"/>
        </w:rPr>
        <w:t xml:space="preserve">с Федеральным законом от 21.12.2001 № 178-ФЗ «О приватизации государственного и муниципального имущества», Положением «О порядке и условиях приватизации муниципального имущества муниципального образования Усть-Абаканский район», утвержденным Решением Совета депутатов Усть-Абаканского района </w:t>
      </w:r>
      <w:r w:rsidR="005D0D28">
        <w:rPr>
          <w:rFonts w:eastAsia="Calibri"/>
          <w:sz w:val="26"/>
          <w:szCs w:val="26"/>
        </w:rPr>
        <w:t xml:space="preserve">Республики Хакасия </w:t>
      </w:r>
      <w:r w:rsidRPr="00892A61">
        <w:rPr>
          <w:rFonts w:eastAsia="Calibri"/>
          <w:sz w:val="26"/>
          <w:szCs w:val="26"/>
        </w:rPr>
        <w:t>от 19.12.2013 № 104.</w:t>
      </w:r>
    </w:p>
    <w:p w:rsidR="0093003A" w:rsidRPr="00CD712B" w:rsidRDefault="0093003A" w:rsidP="0093003A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CD712B">
        <w:rPr>
          <w:bCs/>
          <w:sz w:val="26"/>
          <w:szCs w:val="26"/>
        </w:rPr>
        <w:t>Приватизация будет направлена на решение следующих задач:</w:t>
      </w:r>
    </w:p>
    <w:p w:rsidR="00BC4DAD" w:rsidRPr="00892A61" w:rsidRDefault="00BC4DAD" w:rsidP="00BC4DA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892A61">
        <w:rPr>
          <w:rFonts w:eastAsia="Calibri"/>
          <w:sz w:val="26"/>
          <w:szCs w:val="26"/>
        </w:rPr>
        <w:t>- осуществление приватизации объектов муниципальной собственности муниципального образования Усть-Абаканский район, которые не используются для обеспечения функций и задач муниципального образования;</w:t>
      </w:r>
    </w:p>
    <w:p w:rsidR="00BC4DAD" w:rsidRDefault="00BC4DAD" w:rsidP="00BC4DA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92A61">
        <w:rPr>
          <w:rFonts w:eastAsia="Calibri"/>
          <w:sz w:val="26"/>
          <w:szCs w:val="26"/>
        </w:rPr>
        <w:t>- формирование доходов бюджета муниципального образования Усть-Абаканский район.</w:t>
      </w:r>
    </w:p>
    <w:p w:rsidR="00EF294C" w:rsidRDefault="00EF294C" w:rsidP="00BC4DA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EF294C" w:rsidRPr="00FA4FE5" w:rsidRDefault="00DD4917" w:rsidP="00DD491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A4FE5">
        <w:rPr>
          <w:rFonts w:eastAsia="Calibri"/>
          <w:sz w:val="26"/>
          <w:szCs w:val="26"/>
        </w:rPr>
        <w:t xml:space="preserve">Раздел </w:t>
      </w:r>
      <w:r w:rsidRPr="00FA4FE5">
        <w:rPr>
          <w:rFonts w:eastAsia="Calibri"/>
          <w:sz w:val="26"/>
          <w:szCs w:val="26"/>
          <w:lang w:val="en-US"/>
        </w:rPr>
        <w:t>II</w:t>
      </w:r>
      <w:r w:rsidRPr="00FA4FE5">
        <w:rPr>
          <w:rFonts w:eastAsia="Calibri"/>
          <w:sz w:val="26"/>
          <w:szCs w:val="26"/>
        </w:rPr>
        <w:t>.</w:t>
      </w:r>
      <w:r w:rsidR="00EF294C" w:rsidRPr="00FA4FE5">
        <w:rPr>
          <w:sz w:val="26"/>
          <w:szCs w:val="26"/>
        </w:rPr>
        <w:t>Перечень объектов муниципального</w:t>
      </w:r>
    </w:p>
    <w:p w:rsidR="00BC4DAD" w:rsidRPr="00FA4FE5" w:rsidRDefault="00EF294C" w:rsidP="00EF294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FA4FE5">
        <w:rPr>
          <w:rFonts w:eastAsia="Calibri"/>
          <w:sz w:val="26"/>
          <w:szCs w:val="26"/>
        </w:rPr>
        <w:t>имущества</w:t>
      </w:r>
      <w:r w:rsidR="00DD4917" w:rsidRPr="00FA4FE5">
        <w:rPr>
          <w:rFonts w:eastAsia="Calibri"/>
          <w:sz w:val="26"/>
          <w:szCs w:val="26"/>
        </w:rPr>
        <w:t>,</w:t>
      </w:r>
      <w:r w:rsidRPr="00FA4FE5">
        <w:rPr>
          <w:rFonts w:eastAsia="Calibri"/>
          <w:sz w:val="26"/>
          <w:szCs w:val="26"/>
        </w:rPr>
        <w:t xml:space="preserve"> подлежащих</w:t>
      </w:r>
      <w:r w:rsidR="00DD4917" w:rsidRPr="00FA4FE5">
        <w:rPr>
          <w:rFonts w:eastAsia="Calibri"/>
          <w:sz w:val="26"/>
          <w:szCs w:val="26"/>
        </w:rPr>
        <w:t xml:space="preserve"> приватизации в 2019 году</w:t>
      </w:r>
    </w:p>
    <w:p w:rsidR="0093003A" w:rsidRPr="00CD712B" w:rsidRDefault="0093003A" w:rsidP="0093003A">
      <w:pPr>
        <w:jc w:val="center"/>
        <w:rPr>
          <w:sz w:val="26"/>
          <w:szCs w:val="26"/>
        </w:rPr>
      </w:pPr>
    </w:p>
    <w:tbl>
      <w:tblPr>
        <w:tblW w:w="10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"/>
        <w:gridCol w:w="2126"/>
        <w:gridCol w:w="2410"/>
        <w:gridCol w:w="2126"/>
        <w:gridCol w:w="1418"/>
        <w:gridCol w:w="1744"/>
      </w:tblGrid>
      <w:tr w:rsidR="00694FE7" w:rsidRPr="00687DEB" w:rsidTr="000A0DC0">
        <w:trPr>
          <w:jc w:val="center"/>
        </w:trPr>
        <w:tc>
          <w:tcPr>
            <w:tcW w:w="471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1" w:name="_Hlk21338723"/>
            <w:r w:rsidRPr="00E4156F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Местонахождение</w:t>
            </w:r>
          </w:p>
        </w:tc>
        <w:tc>
          <w:tcPr>
            <w:tcW w:w="2126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Начальная цена</w:t>
            </w:r>
          </w:p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(рублей)</w:t>
            </w:r>
          </w:p>
        </w:tc>
        <w:tc>
          <w:tcPr>
            <w:tcW w:w="1744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Способ приватизации</w:t>
            </w:r>
          </w:p>
        </w:tc>
      </w:tr>
      <w:tr w:rsidR="00640C26" w:rsidRPr="00687DEB" w:rsidTr="000A0DC0">
        <w:trPr>
          <w:jc w:val="center"/>
        </w:trPr>
        <w:tc>
          <w:tcPr>
            <w:tcW w:w="471" w:type="dxa"/>
          </w:tcPr>
          <w:p w:rsidR="00640C26" w:rsidRPr="00E4156F" w:rsidRDefault="00640C26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2" w:name="_Hlk21339083"/>
            <w:r w:rsidRPr="00E4156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40C26" w:rsidRDefault="00640C26" w:rsidP="00316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Имущественный комплекс:</w:t>
            </w:r>
          </w:p>
          <w:p w:rsidR="00640C26" w:rsidRDefault="00640C26" w:rsidP="00316CB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нежилое здание МОУ «Моховская НОШ», площадь 329 кв.м.;</w:t>
            </w:r>
          </w:p>
          <w:p w:rsidR="00640C26" w:rsidRDefault="00640C26" w:rsidP="00316CB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>
              <w:rPr>
                <w:rFonts w:eastAsia="Calibri"/>
                <w:sz w:val="24"/>
                <w:szCs w:val="24"/>
              </w:rPr>
              <w:t>дание котельной МОУ «Моховская НОШ», площадь 58 кв.м.;</w:t>
            </w:r>
          </w:p>
          <w:p w:rsidR="00640C26" w:rsidRPr="00095905" w:rsidRDefault="00640C26" w:rsidP="00316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rFonts w:eastAsia="Calibri"/>
                <w:sz w:val="24"/>
                <w:szCs w:val="24"/>
              </w:rPr>
              <w:t>земельный участок, для эксплуатации здания МОУ «Моховская НОШ», .площадь 6325 кв.м.</w:t>
            </w:r>
          </w:p>
        </w:tc>
        <w:tc>
          <w:tcPr>
            <w:tcW w:w="2410" w:type="dxa"/>
          </w:tcPr>
          <w:p w:rsidR="00640C26" w:rsidRPr="00E4156F" w:rsidRDefault="00640C26" w:rsidP="00316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Республика Хакасия, Усть-Абаканский район, аал Мохов, ул. Школьная, строение 1</w:t>
            </w:r>
          </w:p>
        </w:tc>
        <w:tc>
          <w:tcPr>
            <w:tcW w:w="2126" w:type="dxa"/>
          </w:tcPr>
          <w:p w:rsidR="00640C26" w:rsidRPr="00E4156F" w:rsidRDefault="00640C26" w:rsidP="00316CB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Фундамент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2799F">
              <w:rPr>
                <w:rFonts w:eastAsia="Calibri"/>
                <w:sz w:val="24"/>
                <w:szCs w:val="24"/>
              </w:rPr>
              <w:t xml:space="preserve"> бетонный ленточный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82799F">
              <w:rPr>
                <w:rFonts w:eastAsia="Calibri"/>
                <w:sz w:val="24"/>
                <w:szCs w:val="24"/>
              </w:rPr>
              <w:t>перегородки деревянные,крыша шиферная по деревянной обрешетке</w:t>
            </w:r>
            <w:r>
              <w:rPr>
                <w:rFonts w:eastAsia="Calibri"/>
                <w:sz w:val="24"/>
                <w:szCs w:val="24"/>
              </w:rPr>
              <w:t>, полы дощатые по лагам линолеум, год постройки 1969</w:t>
            </w:r>
          </w:p>
        </w:tc>
        <w:tc>
          <w:tcPr>
            <w:tcW w:w="1418" w:type="dxa"/>
          </w:tcPr>
          <w:p w:rsidR="00640C26" w:rsidRPr="00E4156F" w:rsidRDefault="00640C26" w:rsidP="0031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1278700,00</w:t>
            </w:r>
          </w:p>
        </w:tc>
        <w:tc>
          <w:tcPr>
            <w:tcW w:w="1744" w:type="dxa"/>
          </w:tcPr>
          <w:p w:rsidR="00640C26" w:rsidRPr="00E4156F" w:rsidRDefault="00640C26" w:rsidP="00316CB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Проведение аукциона</w:t>
            </w:r>
          </w:p>
          <w:p w:rsidR="00640C26" w:rsidRPr="00E4156F" w:rsidRDefault="00640C26" w:rsidP="00316CB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(продажа)</w:t>
            </w:r>
          </w:p>
        </w:tc>
      </w:tr>
      <w:bookmarkEnd w:id="1"/>
      <w:bookmarkEnd w:id="2"/>
    </w:tbl>
    <w:p w:rsidR="0093003A" w:rsidRDefault="0093003A" w:rsidP="0093003A">
      <w:pPr>
        <w:rPr>
          <w:b/>
          <w:sz w:val="26"/>
          <w:szCs w:val="26"/>
        </w:rPr>
      </w:pPr>
    </w:p>
    <w:p w:rsidR="004A7B70" w:rsidRDefault="004A7B70" w:rsidP="0093003A">
      <w:pPr>
        <w:pStyle w:val="ConsPlusNormal"/>
        <w:widowControl/>
        <w:ind w:firstLine="0"/>
        <w:jc w:val="center"/>
      </w:pPr>
    </w:p>
    <w:sectPr w:rsidR="004A7B70" w:rsidSect="00D72516">
      <w:headerReference w:type="default" r:id="rId8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68" w:rsidRDefault="00131F68" w:rsidP="0068296E">
      <w:r>
        <w:separator/>
      </w:r>
    </w:p>
  </w:endnote>
  <w:endnote w:type="continuationSeparator" w:id="1">
    <w:p w:rsidR="00131F68" w:rsidRDefault="00131F68" w:rsidP="0068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68" w:rsidRDefault="00131F68" w:rsidP="0068296E">
      <w:r>
        <w:separator/>
      </w:r>
    </w:p>
  </w:footnote>
  <w:footnote w:type="continuationSeparator" w:id="1">
    <w:p w:rsidR="00131F68" w:rsidRDefault="00131F68" w:rsidP="00682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344"/>
      <w:docPartObj>
        <w:docPartGallery w:val="Page Numbers (Top of Page)"/>
        <w:docPartUnique/>
      </w:docPartObj>
    </w:sdtPr>
    <w:sdtContent>
      <w:p w:rsidR="00185F3D" w:rsidRDefault="00CD296F">
        <w:pPr>
          <w:pStyle w:val="a6"/>
          <w:jc w:val="center"/>
        </w:pPr>
        <w:r>
          <w:fldChar w:fldCharType="begin"/>
        </w:r>
        <w:r w:rsidR="001B4CDF">
          <w:instrText xml:space="preserve"> PAGE   \* MERGEFORMAT </w:instrText>
        </w:r>
        <w:r>
          <w:fldChar w:fldCharType="separate"/>
        </w:r>
        <w:r w:rsidR="00640C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5F3D" w:rsidRDefault="00185F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1D0"/>
    <w:rsid w:val="00022B0B"/>
    <w:rsid w:val="00034987"/>
    <w:rsid w:val="000353DA"/>
    <w:rsid w:val="00095905"/>
    <w:rsid w:val="000A0DC0"/>
    <w:rsid w:val="000E1173"/>
    <w:rsid w:val="00124945"/>
    <w:rsid w:val="00131F68"/>
    <w:rsid w:val="0016737B"/>
    <w:rsid w:val="00171085"/>
    <w:rsid w:val="0017795A"/>
    <w:rsid w:val="00185F3D"/>
    <w:rsid w:val="001B4CDF"/>
    <w:rsid w:val="001E7CED"/>
    <w:rsid w:val="001F2B64"/>
    <w:rsid w:val="00220174"/>
    <w:rsid w:val="00220871"/>
    <w:rsid w:val="0027028B"/>
    <w:rsid w:val="003430A9"/>
    <w:rsid w:val="003F2F16"/>
    <w:rsid w:val="004158F5"/>
    <w:rsid w:val="004433DC"/>
    <w:rsid w:val="00446DDA"/>
    <w:rsid w:val="004511D0"/>
    <w:rsid w:val="0045775B"/>
    <w:rsid w:val="00470135"/>
    <w:rsid w:val="004A7B70"/>
    <w:rsid w:val="005977B3"/>
    <w:rsid w:val="005D0D28"/>
    <w:rsid w:val="005D10F5"/>
    <w:rsid w:val="006134B9"/>
    <w:rsid w:val="00640C26"/>
    <w:rsid w:val="0068296E"/>
    <w:rsid w:val="00694FE7"/>
    <w:rsid w:val="006D26FC"/>
    <w:rsid w:val="00756C93"/>
    <w:rsid w:val="007A7B74"/>
    <w:rsid w:val="007D3BE8"/>
    <w:rsid w:val="007F1293"/>
    <w:rsid w:val="00820F01"/>
    <w:rsid w:val="00826CFF"/>
    <w:rsid w:val="00892A61"/>
    <w:rsid w:val="0093003A"/>
    <w:rsid w:val="00935281"/>
    <w:rsid w:val="009A64B3"/>
    <w:rsid w:val="009E7354"/>
    <w:rsid w:val="00A22630"/>
    <w:rsid w:val="00A8226D"/>
    <w:rsid w:val="00B25F4D"/>
    <w:rsid w:val="00BC4DAD"/>
    <w:rsid w:val="00BF4731"/>
    <w:rsid w:val="00CD296F"/>
    <w:rsid w:val="00CE4EB0"/>
    <w:rsid w:val="00CE7A50"/>
    <w:rsid w:val="00D3635E"/>
    <w:rsid w:val="00D72516"/>
    <w:rsid w:val="00D9232B"/>
    <w:rsid w:val="00DC1512"/>
    <w:rsid w:val="00DD4917"/>
    <w:rsid w:val="00DD6EDD"/>
    <w:rsid w:val="00E4156F"/>
    <w:rsid w:val="00E45125"/>
    <w:rsid w:val="00E72CDB"/>
    <w:rsid w:val="00E75AAD"/>
    <w:rsid w:val="00EF294C"/>
    <w:rsid w:val="00F02F4F"/>
    <w:rsid w:val="00F13E83"/>
    <w:rsid w:val="00F500A3"/>
    <w:rsid w:val="00F50899"/>
    <w:rsid w:val="00F633B5"/>
    <w:rsid w:val="00F75A1F"/>
    <w:rsid w:val="00F83EBD"/>
    <w:rsid w:val="00FA0824"/>
    <w:rsid w:val="00FA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6829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29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2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0F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0F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9666-9E1F-49A0-B00A-99E78B42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15</cp:revision>
  <cp:lastPrinted>2019-10-25T07:22:00Z</cp:lastPrinted>
  <dcterms:created xsi:type="dcterms:W3CDTF">2019-05-24T06:34:00Z</dcterms:created>
  <dcterms:modified xsi:type="dcterms:W3CDTF">2019-10-25T07:23:00Z</dcterms:modified>
</cp:coreProperties>
</file>