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ого муниципального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1B7AB4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C73911">
        <w:rPr>
          <w:rFonts w:ascii="Times New Roman" w:hAnsi="Times New Roman"/>
          <w:sz w:val="24"/>
          <w:szCs w:val="24"/>
        </w:rPr>
        <w:t>26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01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C73911">
        <w:rPr>
          <w:rFonts w:ascii="Times New Roman" w:hAnsi="Times New Roman"/>
          <w:sz w:val="24"/>
          <w:szCs w:val="24"/>
        </w:rPr>
        <w:t>26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01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2 52</w:t>
      </w:r>
      <w:r w:rsidR="004D4407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 </w:t>
      </w:r>
      <w:r w:rsidR="004D4407">
        <w:rPr>
          <w:rFonts w:ascii="Times New Roman" w:hAnsi="Times New Roman"/>
          <w:sz w:val="24"/>
          <w:szCs w:val="24"/>
        </w:rPr>
        <w:t>462</w:t>
      </w:r>
      <w:r>
        <w:rPr>
          <w:rFonts w:ascii="Times New Roman" w:hAnsi="Times New Roman"/>
          <w:sz w:val="24"/>
          <w:szCs w:val="24"/>
        </w:rPr>
        <w:t xml:space="preserve"> </w:t>
      </w:r>
      <w:r w:rsidR="004D4407">
        <w:rPr>
          <w:rFonts w:ascii="Times New Roman" w:hAnsi="Times New Roman"/>
          <w:sz w:val="24"/>
          <w:szCs w:val="24"/>
        </w:rPr>
        <w:t>619</w:t>
      </w:r>
      <w:r>
        <w:rPr>
          <w:rFonts w:ascii="Times New Roman" w:hAnsi="Times New Roman"/>
          <w:sz w:val="24"/>
          <w:szCs w:val="24"/>
        </w:rPr>
        <w:t xml:space="preserve"> рублей </w:t>
      </w:r>
      <w:r w:rsidR="004D4407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2 5</w:t>
      </w:r>
      <w:r w:rsidR="004D4407">
        <w:rPr>
          <w:rFonts w:ascii="Times New Roman" w:hAnsi="Times New Roman"/>
          <w:sz w:val="24"/>
          <w:szCs w:val="24"/>
        </w:rPr>
        <w:t>59</w:t>
      </w:r>
      <w:r>
        <w:rPr>
          <w:rFonts w:ascii="Times New Roman" w:hAnsi="Times New Roman"/>
          <w:sz w:val="24"/>
          <w:szCs w:val="24"/>
        </w:rPr>
        <w:t> </w:t>
      </w:r>
      <w:r w:rsidR="004D4407">
        <w:rPr>
          <w:rFonts w:ascii="Times New Roman" w:hAnsi="Times New Roman"/>
          <w:sz w:val="24"/>
          <w:szCs w:val="24"/>
        </w:rPr>
        <w:t>012</w:t>
      </w:r>
      <w:r>
        <w:rPr>
          <w:rFonts w:ascii="Times New Roman" w:hAnsi="Times New Roman"/>
          <w:sz w:val="24"/>
          <w:szCs w:val="24"/>
        </w:rPr>
        <w:t xml:space="preserve"> </w:t>
      </w:r>
      <w:r w:rsidR="004D4407">
        <w:rPr>
          <w:rFonts w:ascii="Times New Roman" w:hAnsi="Times New Roman"/>
          <w:sz w:val="24"/>
          <w:szCs w:val="24"/>
        </w:rPr>
        <w:t>466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D4407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4D4407">
        <w:rPr>
          <w:rFonts w:ascii="Times New Roman" w:hAnsi="Times New Roman"/>
          <w:sz w:val="24"/>
          <w:szCs w:val="24"/>
        </w:rPr>
        <w:t>64</w:t>
      </w:r>
      <w:r w:rsidRPr="00087E7E">
        <w:rPr>
          <w:rFonts w:ascii="Times New Roman" w:hAnsi="Times New Roman"/>
          <w:sz w:val="24"/>
          <w:szCs w:val="24"/>
        </w:rPr>
        <w:t xml:space="preserve"> копейки;</w:t>
      </w:r>
    </w:p>
    <w:p w:rsid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4D4407">
        <w:rPr>
          <w:rFonts w:ascii="Times New Roman" w:hAnsi="Times New Roman"/>
          <w:sz w:val="24"/>
          <w:szCs w:val="24"/>
        </w:rPr>
        <w:t>31 549 847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D4407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4D4407">
        <w:rPr>
          <w:rFonts w:ascii="Times New Roman" w:hAnsi="Times New Roman"/>
          <w:sz w:val="24"/>
          <w:szCs w:val="24"/>
        </w:rPr>
        <w:t>30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4D4407">
        <w:rPr>
          <w:rFonts w:ascii="Times New Roman" w:hAnsi="Times New Roman"/>
          <w:sz w:val="24"/>
          <w:szCs w:val="24"/>
        </w:rPr>
        <w:t>е</w:t>
      </w:r>
      <w:r w:rsidRPr="00087E7E">
        <w:rPr>
          <w:rFonts w:ascii="Times New Roman" w:hAnsi="Times New Roman"/>
          <w:sz w:val="24"/>
          <w:szCs w:val="24"/>
        </w:rPr>
        <w:t>к».</w:t>
      </w:r>
    </w:p>
    <w:p w:rsidR="000A08D3" w:rsidRDefault="000A08D3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00DDA" w:rsidRPr="001E465D" w:rsidRDefault="00D00DDA" w:rsidP="00D00DDA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465D">
        <w:rPr>
          <w:rFonts w:ascii="Times New Roman" w:hAnsi="Times New Roman" w:cs="Times New Roman"/>
          <w:sz w:val="24"/>
          <w:szCs w:val="24"/>
        </w:rPr>
        <w:t xml:space="preserve">1.2. </w:t>
      </w:r>
      <w:r w:rsidR="00664570">
        <w:rPr>
          <w:rFonts w:ascii="Times New Roman" w:hAnsi="Times New Roman" w:cs="Times New Roman"/>
          <w:sz w:val="24"/>
          <w:szCs w:val="24"/>
        </w:rPr>
        <w:t>с</w:t>
      </w:r>
      <w:r w:rsidRPr="001E465D">
        <w:rPr>
          <w:rFonts w:ascii="Times New Roman" w:hAnsi="Times New Roman" w:cs="Times New Roman"/>
          <w:sz w:val="24"/>
          <w:szCs w:val="24"/>
        </w:rPr>
        <w:t>тать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E46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E465D">
        <w:rPr>
          <w:rFonts w:ascii="Times New Roman" w:hAnsi="Times New Roman" w:cs="Times New Roman"/>
          <w:sz w:val="24"/>
          <w:szCs w:val="24"/>
        </w:rPr>
        <w:t xml:space="preserve"> Решения изложить в новой редакции:</w:t>
      </w:r>
    </w:p>
    <w:p w:rsidR="00D00DDA" w:rsidRPr="00D00DDA" w:rsidRDefault="00D00DDA" w:rsidP="00D00DDA">
      <w:pPr>
        <w:spacing w:after="0"/>
        <w:ind w:left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D00DDA">
        <w:rPr>
          <w:rFonts w:ascii="Times New Roman" w:hAnsi="Times New Roman"/>
          <w:b/>
          <w:sz w:val="24"/>
          <w:szCs w:val="24"/>
        </w:rPr>
        <w:t>Статья 4. Бюджетные ассигнования дорожно</w:t>
      </w:r>
      <w:r>
        <w:rPr>
          <w:rFonts w:ascii="Times New Roman" w:hAnsi="Times New Roman"/>
          <w:b/>
          <w:sz w:val="24"/>
          <w:szCs w:val="24"/>
        </w:rPr>
        <w:t xml:space="preserve">го фонда </w:t>
      </w:r>
      <w:r w:rsidRPr="00D00DDA">
        <w:rPr>
          <w:rFonts w:ascii="Times New Roman" w:hAnsi="Times New Roman"/>
          <w:b/>
          <w:sz w:val="24"/>
          <w:szCs w:val="24"/>
        </w:rPr>
        <w:t>Усть-Абаканского муниципального района Республики Хакасия</w:t>
      </w:r>
    </w:p>
    <w:p w:rsidR="00D00DDA" w:rsidRPr="00D00DDA" w:rsidRDefault="00D00DDA" w:rsidP="00D00DD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00DDA">
        <w:rPr>
          <w:rFonts w:ascii="Times New Roman" w:hAnsi="Times New Roman"/>
          <w:sz w:val="24"/>
          <w:szCs w:val="24"/>
        </w:rPr>
        <w:t>Установить объем бюджетных ассигнований дорожного фонда Усть-Абаканского муниципального района Республики Хакасия:</w:t>
      </w:r>
    </w:p>
    <w:p w:rsidR="00D00DDA" w:rsidRDefault="00D00DDA" w:rsidP="00D00DDA">
      <w:pPr>
        <w:numPr>
          <w:ilvl w:val="0"/>
          <w:numId w:val="1"/>
        </w:numPr>
        <w:tabs>
          <w:tab w:val="left" w:pos="851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0DDA">
        <w:rPr>
          <w:rFonts w:ascii="Times New Roman" w:hAnsi="Times New Roman"/>
          <w:sz w:val="24"/>
          <w:szCs w:val="24"/>
        </w:rPr>
        <w:t xml:space="preserve">на 2026  год в сумме 33 767 266 рублей 93 копейки; </w:t>
      </w:r>
    </w:p>
    <w:p w:rsidR="00D00DDA" w:rsidRPr="00D00DDA" w:rsidRDefault="00D00DDA" w:rsidP="00D00DDA">
      <w:pPr>
        <w:numPr>
          <w:ilvl w:val="0"/>
          <w:numId w:val="1"/>
        </w:numPr>
        <w:tabs>
          <w:tab w:val="left" w:pos="851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0DDA">
        <w:rPr>
          <w:rFonts w:ascii="Times New Roman" w:hAnsi="Times New Roman"/>
          <w:sz w:val="24"/>
          <w:szCs w:val="24"/>
        </w:rPr>
        <w:t>на 2027 год в сумме 31 271 639 рублей 27 копейки;</w:t>
      </w:r>
    </w:p>
    <w:p w:rsidR="00D00DDA" w:rsidRDefault="00D00DDA" w:rsidP="00D00DD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D00DDA">
        <w:rPr>
          <w:rFonts w:ascii="Times New Roman" w:hAnsi="Times New Roman"/>
          <w:sz w:val="24"/>
          <w:szCs w:val="24"/>
        </w:rPr>
        <w:t>на 2028 год в сумме 32 058 898 рублей 91 копейка</w:t>
      </w:r>
      <w:proofErr w:type="gramStart"/>
      <w:r w:rsidR="000A08D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».</w:t>
      </w:r>
      <w:proofErr w:type="gramEnd"/>
    </w:p>
    <w:p w:rsidR="000A08D3" w:rsidRDefault="000A08D3" w:rsidP="000A08D3">
      <w:pPr>
        <w:pStyle w:val="ac"/>
        <w:spacing w:before="0" w:beforeAutospacing="0" w:after="0" w:afterAutospacing="0" w:line="276" w:lineRule="auto"/>
      </w:pPr>
    </w:p>
    <w:p w:rsidR="000A08D3" w:rsidRDefault="000A08D3" w:rsidP="000A08D3">
      <w:pPr>
        <w:pStyle w:val="ac"/>
        <w:spacing w:before="0" w:beforeAutospacing="0" w:after="0" w:afterAutospacing="0" w:line="276" w:lineRule="auto"/>
      </w:pPr>
      <w:r>
        <w:lastRenderedPageBreak/>
        <w:t xml:space="preserve">1.3. </w:t>
      </w:r>
      <w:r w:rsidR="00664570">
        <w:t>с</w:t>
      </w:r>
      <w:r w:rsidRPr="001E465D">
        <w:t>тать</w:t>
      </w:r>
      <w:r>
        <w:t>ю</w:t>
      </w:r>
      <w:r w:rsidRPr="001E465D">
        <w:t xml:space="preserve"> </w:t>
      </w:r>
      <w:r>
        <w:t>9</w:t>
      </w:r>
      <w:r w:rsidRPr="001E465D">
        <w:t xml:space="preserve"> Решения изложить в новой редакции:</w:t>
      </w:r>
      <w:r>
        <w:t xml:space="preserve"> 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«</w:t>
      </w:r>
      <w:r w:rsidRPr="007E3B74">
        <w:rPr>
          <w:b/>
        </w:rPr>
        <w:t xml:space="preserve">Статья 9. Особенности использования средств, предоставляемых 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/>
        <w:jc w:val="center"/>
        <w:rPr>
          <w:b/>
        </w:rPr>
      </w:pPr>
      <w:r w:rsidRPr="007E3B74">
        <w:rPr>
          <w:b/>
        </w:rPr>
        <w:t>отдельным юридическим лицам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/>
        <w:jc w:val="center"/>
        <w:rPr>
          <w:b/>
        </w:rPr>
      </w:pP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 w:firstLine="567"/>
        <w:jc w:val="both"/>
      </w:pPr>
      <w:r w:rsidRPr="007E3B74">
        <w:t>Установить, что в 2026 году в соответствии со </w:t>
      </w:r>
      <w:hyperlink r:id="rId9" w:history="1">
        <w:r w:rsidRPr="007E3B74">
          <w:rPr>
            <w:rStyle w:val="aa"/>
            <w:color w:val="auto"/>
            <w:u w:val="none"/>
          </w:rPr>
          <w:t>статьей 242</w:t>
        </w:r>
        <w:r w:rsidRPr="007E3B74">
          <w:rPr>
            <w:rStyle w:val="aa"/>
            <w:color w:val="auto"/>
            <w:u w:val="none"/>
            <w:vertAlign w:val="superscript"/>
          </w:rPr>
          <w:t>26</w:t>
        </w:r>
      </w:hyperlink>
      <w:r w:rsidRPr="007E3B74">
        <w:t> Бюджетного кодекса Российской Федерации казначейскому сопровождению (если иное не установлено законодательством) подлежат следующие средства: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 w:firstLine="567"/>
        <w:jc w:val="both"/>
      </w:pPr>
      <w:r w:rsidRPr="007E3B74">
        <w:t xml:space="preserve">1) источником финансового </w:t>
      </w:r>
      <w:proofErr w:type="gramStart"/>
      <w:r w:rsidRPr="007E3B74">
        <w:t>обеспечения</w:t>
      </w:r>
      <w:proofErr w:type="gramEnd"/>
      <w:r w:rsidRPr="007E3B74">
        <w:t xml:space="preserve"> которых являются средства, предоставляемые из бюджета муниципального района: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 w:firstLine="567"/>
        <w:jc w:val="both"/>
      </w:pPr>
      <w:r w:rsidRPr="007E3B74">
        <w:t>а) по муниципальным контрактам о поставке товаров, выполнении работ, оказании услуг, заключаемым</w:t>
      </w:r>
      <w:r w:rsidR="00A74F36">
        <w:t>и</w:t>
      </w:r>
      <w:r w:rsidRPr="007E3B74">
        <w:t xml:space="preserve"> муниципальными заказчиками и поставщиками (</w:t>
      </w:r>
      <w:r w:rsidRPr="007E3B74">
        <w:rPr>
          <w:rFonts w:ascii="TimesNewRomanPSMT" w:hAnsi="TimesNewRomanPSMT" w:cs="TimesNewRomanPSMT"/>
        </w:rPr>
        <w:t xml:space="preserve">исполнителями) </w:t>
      </w:r>
      <w:r w:rsidRPr="007E3B74">
        <w:t>д</w:t>
      </w:r>
      <w:r w:rsidRPr="007E3B74">
        <w:rPr>
          <w:color w:val="000000"/>
          <w:shd w:val="clear" w:color="auto" w:fill="FFFFFF"/>
        </w:rPr>
        <w:t>ля обеспечения муниципальных нужд</w:t>
      </w:r>
      <w:r w:rsidRPr="007E3B74">
        <w:t xml:space="preserve"> на сумму 10 000 тыс. рублей и более;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 w:firstLine="567"/>
        <w:jc w:val="both"/>
      </w:pPr>
      <w:r w:rsidRPr="007E3B74">
        <w:t xml:space="preserve">б) по контрактам (договорам) о поставке товаров, выполнении работ, оказании услуг, заключаемым на сумму 10 000 тыс. рублей и более, источником финансового </w:t>
      </w:r>
      <w:proofErr w:type="gramStart"/>
      <w:r w:rsidRPr="007E3B74">
        <w:t>обеспечения</w:t>
      </w:r>
      <w:proofErr w:type="gramEnd"/>
      <w:r w:rsidRPr="007E3B74">
        <w:t xml:space="preserve"> исполнения которых являются субсидии, предоставляемые в соответствии с </w:t>
      </w:r>
      <w:hyperlink r:id="rId10" w:history="1">
        <w:r w:rsidRPr="007E3B74">
          <w:rPr>
            <w:rStyle w:val="aa"/>
            <w:color w:val="auto"/>
            <w:u w:val="none"/>
          </w:rPr>
          <w:t>абзацем вторым пункта 1 статьи 78</w:t>
        </w:r>
        <w:r w:rsidRPr="007E3B74">
          <w:rPr>
            <w:rStyle w:val="aa"/>
            <w:color w:val="auto"/>
            <w:u w:val="none"/>
            <w:vertAlign w:val="superscript"/>
          </w:rPr>
          <w:t>1</w:t>
        </w:r>
      </w:hyperlink>
      <w:r w:rsidRPr="007E3B74">
        <w:t> и </w:t>
      </w:r>
      <w:hyperlink r:id="rId11" w:history="1">
        <w:r w:rsidRPr="007E3B74">
          <w:rPr>
            <w:rStyle w:val="aa"/>
            <w:color w:val="auto"/>
            <w:u w:val="none"/>
          </w:rPr>
          <w:t>статьей 78</w:t>
        </w:r>
        <w:r w:rsidRPr="007E3B74">
          <w:rPr>
            <w:rStyle w:val="aa"/>
            <w:color w:val="auto"/>
            <w:u w:val="none"/>
            <w:vertAlign w:val="superscript"/>
          </w:rPr>
          <w:t>2</w:t>
        </w:r>
      </w:hyperlink>
      <w:r w:rsidRPr="007E3B74">
        <w:t> Бюджетного кодекса Российской Федерации.</w:t>
      </w:r>
      <w: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="000A08D3">
        <w:rPr>
          <w:rFonts w:ascii="Times New Roman" w:hAnsi="Times New Roman" w:cs="Times New Roman"/>
          <w:sz w:val="24"/>
          <w:szCs w:val="24"/>
        </w:rPr>
        <w:t>.4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17F36" w:rsidRDefault="00C17F36" w:rsidP="00C17F3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Усть-Абаканск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</w:t>
      </w:r>
      <w:r w:rsidRPr="00C17F36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2027 и 2028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4)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17F36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17F36" w:rsidRDefault="00C17F36" w:rsidP="00C17F3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подразделам классификации расходов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</w:t>
      </w:r>
      <w:r w:rsidRPr="00C17F36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2027 и 2028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C17F36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17F36" w:rsidRDefault="00C17F36" w:rsidP="00C17F3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</w:t>
      </w:r>
      <w:r w:rsidRPr="00C17F36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2027 и 2028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358" w:type="dxa"/>
        <w:tblInd w:w="95" w:type="dxa"/>
        <w:tblLook w:val="04A0"/>
      </w:tblPr>
      <w:tblGrid>
        <w:gridCol w:w="2848"/>
        <w:gridCol w:w="4678"/>
        <w:gridCol w:w="2268"/>
        <w:gridCol w:w="2564"/>
      </w:tblGrid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муниципального района  Республики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"___"  февраля  2026 г. № 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30"/>
        </w:trPr>
        <w:tc>
          <w:tcPr>
            <w:tcW w:w="979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 муниципального</w:t>
            </w:r>
          </w:p>
          <w:p w:rsidR="00C50134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района Республики Хакасия на 2026 год</w:t>
            </w:r>
          </w:p>
          <w:p w:rsidR="005125B7" w:rsidRP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30"/>
        </w:trPr>
        <w:tc>
          <w:tcPr>
            <w:tcW w:w="979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31 549 847,30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2 527 462 619,34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2 527 462 619,34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2 527 462 619,34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2 559 012 466,64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2 559 012 466,64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2 559 012 466,64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31 549 847,30</w:t>
            </w:r>
          </w:p>
        </w:tc>
      </w:tr>
    </w:tbl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488" w:type="dxa"/>
        <w:tblInd w:w="95" w:type="dxa"/>
        <w:tblLook w:val="04A0"/>
      </w:tblPr>
      <w:tblGrid>
        <w:gridCol w:w="864"/>
        <w:gridCol w:w="1984"/>
        <w:gridCol w:w="4536"/>
        <w:gridCol w:w="709"/>
        <w:gridCol w:w="1843"/>
        <w:gridCol w:w="2552"/>
      </w:tblGrid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муниципального района  Республики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от "___"  февраля  2026 г. №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47"/>
            <w:bookmarkEnd w:id="0"/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бюджете Усть-Абаканского 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325 164 071,00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223 626,00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000 1 01 02022 01 0000 110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1 578 435,00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000 1 01 02030 01 0000 110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932 943,00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1 916 524,00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000 1 01 02210 01 0000 110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132 360 320,00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60 737 360,00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зачисляемый в бюджеты субъектов Российской Федерации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16 948 000,00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000 1 05 03000 01 0000 110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71 090 000,00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69 850 000,00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разграничена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1 240 000,00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000 1 11 09080 05 0000 120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1 976 000,00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1 136 000,00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306 000,00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000 1 16 11060 01 0000 140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1 851 199 405,31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1 851 199 405,31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135 336 358,40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на реализацию мероприятий по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модернизации школьных систем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22 865 050,52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000 2 02 25750 05 0000 150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ММежбюджетные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трансферты, передаваемые бюджетам муниципальных районов на обеспечение выплат ежемесячного денежного вознаграждения советникам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1 708 224,00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10 499 066,20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10 499 066,20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2 527 462 619,34</w:t>
            </w:r>
          </w:p>
        </w:tc>
      </w:tr>
    </w:tbl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839" w:type="dxa"/>
        <w:tblInd w:w="-176" w:type="dxa"/>
        <w:tblLook w:val="04A0"/>
      </w:tblPr>
      <w:tblGrid>
        <w:gridCol w:w="4395"/>
        <w:gridCol w:w="567"/>
        <w:gridCol w:w="141"/>
        <w:gridCol w:w="472"/>
        <w:gridCol w:w="237"/>
        <w:gridCol w:w="709"/>
        <w:gridCol w:w="294"/>
        <w:gridCol w:w="567"/>
        <w:gridCol w:w="556"/>
        <w:gridCol w:w="77"/>
        <w:gridCol w:w="567"/>
        <w:gridCol w:w="207"/>
        <w:gridCol w:w="567"/>
        <w:gridCol w:w="1134"/>
        <w:gridCol w:w="236"/>
        <w:gridCol w:w="34"/>
        <w:gridCol w:w="236"/>
        <w:gridCol w:w="61"/>
        <w:gridCol w:w="1215"/>
        <w:gridCol w:w="567"/>
      </w:tblGrid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1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7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февраля 2026 г. № </w:t>
            </w:r>
          </w:p>
        </w:tc>
        <w:tc>
          <w:tcPr>
            <w:tcW w:w="21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1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7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567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567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8 520 442,00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2 152 402,00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2 152 402,00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должности, не являющиеся должностями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службы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101 082 784,58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75 859 411,98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51 839 940,20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определения перечня должностных лиц, уполномоченных составлять протоколы об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адми-нистративных</w:t>
            </w:r>
            <w:proofErr w:type="spellEnd"/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правонарушениях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19 540 996,78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182 662,58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32 662,58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«Защита населения и территорий Усть-Абаканского района от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1 741 910 766,98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1 683 693 816,98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286 588 476,19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285 951 976,19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285 951 976,19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281 870 760,00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90 195 000,00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582 537,78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1 267 086 438,79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1 266 250 873,74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1 266 250 873,74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1 186 405 602,12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227 124 084,37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прав на получение общедоступного и бесплатного дошкольного, начального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48 361 185,60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48 253 185,60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47 951 785,60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31 147 401,52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5 348 591,81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70 968 827,06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58 685 277,06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58 310 277,06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321 100,00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57 989 177,06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38 632 319,26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3 774 467,72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казенное учреждение «Центр психолого-педагогической,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медицинской и социальной помощи «ГРАНИЦ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11 781 078,07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256 189 606,85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149 519 778,68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105 685 710,35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101 076 196,02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38 144 586,34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38 144 586,34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1 254 500,00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58 440 862,79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47 861 909,50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2 017 808,69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2 017 808,69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8 296 802,60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1 607 265,00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34 972 270,75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79 339 462,43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79 339 462,43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78 915 397,43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78 446 097,43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128 061 101,06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35 677 839,65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37 556 281,34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19 006 835,00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1 720 808,80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180 801 859,61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20 803 429,61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20 790 429,61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20 720 329,61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101 999 296,72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29 217 387,63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29 217 387,63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28 206 387,63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13 557 029,63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13 557 029,63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6 694 760,00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6 694 760,00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F20CD2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0CD2" w:rsidRPr="005125B7" w:rsidRDefault="00F20CD2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D2" w:rsidRPr="00FD3B6E" w:rsidRDefault="00F20CD2" w:rsidP="00F63A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3B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F20CD2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0CD2" w:rsidRPr="005125B7" w:rsidRDefault="00F20CD2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D2" w:rsidRPr="00FD3B6E" w:rsidRDefault="00F20CD2" w:rsidP="00F63A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3B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36 387 819,84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31 609 135,40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11 447 975,40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11 376 503,00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11 376 503,00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11 376 503,00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2 271 290,00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2 256 407,00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7 085 160,00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6 881 360,00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234 360,00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677 281,65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12 398 718,35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2 559 012 466,64</w:t>
            </w:r>
          </w:p>
        </w:tc>
      </w:tr>
    </w:tbl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4841" w:type="dxa"/>
        <w:tblInd w:w="-601" w:type="dxa"/>
        <w:tblLook w:val="04A0"/>
      </w:tblPr>
      <w:tblGrid>
        <w:gridCol w:w="3261"/>
        <w:gridCol w:w="696"/>
        <w:gridCol w:w="484"/>
        <w:gridCol w:w="225"/>
        <w:gridCol w:w="438"/>
        <w:gridCol w:w="270"/>
        <w:gridCol w:w="307"/>
        <w:gridCol w:w="1124"/>
        <w:gridCol w:w="218"/>
        <w:gridCol w:w="491"/>
        <w:gridCol w:w="152"/>
        <w:gridCol w:w="1200"/>
        <w:gridCol w:w="320"/>
        <w:gridCol w:w="236"/>
        <w:gridCol w:w="205"/>
        <w:gridCol w:w="1275"/>
        <w:gridCol w:w="128"/>
        <w:gridCol w:w="94"/>
        <w:gridCol w:w="33"/>
        <w:gridCol w:w="236"/>
        <w:gridCol w:w="1352"/>
        <w:gridCol w:w="31"/>
        <w:gridCol w:w="191"/>
        <w:gridCol w:w="31"/>
        <w:gridCol w:w="1621"/>
        <w:gridCol w:w="222"/>
      </w:tblGrid>
      <w:tr w:rsidR="00C50134" w:rsidRPr="005125B7" w:rsidTr="00BD2172">
        <w:trPr>
          <w:gridAfter w:val="1"/>
          <w:wAfter w:w="222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1"/>
          <w:wAfter w:w="222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7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февраля 2026 г. № </w:t>
            </w: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2"/>
          <w:wAfter w:w="184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2"/>
          <w:wAfter w:w="184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1090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1090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1090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плановый период 2027 и 2028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7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2027 год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2028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4 584 410,09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4 584 410,09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93 453 382,00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92 594 448,42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70 209 035,73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70 276 694,73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48 240 489,20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48 303 648,20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определения перечня должностных лиц, уполномоченных составлять протоколы об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адми-нистративных</w:t>
            </w:r>
            <w:proofErr w:type="spellEnd"/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правонарушениях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1 160 339,20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1 223 498,20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1 160 339,20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1 223 498,20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412 339,20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475 498,20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412 339,20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475 498,20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10 084 122,00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10 084 122,00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9 920 928,00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17 838 277,78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17 842 777,78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9 483 741,67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9 483 741,67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189 463,20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190 163,20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189 463,20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190 163,20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182 463,20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182 463,20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32 463,20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32 463,20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10 272 518,42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1 763 171 136,56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1 617 618 970,35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1 704 954 136,56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1 559 401 970,35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268 107 286,67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259 960 390,33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267 192 886,67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259 045 990,33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267 192 886,67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259 045 990,33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267 192 886,67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259 045 990,33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71 677 726,67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68 093 840,33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71 677 726,67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68 093 840,33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4 793 542,72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547 816,67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4 793 542,72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547 816,67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180 617,28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120 333,33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180 617,28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120 333,33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1 324 185 871,25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1 186 780 601,38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1 322 555 420,18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1 185 150 150,31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1 322 555 420,18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1 185 150 150,31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1 120 849 086,16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1 109 030 102,31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176 133 024,53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169 732 061,87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176 133 024,53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169 732 061,87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3 096 288,21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2 641 145,18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3 096 288,21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2 641 145,18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42 456 305,47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40 101 069,28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42 456 305,47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40 101 069,28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573 283,95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286 641,98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573 283,95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286 641,98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76 370 148,00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76 120 048,00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73 995 300,00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73 995 300,00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36 227 122,00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36 227 122,00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36 083 122,00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36 083 122,00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35 551 722,00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35 551 722,00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16 667 342,00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16 667 342,00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9 812 716,87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66 621 139,77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66 621 139,77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54 337 639,77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54 337 639,77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53 962 639,77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53 962 639,77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806 500,00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806 500,00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53 156 139,77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53 156 139,77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39 196 298,04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39 196 298,04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35 412 959,32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35 412 959,32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1 093 053,50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1 093 053,50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1 008 268,80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1 008 268,80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84 784,70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84 784,70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2 352 761,48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2 352 761,48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2 217 217,48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2 217 217,48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135 544,00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135 544,00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10 514 026,75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10 514 026,75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214 894 706,99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207 419 826,41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22 197 934,28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22 197 934,28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22 197 934,28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22 197 934,28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126 627 777,08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126 626 551,08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86 373 707,66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86 372 481,66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83 145 359,37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83 144 133,37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30 388 170,56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30 380 934,56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30 388 170,56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30 380 934,56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1 279 154,83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1 264 908,83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1 279 154,83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1 264 908,83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964 245,00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971 255,00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964 245,00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971 255,00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48 698 355,57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48 704 365,57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42 072 745,27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42 078 755,27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2 018 691,69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2 018 569,69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2 018 691,69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2 018 569,69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169 129,00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175 261,00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169 129,00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175 261,00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6 625 610,30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6 625 610,30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1 607 265,00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1 607 265,00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3 070 488,29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3 070 488,29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40 254 069,42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40 254 069,42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33 446 247,14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33 446 247,14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32 057 914,86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32 057 914,86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1 373 332,28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1 373 332,28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6 787 022,28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6 787 022,28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190 223,00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190 223,00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186 683,00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186 683,00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65 343 995,63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57 870 341,05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65 343 995,63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57 870 341,05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64 919 930,63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57 446 276,05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64 550 630,63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57 076 976,05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37 189 951,52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35 330 453,94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37 189 951,52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35 330 453,94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22 131 412,48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21 296 522,11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22 131 412,48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21 296 522,11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5 179 266,63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513 822,84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4 665 443,79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199 175 962,82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89 407 741,22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33 182 211,99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33 969 471,63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34 658 515,31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52 452 916,84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9 897 788,95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9 342 321,21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3 724 949,43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3 169 481,69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3 724 949,43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3 169 481,69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17 334 513,84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17 337 655,84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12 871,20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12 871,20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12 871,20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12 871,20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129 601 078,46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179 335 644,63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179 279 144,63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19 287 214,63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19 230 714,63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19 274 214,63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19 217 714,63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19 141 114,63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19 141 114,63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1 635 830,00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1 635 830,00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1 634 230,00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1 634 230,00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112 998 526,38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82 067 304,15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27 271 030,76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27 271 030,76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27 271 030,76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27 271 030,76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26 293 071,83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26 293 071,83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65 465 795,62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40 592 673,39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32 732 897,81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20 296 336,70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32 732 897,81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20 296 336,69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19 082 700,00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13 328 600,00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19 082 700,00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13 328 600,00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30 977 436,72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31 003 597,32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30 444 436,72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30 469 597,32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10 283 276,72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10 308 437,32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10 218 745,32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10 218 775,32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10 218 745,32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10 218 775,32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10 218 745,32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10 218 775,32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1 872 300,00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1 872 330,00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1 857 417,00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1 857 447,00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64 531,40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89 662,00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64 531,40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89 662,00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64 531,40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89 662,00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64 531,40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89 662,00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7 085 160,00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7 085 160,00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6 881 360,00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6 881 360,00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2 271 907,99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2 271 907,99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2 605 680 021,69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2 311 064 258,09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16" w:type="dxa"/>
        <w:tblInd w:w="93" w:type="dxa"/>
        <w:tblLook w:val="04A0"/>
      </w:tblPr>
      <w:tblGrid>
        <w:gridCol w:w="4835"/>
        <w:gridCol w:w="283"/>
        <w:gridCol w:w="567"/>
        <w:gridCol w:w="1134"/>
        <w:gridCol w:w="1094"/>
        <w:gridCol w:w="283"/>
        <w:gridCol w:w="1884"/>
        <w:gridCol w:w="236"/>
      </w:tblGrid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февраля 2026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5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10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</w:t>
            </w: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Усть-Абаканского муниципального района Республики Хакасия на 2026 год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05C3D" w:rsidRDefault="00C50134" w:rsidP="00B05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C50134" w:rsidRPr="005125B7" w:rsidRDefault="00C50134" w:rsidP="00B05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138 469 460,22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51 852 940,20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24 849 218,61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48 768 384,41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532 503,60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68 670 975,05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11 447 975,40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1 384 000,00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37 556 281,34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19 006 835,00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1 761 518 390,29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310 987 673,13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1 293 906 449,42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74 966 551,34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70 968 827,06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149 519 778,68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105 685 710,35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146 118 427,03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5 312 456,94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79 339 462,43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79 339 462,43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2 559 012 466,64</w:t>
            </w: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Pr="005125B7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838" w:type="dxa"/>
        <w:tblInd w:w="-176" w:type="dxa"/>
        <w:tblLook w:val="04A0"/>
      </w:tblPr>
      <w:tblGrid>
        <w:gridCol w:w="4124"/>
        <w:gridCol w:w="709"/>
        <w:gridCol w:w="425"/>
        <w:gridCol w:w="992"/>
        <w:gridCol w:w="494"/>
        <w:gridCol w:w="215"/>
        <w:gridCol w:w="494"/>
        <w:gridCol w:w="1207"/>
        <w:gridCol w:w="364"/>
        <w:gridCol w:w="236"/>
        <w:gridCol w:w="473"/>
        <w:gridCol w:w="236"/>
        <w:gridCol w:w="338"/>
        <w:gridCol w:w="222"/>
        <w:gridCol w:w="378"/>
        <w:gridCol w:w="109"/>
        <w:gridCol w:w="113"/>
        <w:gridCol w:w="109"/>
        <w:gridCol w:w="378"/>
        <w:gridCol w:w="222"/>
      </w:tblGrid>
      <w:tr w:rsidR="00C50134" w:rsidRPr="005125B7" w:rsidTr="00B05C3D">
        <w:trPr>
          <w:gridAfter w:val="1"/>
          <w:wAfter w:w="222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1"/>
          <w:wAfter w:w="222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февраля 2026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3"/>
          <w:wAfter w:w="709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103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5C3D" w:rsidRDefault="00B05C3D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05C3D" w:rsidRDefault="00C50134" w:rsidP="00B05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бюджета</w:t>
            </w:r>
          </w:p>
          <w:p w:rsidR="00C50134" w:rsidRPr="005125B7" w:rsidRDefault="00C50134" w:rsidP="00B05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  Хакасия на плановый период 2027 и 2028 годов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2027 год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2028 год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128 450 506,71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128 461 665,71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48 253 489,20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48 316 648,20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23 045 099,96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22 988 599,96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45 119 308,54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45 123 808,54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847 103,60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847 103,60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64 877 648,71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65 386 068,95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10 283 276,72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10 308 437,32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1 251 000,00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34 658 515,31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52 452 916,84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17 334 513,84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17 337 655,84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1 856 753 149,30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1 582 609 904,63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395 538 365,13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260 470 390,33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1 326 355 871,25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1 187 280 601,38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58 425 056,28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58 425 056,28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9 812 716,87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9 812 716,87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66 621 139,77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66 621 139,77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126 627 777,08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126 626 551,08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86 373 707,66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86 372 481,66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40 254 069,42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40 254 069,42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157 054 763,68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125 742 144,56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3 170 157,06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3 411 352,75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142 765 495,62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112 138 273,39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65 343 995,63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57 870 341,05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65 343 995,63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57 870 341,05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5125B7"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2 605 680 021,69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2 311 064 258,09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172" w:rsidRDefault="00BD21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172" w:rsidRDefault="00BD21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172" w:rsidRDefault="00BD21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Pr="005125B7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82" w:type="dxa"/>
        <w:tblInd w:w="95" w:type="dxa"/>
        <w:tblLook w:val="04A0"/>
      </w:tblPr>
      <w:tblGrid>
        <w:gridCol w:w="4691"/>
        <w:gridCol w:w="851"/>
        <w:gridCol w:w="1417"/>
        <w:gridCol w:w="709"/>
        <w:gridCol w:w="905"/>
        <w:gridCol w:w="1363"/>
        <w:gridCol w:w="66"/>
        <w:gridCol w:w="156"/>
        <w:gridCol w:w="80"/>
        <w:gridCol w:w="142"/>
        <w:gridCol w:w="80"/>
        <w:gridCol w:w="222"/>
      </w:tblGrid>
      <w:tr w:rsidR="00C50134" w:rsidRPr="005125B7" w:rsidTr="00B05C3D">
        <w:trPr>
          <w:gridAfter w:val="3"/>
          <w:wAfter w:w="44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3"/>
          <w:wAfter w:w="44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февраля 2026 г. №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16"/>
            <w:bookmarkEnd w:id="1"/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3D" w:rsidRDefault="00B05C3D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 и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2172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   </w:t>
            </w: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на 2026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2 466 260 380,06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23 245 408,44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473 745,44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18 257 863,00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11 376 503,00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2 271 290,00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2 256 407,00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1 710 542 320,16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1 661 785 734,56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283 199 760,00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1 190 504 102,12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2 332 100,00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57 989 177,06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38 632 319,26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3 774 467,72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11 781 078,07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48 248 385,60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31 147 401,52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8 819 236,80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8 819 236,80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171 458 754,09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38 144 586,34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38 144 586,34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58 556 063,79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2 017 808,69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2 017 808,69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8 296 802,60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28 061 353,74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34 972 270,75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78 965 397,43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78 496 097,43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165 536 909,43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15 284 111,00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12 365 111,00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56 018 000,00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63A45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A45" w:rsidRPr="00FD3B6E" w:rsidRDefault="00F63A45" w:rsidP="00F63A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3B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63A45" w:rsidRPr="005125B7" w:rsidTr="00F63A45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A45" w:rsidRPr="00FD3B6E" w:rsidRDefault="00F63A45" w:rsidP="00F63A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3B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29 428 387,63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13 557 029,63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13 557 029,63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6 694 760,00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6 694 760,00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35 677 839,65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193 179 259,61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20 664 759,61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37 541 491,14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1 720 808,80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92 752 086,58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2 152 402,00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2 152 402,00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27 551 220,58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574 662,58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332 662,58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2 559 012 466,64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53" w:type="dxa"/>
        <w:tblInd w:w="95" w:type="dxa"/>
        <w:tblLook w:val="04A0"/>
      </w:tblPr>
      <w:tblGrid>
        <w:gridCol w:w="4408"/>
        <w:gridCol w:w="1417"/>
        <w:gridCol w:w="993"/>
        <w:gridCol w:w="193"/>
        <w:gridCol w:w="1401"/>
        <w:gridCol w:w="107"/>
        <w:gridCol w:w="129"/>
        <w:gridCol w:w="1559"/>
        <w:gridCol w:w="129"/>
        <w:gridCol w:w="93"/>
        <w:gridCol w:w="14"/>
        <w:gridCol w:w="115"/>
        <w:gridCol w:w="1444"/>
        <w:gridCol w:w="129"/>
        <w:gridCol w:w="93"/>
        <w:gridCol w:w="129"/>
      </w:tblGrid>
      <w:tr w:rsidR="005125B7" w:rsidRPr="005125B7" w:rsidTr="003C6837">
        <w:trPr>
          <w:gridAfter w:val="2"/>
          <w:wAfter w:w="2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2"/>
          <w:wAfter w:w="2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8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5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8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8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5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февраля 2026 г. № 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4"/>
          <w:wAfter w:w="179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10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3D" w:rsidRDefault="00B05C3D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10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3D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</w:t>
            </w:r>
            <w:proofErr w:type="gramEnd"/>
          </w:p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10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10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плановый период 2027 и 2028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2027 год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2028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2 521 024 690,48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2 226 408 226,88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17 841 966,32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17 842 996,32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205 061,00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17 100 105,32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17 100 135,32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10 218 745,32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10 218 775,32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1 872 300,00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1 872 330,00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1 857 417,00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1 857 447,00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1 809 951 947,08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1 535 808 702,41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1 773 312 025,08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1 499 168 780,41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267 192 886,67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259 555 990,33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71 677 726,67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68 093 840,33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71 677 726,67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68 093 840,33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4 793 542,72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547 816,67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4 793 542,72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547 816,67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180 617,28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120 333,33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180 617,28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120 333,33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1 123 825 586,16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1 110 336 602,31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176 133 024,53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169 732 061,87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176 133 024,53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169 732 061,87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2 811 000,00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3 677 788,21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3 222 645,18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3 096 288,21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2 641 145,18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42 456 305,47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40 101 069,28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42 456 305,47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40 101 069,28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573 283,95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286 641,98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573 283,95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286 641,98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53 156 139,77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53 156 139,77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39 196 298,04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39 196 298,04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35 412 959,32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35 412 959,32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1 093 053,50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1 093 053,50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1 008 268,80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1 008 268,80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84 784,70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84 784,70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2 352 761,48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2 352 761,48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2 217 217,48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2 217 217,48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135 544,00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135 544,00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10 514 026,75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10 514 026,75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76 370 148,00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76 120 048,00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73 995 300,00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73 995 300,00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35 901 722,00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35 901 722,00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16 667 342,00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16 667 342,00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713 200,00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713 200,00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8 443 275,51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8 443 275,51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8 443 275,51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8 443 275,51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145 540 487,07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145 539 261,07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30 388 170,56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30 380 934,56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30 388 170,56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30 380 934,56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1 279 154,83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1 264 908,83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1 279 154,83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1 264 908,83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964 245,00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971 255,00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964 245,00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971 255,00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48 813 556,57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48 819 566,57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42 072 745,27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42 078 755,27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2 018 691,69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2 018 569,69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2 018 691,69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2 018 569,69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169 129,00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175 261,00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169 129,00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175 261,00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6 625 610,30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6 625 610,30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23 653 922,28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23 653 922,28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33 446 247,14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33 446 247,14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32 057 914,86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32 057 914,86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1 373 332,28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1 373 332,28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6 787 022,28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6 787 022,28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190 223,00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190 223,00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186 683,00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186 683,00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64 969 930,63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57 496 276,05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64 600 630,63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57 126 976,05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37 189 951,52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35 330 453,94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37 189 951,52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35 330 453,94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22 131 412,48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21 296 522,11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22 131 412,48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21 296 522,11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5 179 266,63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513 822,84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4 665 443,79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177 788 282,42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146 234 467,61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15 284 111,00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14 357 518,42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12 365 111,00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11 438 518,42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152 741 454,55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122 114 232,32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152 741 454,55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122 114 232,32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66 143 754,55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41 270 632,32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32 732 897,81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20 296 336,70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32 732 897,81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20 296 336,69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19 082 700,00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13 328 600,00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19 082 700,00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13 328 600,00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9 762 716,87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9 762 716,87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27 382 071,83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27 078 071,83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3 070 488,29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3 070 488,29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33 182 211,99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33 969 471,63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191 521 886,30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191 521 886,30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19 085 544,63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19 085 544,63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1 635 830,00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1 635 830,00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1 634 230,00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1 634 230,00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9 483 741,67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9 483 741,67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3 302 570,00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3 302 570,00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4 712 260,87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4 750 992,47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4 712 260,87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4 750 992,47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3 964 260,87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4 002 992,47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727 507,80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766 239,40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2 967 739,07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2 967 739,07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34 643 725,11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52 434 984,64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9 897 788,95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9 342 321,21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3 724 949,43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3 169 481,69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3 724 949,43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3 169 481,69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84 655 331,21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84 656 031,21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4 584 410,09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4 584 410,09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2 271 907,99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2 271 907,99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10 084 122,00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10 084 122,00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9 920 928,00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25 043 594,87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25 044 294,87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492 463,20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492 463,20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332 463,20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332 463,20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2 605 680 021,69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2 311 064 258,09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C50134" w:rsidRPr="005125B7" w:rsidSect="000C26EE">
      <w:footerReference w:type="default" r:id="rId12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C90" w:rsidRDefault="00A30C90" w:rsidP="00A2705A">
      <w:pPr>
        <w:spacing w:after="0" w:line="240" w:lineRule="auto"/>
      </w:pPr>
      <w:r>
        <w:separator/>
      </w:r>
    </w:p>
  </w:endnote>
  <w:endnote w:type="continuationSeparator" w:id="0">
    <w:p w:rsidR="00A30C90" w:rsidRDefault="00A30C90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F63A45" w:rsidRDefault="00BD2F8E">
        <w:pPr>
          <w:pStyle w:val="a7"/>
          <w:jc w:val="center"/>
        </w:pPr>
        <w:fldSimple w:instr=" PAGE   \* MERGEFORMAT ">
          <w:r w:rsidR="00D618B4">
            <w:rPr>
              <w:noProof/>
            </w:rPr>
            <w:t>13</w:t>
          </w:r>
        </w:fldSimple>
      </w:p>
    </w:sdtContent>
  </w:sdt>
  <w:p w:rsidR="00F63A45" w:rsidRDefault="00F63A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C90" w:rsidRDefault="00A30C90" w:rsidP="00A2705A">
      <w:pPr>
        <w:spacing w:after="0" w:line="240" w:lineRule="auto"/>
      </w:pPr>
      <w:r>
        <w:separator/>
      </w:r>
    </w:p>
  </w:footnote>
  <w:footnote w:type="continuationSeparator" w:id="0">
    <w:p w:rsidR="00A30C90" w:rsidRDefault="00A30C90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00066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555B"/>
    <w:rsid w:val="000B03E9"/>
    <w:rsid w:val="000B313D"/>
    <w:rsid w:val="000B51B5"/>
    <w:rsid w:val="000B6122"/>
    <w:rsid w:val="000B7168"/>
    <w:rsid w:val="000C26EE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6893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26A2"/>
    <w:rsid w:val="00216EDA"/>
    <w:rsid w:val="00220D27"/>
    <w:rsid w:val="0022147D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2873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5F78B9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4570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77AC"/>
    <w:rsid w:val="007E7BFE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1B0F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0C90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1D7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2F8E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18B4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7C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0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3133838463807B0C9BE49921AF94C8C5F9A282DD6A65EAEE065070BC43B565FCC1C8682192019825B6818F5CE965C8DABBCDC77342F02B6wCWE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13133838463807B0C9BE49921AF94C8C5F9A282DD6A65EAEE065070BC43B565FCC1C868018271B8A0C3208F187C15091ABA2C3752A2Fw0W0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3133838463807B0C9BE49921AF94C8C5F9A282DD6A65EAEE065070BC43B565FCC1C86851E24198A0C3208F187C15091ABA2C3752A2Fw0W0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B1EE0-70D0-4404-93B1-E16864EEF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1916</TotalTime>
  <Pages>1</Pages>
  <Words>46911</Words>
  <Characters>267394</Characters>
  <Application>Microsoft Office Word</Application>
  <DocSecurity>0</DocSecurity>
  <Lines>2228</Lines>
  <Paragraphs>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272</cp:revision>
  <cp:lastPrinted>2026-02-05T09:50:00Z</cp:lastPrinted>
  <dcterms:created xsi:type="dcterms:W3CDTF">2023-12-21T04:57:00Z</dcterms:created>
  <dcterms:modified xsi:type="dcterms:W3CDTF">2026-02-09T06:51:00Z</dcterms:modified>
</cp:coreProperties>
</file>