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82" w:rsidRPr="00CD2382" w:rsidRDefault="00CD2382" w:rsidP="00CD23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D238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Сколько в организации должно быть аптечек</w:t>
      </w:r>
    </w:p>
    <w:p w:rsidR="00CD2382" w:rsidRPr="00CD2382" w:rsidRDefault="00CD2382" w:rsidP="00CD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19175" cy="1257300"/>
            <wp:effectExtent l="19050" t="0" r="9525" b="0"/>
            <wp:docPr id="1" name="Рисунок 1" descr="auth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ho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382" w:rsidRPr="00CD2382" w:rsidRDefault="00CD2382" w:rsidP="00CD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382">
        <w:rPr>
          <w:rFonts w:ascii="Times New Roman" w:eastAsia="Times New Roman" w:hAnsi="Times New Roman" w:cs="Times New Roman"/>
          <w:sz w:val="24"/>
          <w:szCs w:val="24"/>
        </w:rPr>
        <w:t>Ирина МатчинаГлавный редактор Системы Охрана труда</w:t>
      </w:r>
    </w:p>
    <w:p w:rsidR="00CD2382" w:rsidRPr="00CD2382" w:rsidRDefault="00CD2382" w:rsidP="00CD2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382">
        <w:rPr>
          <w:rFonts w:ascii="Times New Roman" w:eastAsia="Times New Roman" w:hAnsi="Times New Roman" w:cs="Times New Roman"/>
          <w:sz w:val="24"/>
          <w:szCs w:val="24"/>
        </w:rPr>
        <w:t xml:space="preserve">Количество аптечек и их </w:t>
      </w:r>
      <w:hyperlink r:id="rId5" w:anchor="/document/16/119092/dfas4w5ymd/" w:history="1">
        <w:r w:rsidRPr="00CD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комплектность</w:t>
        </w:r>
      </w:hyperlink>
      <w:r w:rsidRPr="00CD2382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 руководитель организации совместно с медработником или </w:t>
      </w:r>
      <w:hyperlink r:id="rId6" w:anchor="/document/16/123769/dfasrgysoc/" w:tooltip="" w:history="1">
        <w:r w:rsidRPr="00CD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специалистом по охране труда</w:t>
        </w:r>
      </w:hyperlink>
      <w:r w:rsidRPr="00CD2382">
        <w:rPr>
          <w:rFonts w:ascii="Times New Roman" w:eastAsia="Times New Roman" w:hAnsi="Times New Roman" w:cs="Times New Roman"/>
          <w:sz w:val="24"/>
          <w:szCs w:val="24"/>
        </w:rPr>
        <w:t xml:space="preserve">. Единого требования к количеству аптечек на предприятиях нет – у каждого работодателя должна быть хотя бы одна аптечка. Точная информация приведена в отраслевых нормативных актах, которые </w:t>
      </w:r>
      <w:hyperlink r:id="rId7" w:anchor="/document/16/119092/dfasnt65ym/" w:history="1">
        <w:r w:rsidRPr="00CD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даны в таблице</w:t>
        </w:r>
      </w:hyperlink>
      <w:r w:rsidRPr="00CD23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382" w:rsidRPr="00CD2382" w:rsidRDefault="00CD2382" w:rsidP="00CD2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382">
        <w:rPr>
          <w:rFonts w:ascii="Times New Roman" w:eastAsia="Times New Roman" w:hAnsi="Times New Roman" w:cs="Times New Roman"/>
          <w:b/>
          <w:bCs/>
          <w:sz w:val="24"/>
          <w:szCs w:val="24"/>
        </w:rPr>
        <w:t>Таблица. Количество аптечек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31"/>
        <w:gridCol w:w="4314"/>
      </w:tblGrid>
      <w:tr w:rsidR="00CD2382" w:rsidRPr="00CD2382" w:rsidTr="00CD23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аптечек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Нормативный акт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окрасочных цехах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/document/97/99702/me474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7.12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Санитарных правил при окрасочных работах с применением ручных распылителей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бульдозере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/document/97/8735/h7a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2.5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Типовой инструкции по охране труда для водителей электропогрузчиков, автопогрузчиков, ковшовых погрузчиков и машинистов бульдозеров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каждой лаборатории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anchor="/document/97/99377/me3983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11.1.2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9C"/>
              </w:rPr>
              <w:t xml:space="preserve"> Временных рекомендаций (правил) по охране труда при работе в лабораториях (отделениях, отделах) санитарно-эпидемиологических учреждений системы Минздрава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транспортных средствах при перевозке пестицидов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 </w:t>
            </w:r>
            <w:hyperlink r:id="rId11" w:anchor="/document/99/573264129/XA00M782N8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434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hyperlink r:id="rId12" w:anchor="/document/99/573264129/XA00M3A2MF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478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3" w:anchor="/document/99/573264129/XA00ME02O3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553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14" w:anchor="/document/99/573264129/XA00RR42OV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1031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в лесозаготовительном, деревообрабатывающем производствах и при выполнении лесохозяйственных работ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передвижном домике каждой бригады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работника  при тушении лесных пожаров у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отделении проклейки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работника при работе в малообжитых и труднодоступных районах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anchor="/document/97/99620/me1124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1.5.18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по технике безопасности на топографо-геодезических работах ПТБ-88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систем спасения и эвакуации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anchor="/document/99/573114692/XA00MFS2O8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137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работе на высоте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холодильном машинном отделении и в помещениях с холодильными аппаратами или вблизи от этих помещений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anchor="/document/99/573113850/XA00M3O2MM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331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Правил по охране труда при добыче (вылове), переработке водных биоресурсов и производстве отдельных </w:t>
            </w: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продукции из водных биоресурсов 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 каждой бригады, выполняющей работы в колодцах, камерах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anchor="/document/99/573008308/XA00MBM2NL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146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в ЖКХ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производственном участке, в цехах, мастерских, на самоходных сельскохозяйственных машинах и транспортных средствах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Пункты </w:t>
            </w:r>
            <w:hyperlink r:id="rId19" w:anchor="/document/99/566413386/XA00M8Q2N7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29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0" w:anchor="/document/99/566413386/XA00M7E2MD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148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1" w:anchor="/document/99/566413386/XA00M8I2NC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191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2" w:anchor="/document/99/566413386/XA00MFI2NI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196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3" w:anchor="/document/99/566413386/XA00MFS2O9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752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4" w:anchor="/document/99/566413386/XA00MBA2MV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807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5" w:anchor="/document/99/566413386/XA00M8U2ND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822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26" w:anchor="/document/99/566413386/XA00RQQ2PC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863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в сельском хозяйстве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машинах и агрегатах для внесения жидких минеральных удобрений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местах работы с пестицидами и агрохимикатами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площадках для приготовления растворов пестицидов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У группы при поиске лошадей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У каждого оленеводы при уходе за стадом оленей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панторезном пункте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доме звероводческой бригады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На участках проведения работ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anchor="/document/99/573114699/XA00MAG2N8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18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проведении полиграфических работ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каждом помещении при приготовлении цианистых растворов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anchor="/document/99/573123746/XA00M702MC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128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нанесении металлопокрытий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объектах сооружения мостов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anchor="/document/99/573156122/XA00M3M2ME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37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строительстве, реконструкции, ремонте и содержании мостов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передвижных усилительных станциях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anchor="/document/99/573156119/XA00MD02N7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172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выполнении работ на объектах связи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производственных помещениях для проведения сульфитации, десульфитации и хранения сульфитированных полуфабрикатов и продуктов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Пункты </w:t>
            </w:r>
            <w:hyperlink r:id="rId31" w:anchor="/document/99/573191718/XA00M7I2N6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67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hyperlink r:id="rId32" w:anchor="/document/99/573191718/XA00MCE2NM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511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производстве отдельных видов пищевой продукции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складском помещении</w:t>
            </w:r>
          </w:p>
        </w:tc>
        <w:tc>
          <w:tcPr>
            <w:tcW w:w="0" w:type="auto"/>
            <w:vMerge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помещениях диагностики пожарной техники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anchor="/document/99/573191712/XA00MF02O6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112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в подразделениях пожарной охраны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На объектах проведения строительного производства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anchor="/document/99/573191722/XA00M9U2ND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34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строительстве, реконструкции и ремонте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В аккумуляторных помещениях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anchor="/document/99/573275589/XA00M882MM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133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на морских судах и судах внутреннего водного транспорта</w:t>
            </w:r>
          </w:p>
        </w:tc>
      </w:tr>
      <w:tr w:rsidR="00CD2382" w:rsidRPr="00CD2382" w:rsidTr="00CD23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территориально обособленном объекте ОЗП</w:t>
            </w:r>
          </w:p>
        </w:tc>
        <w:tc>
          <w:tcPr>
            <w:tcW w:w="0" w:type="auto"/>
            <w:vAlign w:val="center"/>
            <w:hideMark/>
          </w:tcPr>
          <w:p w:rsidR="00CD2382" w:rsidRPr="00CD2382" w:rsidRDefault="00CD2382" w:rsidP="00CD2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anchor="/document/99/573264149/XA00MAI2N9/" w:tooltip="" w:history="1">
              <w:r w:rsidRPr="00CD238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 11</w:t>
              </w:r>
            </w:hyperlink>
            <w:r w:rsidRPr="00CD2382">
              <w:rPr>
                <w:rFonts w:ascii="Times New Roman" w:eastAsia="Times New Roman" w:hAnsi="Times New Roman" w:cs="Times New Roman"/>
                <w:sz w:val="24"/>
                <w:szCs w:val="24"/>
              </w:rPr>
              <w:t> Правил по охране труда при работе в ограниченных и замкнутых пространствах</w:t>
            </w:r>
          </w:p>
        </w:tc>
      </w:tr>
    </w:tbl>
    <w:p w:rsidR="00CD2382" w:rsidRPr="00CD2382" w:rsidRDefault="00CD2382" w:rsidP="00CD2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382">
        <w:rPr>
          <w:rFonts w:ascii="Times New Roman" w:eastAsia="Times New Roman" w:hAnsi="Times New Roman" w:cs="Times New Roman"/>
          <w:sz w:val="24"/>
          <w:szCs w:val="24"/>
        </w:rPr>
        <w:t>Из рекомендации «</w:t>
      </w:r>
      <w:hyperlink r:id="rId37" w:anchor="/document/16/119092/" w:history="1">
        <w:r w:rsidRPr="00CD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Как укомплектовать предприятие аптечками для оказания первой помощи работникам</w:t>
        </w:r>
      </w:hyperlink>
      <w:r w:rsidRPr="00CD2382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D2382" w:rsidRPr="00CD2382" w:rsidRDefault="00CD2382" w:rsidP="00CD2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382" w:rsidRPr="00CD2382" w:rsidRDefault="00CD2382" w:rsidP="00CD2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2382">
        <w:rPr>
          <w:rFonts w:ascii="Times New Roman" w:eastAsia="Times New Roman" w:hAnsi="Times New Roman" w:cs="Times New Roman"/>
          <w:sz w:val="24"/>
          <w:szCs w:val="24"/>
        </w:rPr>
        <w:br/>
        <w:t>«Сколько в организации должно быть аптечек». И. Матчина</w:t>
      </w:r>
      <w:r w:rsidRPr="00CD2382">
        <w:rPr>
          <w:rFonts w:ascii="Times New Roman" w:eastAsia="Times New Roman" w:hAnsi="Times New Roman" w:cs="Times New Roman"/>
          <w:sz w:val="24"/>
          <w:szCs w:val="24"/>
        </w:rPr>
        <w:br/>
        <w:t>© Материал из Справочной системы «Охрана труда».</w:t>
      </w:r>
      <w:r w:rsidRPr="00CD2382">
        <w:rPr>
          <w:rFonts w:ascii="Times New Roman" w:eastAsia="Times New Roman" w:hAnsi="Times New Roman" w:cs="Times New Roman"/>
          <w:sz w:val="24"/>
          <w:szCs w:val="24"/>
        </w:rPr>
        <w:br/>
        <w:t xml:space="preserve">Подробнее: </w:t>
      </w:r>
      <w:hyperlink r:id="rId38" w:anchor="/document/86/428580/bssPhr85/?of=copy-e4662664ea" w:history="1">
        <w:r w:rsidRPr="00CD23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https://1otruda.ru/#/document/86/428580/bssPhr85/?of=copy-e4662664ea</w:t>
        </w:r>
      </w:hyperlink>
    </w:p>
    <w:p w:rsidR="00A55F4E" w:rsidRDefault="00A55F4E"/>
    <w:sectPr w:rsidR="00A5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2382"/>
    <w:rsid w:val="00A55F4E"/>
    <w:rsid w:val="00CD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2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3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name">
    <w:name w:val="author__name"/>
    <w:basedOn w:val="a0"/>
    <w:rsid w:val="00CD2382"/>
  </w:style>
  <w:style w:type="character" w:customStyle="1" w:styleId="authorprops">
    <w:name w:val="author__props"/>
    <w:basedOn w:val="a0"/>
    <w:rsid w:val="00CD2382"/>
  </w:style>
  <w:style w:type="paragraph" w:styleId="a3">
    <w:name w:val="Normal (Web)"/>
    <w:basedOn w:val="a"/>
    <w:uiPriority w:val="99"/>
    <w:unhideWhenUsed/>
    <w:rsid w:val="00C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D2382"/>
    <w:rPr>
      <w:color w:val="0000FF"/>
      <w:u w:val="single"/>
    </w:rPr>
  </w:style>
  <w:style w:type="character" w:styleId="a5">
    <w:name w:val="Strong"/>
    <w:basedOn w:val="a0"/>
    <w:uiPriority w:val="22"/>
    <w:qFormat/>
    <w:rsid w:val="00CD2382"/>
    <w:rPr>
      <w:b/>
      <w:bCs/>
    </w:rPr>
  </w:style>
  <w:style w:type="paragraph" w:customStyle="1" w:styleId="doc-source">
    <w:name w:val="doc-source"/>
    <w:basedOn w:val="a"/>
    <w:rsid w:val="00C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-info">
    <w:name w:val="copyright-info"/>
    <w:basedOn w:val="a"/>
    <w:rsid w:val="00CD2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5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996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33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6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13" Type="http://schemas.openxmlformats.org/officeDocument/2006/relationships/hyperlink" Target="https://1otruda.ru/" TargetMode="External"/><Relationship Id="rId18" Type="http://schemas.openxmlformats.org/officeDocument/2006/relationships/hyperlink" Target="https://1otruda.ru/" TargetMode="External"/><Relationship Id="rId26" Type="http://schemas.openxmlformats.org/officeDocument/2006/relationships/hyperlink" Target="https://1otruda.ru/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1otruda.ru/" TargetMode="External"/><Relationship Id="rId34" Type="http://schemas.openxmlformats.org/officeDocument/2006/relationships/hyperlink" Target="https://1otruda.ru/" TargetMode="External"/><Relationship Id="rId7" Type="http://schemas.openxmlformats.org/officeDocument/2006/relationships/hyperlink" Target="https://1otruda.ru/" TargetMode="External"/><Relationship Id="rId12" Type="http://schemas.openxmlformats.org/officeDocument/2006/relationships/hyperlink" Target="https://1otruda.ru/" TargetMode="External"/><Relationship Id="rId17" Type="http://schemas.openxmlformats.org/officeDocument/2006/relationships/hyperlink" Target="https://1otruda.ru/" TargetMode="External"/><Relationship Id="rId25" Type="http://schemas.openxmlformats.org/officeDocument/2006/relationships/hyperlink" Target="https://1otruda.ru/" TargetMode="External"/><Relationship Id="rId33" Type="http://schemas.openxmlformats.org/officeDocument/2006/relationships/hyperlink" Target="https://1otruda.ru/" TargetMode="External"/><Relationship Id="rId38" Type="http://schemas.openxmlformats.org/officeDocument/2006/relationships/hyperlink" Target="https://1otrud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1otruda.ru/" TargetMode="External"/><Relationship Id="rId20" Type="http://schemas.openxmlformats.org/officeDocument/2006/relationships/hyperlink" Target="https://1otruda.ru/" TargetMode="External"/><Relationship Id="rId29" Type="http://schemas.openxmlformats.org/officeDocument/2006/relationships/hyperlink" Target="https://1otruda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1otruda.ru/" TargetMode="External"/><Relationship Id="rId11" Type="http://schemas.openxmlformats.org/officeDocument/2006/relationships/hyperlink" Target="https://1otruda.ru/" TargetMode="External"/><Relationship Id="rId24" Type="http://schemas.openxmlformats.org/officeDocument/2006/relationships/hyperlink" Target="https://1otruda.ru/" TargetMode="External"/><Relationship Id="rId32" Type="http://schemas.openxmlformats.org/officeDocument/2006/relationships/hyperlink" Target="https://1otruda.ru/" TargetMode="External"/><Relationship Id="rId37" Type="http://schemas.openxmlformats.org/officeDocument/2006/relationships/hyperlink" Target="https://1otruda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1otruda.ru/" TargetMode="External"/><Relationship Id="rId15" Type="http://schemas.openxmlformats.org/officeDocument/2006/relationships/hyperlink" Target="https://1otruda.ru/" TargetMode="External"/><Relationship Id="rId23" Type="http://schemas.openxmlformats.org/officeDocument/2006/relationships/hyperlink" Target="https://1otruda.ru/" TargetMode="External"/><Relationship Id="rId28" Type="http://schemas.openxmlformats.org/officeDocument/2006/relationships/hyperlink" Target="https://1otruda.ru/" TargetMode="External"/><Relationship Id="rId36" Type="http://schemas.openxmlformats.org/officeDocument/2006/relationships/hyperlink" Target="https://1otruda.ru/" TargetMode="External"/><Relationship Id="rId10" Type="http://schemas.openxmlformats.org/officeDocument/2006/relationships/hyperlink" Target="https://1otruda.ru/" TargetMode="External"/><Relationship Id="rId19" Type="http://schemas.openxmlformats.org/officeDocument/2006/relationships/hyperlink" Target="https://1otruda.ru/" TargetMode="External"/><Relationship Id="rId31" Type="http://schemas.openxmlformats.org/officeDocument/2006/relationships/hyperlink" Target="https://1otrud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1otruda.ru/" TargetMode="External"/><Relationship Id="rId14" Type="http://schemas.openxmlformats.org/officeDocument/2006/relationships/hyperlink" Target="https://1otruda.ru/" TargetMode="External"/><Relationship Id="rId22" Type="http://schemas.openxmlformats.org/officeDocument/2006/relationships/hyperlink" Target="https://1otruda.ru/" TargetMode="External"/><Relationship Id="rId27" Type="http://schemas.openxmlformats.org/officeDocument/2006/relationships/hyperlink" Target="https://1otruda.ru/" TargetMode="External"/><Relationship Id="rId30" Type="http://schemas.openxmlformats.org/officeDocument/2006/relationships/hyperlink" Target="https://1otruda.ru/" TargetMode="External"/><Relationship Id="rId35" Type="http://schemas.openxmlformats.org/officeDocument/2006/relationships/hyperlink" Target="https://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Point-44</dc:creator>
  <cp:lastModifiedBy>Point-44</cp:lastModifiedBy>
  <cp:revision>2</cp:revision>
  <dcterms:created xsi:type="dcterms:W3CDTF">2022-10-25T04:07:00Z</dcterms:created>
  <dcterms:modified xsi:type="dcterms:W3CDTF">2022-10-25T04:07:00Z</dcterms:modified>
</cp:coreProperties>
</file>