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790601" w:rsidRPr="00790601" w:rsidTr="000D0165">
        <w:trPr>
          <w:trHeight w:val="1226"/>
        </w:trPr>
        <w:tc>
          <w:tcPr>
            <w:tcW w:w="4252" w:type="dxa"/>
          </w:tcPr>
          <w:p w:rsidR="002039E2" w:rsidRDefault="002039E2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Утверждена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90601" w:rsidRPr="00790601" w:rsidRDefault="00790601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 w:rsidR="000D0165"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</w:p>
          <w:p w:rsidR="00790601" w:rsidRPr="00790601" w:rsidRDefault="00790601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Усть-Абаканского района</w:t>
            </w:r>
          </w:p>
          <w:p w:rsidR="00790601" w:rsidRDefault="00790601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от 27.10.2021 № 1066-п</w:t>
            </w:r>
          </w:p>
          <w:p w:rsidR="002039E2" w:rsidRDefault="00A068A0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(с последующими изменениями</w:t>
            </w:r>
          </w:p>
          <w:p w:rsidR="00A068A0" w:rsidRPr="00790601" w:rsidRDefault="002039E2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редакции от </w:t>
            </w:r>
            <w:r w:rsidR="009A255E">
              <w:rPr>
                <w:rFonts w:ascii="Times New Roman" w:eastAsia="Times New Roman" w:hAnsi="Times New Roman"/>
                <w:sz w:val="26"/>
                <w:szCs w:val="26"/>
              </w:rPr>
              <w:t>27.03</w:t>
            </w:r>
            <w:r w:rsidR="00B264D3" w:rsidRPr="00E9577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9A255E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  <w:r w:rsidRPr="00E9577C">
              <w:rPr>
                <w:rFonts w:ascii="Times New Roman" w:eastAsia="Times New Roman" w:hAnsi="Times New Roman"/>
                <w:sz w:val="26"/>
                <w:szCs w:val="26"/>
              </w:rPr>
              <w:t xml:space="preserve"> № </w:t>
            </w:r>
            <w:r w:rsidR="009A255E">
              <w:rPr>
                <w:rFonts w:ascii="Times New Roman" w:eastAsia="Times New Roman" w:hAnsi="Times New Roman"/>
                <w:sz w:val="26"/>
                <w:szCs w:val="26"/>
              </w:rPr>
              <w:t>266</w:t>
            </w:r>
            <w:r w:rsidRPr="00E9577C">
              <w:rPr>
                <w:rFonts w:ascii="Times New Roman" w:eastAsia="Times New Roman" w:hAnsi="Times New Roman"/>
                <w:sz w:val="26"/>
                <w:szCs w:val="26"/>
              </w:rPr>
              <w:t>-п</w:t>
            </w:r>
            <w:r w:rsidR="00A068A0" w:rsidRPr="00E9577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790601" w:rsidRPr="00790601" w:rsidRDefault="00790601" w:rsidP="00790601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90601" w:rsidRPr="00790601" w:rsidRDefault="00790601" w:rsidP="007906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90601" w:rsidRPr="00790601" w:rsidRDefault="00790601" w:rsidP="0079060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Default="00790601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Pr="00790601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0D0165" w:rsidRDefault="00790601" w:rsidP="00B74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16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B744D2" w:rsidRDefault="00790601" w:rsidP="00B74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16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44D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</w:p>
    <w:p w:rsidR="00790601" w:rsidRPr="000D0165" w:rsidRDefault="00B744D2" w:rsidP="00B74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УСТЬ-АБАКАНСКОГО РАЙОНА</w:t>
      </w:r>
      <w:r w:rsidR="00790601" w:rsidRPr="000D01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Pr="00790601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Pr="00790601" w:rsidRDefault="002039E2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t>р.п.</w:t>
      </w:r>
      <w:r w:rsidR="007D1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>Усть-Абакан</w:t>
      </w:r>
    </w:p>
    <w:p w:rsidR="00790601" w:rsidRPr="00790601" w:rsidRDefault="009237E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237E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2039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601" w:rsidRPr="009237E5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790601" w:rsidRPr="00790601" w:rsidRDefault="00790601" w:rsidP="0079060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790601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>ПАСПОРТ</w:t>
      </w: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</w:t>
      </w: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b/>
          <w:sz w:val="26"/>
          <w:szCs w:val="26"/>
        </w:rPr>
        <w:t xml:space="preserve"> «Комплексное развитие сельских территорий Усть-Абаканского района»</w:t>
      </w: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0"/>
      </w:tblGrid>
      <w:tr w:rsidR="00790601" w:rsidRPr="00374502" w:rsidTr="00B744D2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финансов и экономики администрации Усть-Абаканского района</w:t>
            </w:r>
          </w:p>
        </w:tc>
      </w:tr>
      <w:tr w:rsidR="00790601" w:rsidRPr="00374502" w:rsidTr="00B744D2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</w:t>
            </w:r>
            <w:r w:rsidR="00B744D2"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прир</w:t>
            </w:r>
            <w:r w:rsidR="00860718"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одных ресурсов</w:t>
            </w: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, охраны окружающей среды, сельского </w:t>
            </w:r>
            <w:r w:rsidR="00B744D2"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хозяйства </w:t>
            </w: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и продовольствия администрации Усть-Абаканского района.</w:t>
            </w:r>
          </w:p>
        </w:tc>
      </w:tr>
      <w:tr w:rsidR="00790601" w:rsidRPr="00374502" w:rsidTr="00B744D2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01" w:rsidRPr="00374502" w:rsidRDefault="00790601" w:rsidP="0079060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образования администрации                             Усть-Абаканского района;</w:t>
            </w:r>
          </w:p>
          <w:p w:rsidR="00790601" w:rsidRPr="00374502" w:rsidRDefault="00790601" w:rsidP="00A50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ЖКХ и строительства администрации Усть-Абаканского района</w:t>
            </w:r>
            <w:r w:rsidR="00A50951"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</w:tc>
      </w:tr>
      <w:tr w:rsidR="00790601" w:rsidRPr="00374502" w:rsidTr="00B744D2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snapToGri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доли сельского населения в общей численности населения Усть-Абаканского района.</w:t>
            </w:r>
          </w:p>
        </w:tc>
      </w:tr>
      <w:tr w:rsidR="005D3B54" w:rsidRPr="00374502" w:rsidTr="00B744D2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5D3B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1. Создание условий для обеспечения доступным и комфортным жильем сельского населения.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2. Создание и развитие инфраструктуры на сельских территориях.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3. Создание условий для обеспечения сельхозтоваропроизводителей квалифицированными кадрами.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4. Повышение эффективности и ответственности управления ресурсами в рамках установленных функций и полномочий.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5. Создание условий для улучшения экологической обстановки на территории Усть-Абаканского района.</w:t>
            </w:r>
          </w:p>
        </w:tc>
      </w:tr>
      <w:tr w:rsidR="00790601" w:rsidRPr="00374502" w:rsidTr="00B744D2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Деление на подпрограммы не предусмотрено</w:t>
            </w:r>
          </w:p>
        </w:tc>
      </w:tr>
      <w:tr w:rsidR="00790601" w:rsidRPr="00374502" w:rsidTr="00B744D2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B744D2" w:rsidP="0079060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  <w:highlight w:val="green"/>
              </w:rPr>
            </w:pP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2022 – 2027 годы</w:t>
            </w:r>
          </w:p>
        </w:tc>
      </w:tr>
      <w:tr w:rsidR="005D3B54" w:rsidRPr="00374502" w:rsidTr="00B744D2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(рублей) – 178 947 168,90, из них средства: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федерального бюджета – 5 652 197,98,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28 403 357,53,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144 891 613,39;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2022 год – 15 056 979,83, из них средства: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федерального бюджета – 321 837,52,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2 169 315,32,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12 565 826,99;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2023 год – 51 126 411,03, из них средства: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федерального бюджета – 1 188 586,70,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4 208 063,00,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45 729 761,33;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lastRenderedPageBreak/>
              <w:t>2024 год – 49 256 245,72, из них средства: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федерального бюджета – 4 141 77</w:t>
            </w:r>
            <w:r w:rsidRPr="00876C5B">
              <w:rPr>
                <w:rFonts w:ascii="Times New Roman" w:hAnsi="Times New Roman"/>
                <w:sz w:val="26"/>
                <w:szCs w:val="26"/>
              </w:rPr>
              <w:t>3,76,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7 369 979,21,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37 744 492,75;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2025 год – 27 316 466,16, из них средства: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7 328 000,00,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19 988 466,16;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2026 год – 27 798 366,16, из них средства: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7 328 000,00,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20 470 366,16;</w:t>
            </w:r>
          </w:p>
          <w:p w:rsidR="00E54FEF" w:rsidRPr="00876C5B" w:rsidRDefault="00E54FEF" w:rsidP="00E54FE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2027 год – 8 392 700,00, из них средства:</w:t>
            </w:r>
          </w:p>
          <w:p w:rsidR="005D3B54" w:rsidRPr="00374502" w:rsidRDefault="00E54FEF" w:rsidP="00E54F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8 392 700,00.</w:t>
            </w:r>
          </w:p>
        </w:tc>
      </w:tr>
      <w:tr w:rsidR="005D3B54" w:rsidRPr="00374502" w:rsidTr="00B744D2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F" w:rsidRPr="00374502" w:rsidRDefault="00E607CF" w:rsidP="00AE6C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увеличение общей площади благоустроенных жилых помещений в сельских населенных пунктах на 1,356</w:t>
            </w: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кв. метров;</w:t>
            </w:r>
          </w:p>
          <w:p w:rsidR="00E607CF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реализованных проектов комплексного развития сельских территорий на 4 единицы;</w:t>
            </w:r>
          </w:p>
          <w:p w:rsidR="00E607CF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увеличение </w:t>
            </w: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количества проведенных сельскохозяйственных конкурсов, мероприятий на 19 единиц;</w:t>
            </w:r>
          </w:p>
          <w:p w:rsidR="00E607CF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- увеличение площади ликвидированных несанкционированных свалок до 66,34 га;</w:t>
            </w:r>
          </w:p>
          <w:p w:rsidR="005D3B54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- доля исполненных в срок запросов вышестоящих организаций и поручений Главы Усть-Абаканского района - 100%.</w:t>
            </w:r>
          </w:p>
        </w:tc>
      </w:tr>
    </w:tbl>
    <w:p w:rsidR="00790601" w:rsidRPr="00790601" w:rsidRDefault="00790601" w:rsidP="007906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Pr="00790601" w:rsidRDefault="00790601" w:rsidP="007906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8A0">
        <w:rPr>
          <w:rFonts w:ascii="Times New Roman" w:eastAsia="Calibri" w:hAnsi="Times New Roman" w:cs="Times New Roman"/>
          <w:b/>
          <w:sz w:val="26"/>
          <w:szCs w:val="26"/>
        </w:rPr>
        <w:t xml:space="preserve"> Текстовая часть муниципальной программы </w:t>
      </w: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068A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68A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Комплексное развитие сельских территорий Усть-Абаканского района»</w:t>
      </w: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068A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Цели и задачи муниципальной программы</w:t>
      </w:r>
    </w:p>
    <w:p w:rsidR="00790601" w:rsidRPr="00A068A0" w:rsidRDefault="00790601" w:rsidP="00A068A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2FEA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(далее – «Стратегия устойчивого развития сельских территорий»),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– «госпрограмма «Комплексное развитие сельских территорий») (с последующими изменениями), постановлением Правительства Республики Хакасия от 19.11.2012 № 781 «Об утверждении государственной программы Республики Хакасия «Развитие агропромышленного комплекса Республики Хакасия и социальной сферы на селе», </w:t>
      </w:r>
      <w:hyperlink r:id="rId5" w:history="1">
        <w:r w:rsidRPr="00F52FEA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t>Стратегией социально-экономического развития Усть-Абаканского района до 2030 года</w:t>
        </w:r>
      </w:hyperlink>
      <w:r w:rsidRPr="00F52FEA">
        <w:rPr>
          <w:rFonts w:ascii="Times New Roman" w:eastAsia="Times New Roman" w:hAnsi="Times New Roman" w:cs="Times New Roman"/>
          <w:sz w:val="26"/>
          <w:szCs w:val="26"/>
        </w:rPr>
        <w:t>, утвержденной Решением Совета депутатов от 25.12.2018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2FEA">
        <w:rPr>
          <w:rFonts w:ascii="Times New Roman" w:eastAsia="Times New Roman" w:hAnsi="Times New Roman" w:cs="Times New Roman"/>
          <w:sz w:val="26"/>
          <w:szCs w:val="26"/>
        </w:rPr>
        <w:t>№ 68.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Муниципальная программа ориентирована на повышение уровня и качества жизни населения района, стабилизация численности населения, создание </w:t>
      </w:r>
      <w:r w:rsidRPr="00F52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благоприятных условий для развития экономического и человеческого потенциала.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позволит повысить занятость и благосостояние сельского населения, создать комфортные и благоприятные условия проживания, а также обеспечить транспортной доступностью, развить инженерные и социальные инфраструктуры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52FEA">
        <w:rPr>
          <w:rFonts w:ascii="Times New Roman" w:hAnsi="Times New Roman" w:cs="Times New Roman"/>
          <w:sz w:val="26"/>
          <w:szCs w:val="26"/>
        </w:rPr>
        <w:t>Усть-Абаканского района.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  <w:t xml:space="preserve">Исходя из стратегических приоритетов </w:t>
      </w:r>
      <w:r w:rsidRPr="00F52FEA">
        <w:rPr>
          <w:rFonts w:ascii="Times New Roman" w:eastAsia="Times New Roman" w:hAnsi="Times New Roman" w:cs="Times New Roman"/>
          <w:bCs/>
          <w:sz w:val="26"/>
          <w:szCs w:val="26"/>
        </w:rPr>
        <w:t>развития сельских территорий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52FEA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  <w:t>ц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елью муниципальной программы «Комплексное развитие сельских территорий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Усть-Абаканского района» является сохранение доли сельского населения в общей численности населения Усть-Абаканского района. 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FEA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муниципальной программы предусмотрено решение пяти задач: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1. Создание условий для обеспечения доступным и комфортным жильем сельского населения.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2. Создание и развитие инфраструктуры на сельских территориях.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 Создание условий для обеспечения сельхозтоваропроизводителей квалифицированными кадрами.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4. Повышение эффективности, ответственности и прозрачности управления ресурсами в рамках установленных функций и полномочий.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5. Создание условий для улучшения экологической обстановки на территории Усть-Абаканского района.</w:t>
      </w:r>
    </w:p>
    <w:p w:rsidR="005D3B54" w:rsidRPr="00F52FEA" w:rsidRDefault="005D3B54" w:rsidP="005D3B54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Так, первая задача муниципальной программы «Создание условий для обеспечения доступным и комфортным жильем сельского населения» </w:t>
      </w:r>
      <w:r w:rsidRPr="00F52FEA">
        <w:rPr>
          <w:rFonts w:ascii="Times New Roman" w:hAnsi="Times New Roman" w:cs="Times New Roman"/>
          <w:sz w:val="26"/>
          <w:szCs w:val="26"/>
        </w:rPr>
        <w:t>будет решаться путем реализации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«Обеспечение благоустроенным жильем граждан, проживающих на сельской территории», в том числе: 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строительство жилья, предоставляемого по договору найма жилого помещения, в том числе разработка проектно-сметной документации;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обеспечение комплексного развития сельских территорий в части улучшения жилищных условий граждан, проживающих на сельских территориях.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Данное мероприятие направлено на предоставление социальных выплат на строительство (приобретение) жилья гражданам, проживающим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 сельских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территориях и строительство жилья, предоставляемого по договорам найма жилого помещения для граждан, постоянно проживающих на сельских территориях, а также изъявивших желание проживать на сельских территориях.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решения второй задачи муниципальной программы «Создание и развитие инфраструктуры на сельских территориях» будет реализовано мероприятие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«Реализация проектов комплексного развития сельских территорий»,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обеспечение комплексного развития сельских территорий (формирование современного облика сельских территорий, направленного на создание и развитие инфраструктуры в сельской местности).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Мероприятие предусматривает реализацию проектов комплексного развития сельских территорий: 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строительство, реконструкцию (модернизацию), капитальный ремонт объектов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социальной и культурной сферы (в том числе, дошкольные образовательные и общеобразовательные организации, объекты в сфере культуры, спортивные сооружения, объекты туризма);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- приобретение новых транспортных средств и оборудования для обеспечения функционирования существующих или создаваемых новых объектов (автобусы, оборудование для предоставления муниципальных, образовательных услуг);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строительство, реконструкцию, капитальный ремонт централизованных и нецентрализованных систем водоснабжения, водоотведения, канализации и водозаборных сооружений для функционирования объектов жилого и нежилого фонда.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Третья задача муниципальной программы «Создание условий для обеспечения сельхозтоваропроизводителей квалифицированными кадрами» будет решена путем выполнения мероприятия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«Развитие рынка труда (кадрового потенциала) на сельских территориях»,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проведение сельскохозяйственных конкурсов, мероприятий.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достижения положительных результатов в рамках четвертой задачи муниципальной программы «Повышение эффективности, ответственности и прозрачности управления ресурсами в рамках установленных функций и полномочий»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предусмотрено мероприятие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«Обеспечение деятельности органов местного самоуправления»,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обеспечение деятельности управления </w:t>
      </w:r>
      <w:r w:rsidR="004D147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сельского хозяйства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администрации Усть-Абаканского района;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содержание объекта по утилизации биологических отходов;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осуществление отдельных полномочий по предупреждению и ликвидации болезней животных.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Пятая задача муниципальной программы «Создание условий для улучшения экологической обстановки на территории Усть-Абаканского района» будет решена путем исполнения мероприятия «Реализация мер по охране окружающей среды»,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ликвидация несанкционированных свалок;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озеленение территорий.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sz w:val="26"/>
          <w:szCs w:val="26"/>
        </w:rPr>
        <w:t xml:space="preserve">Выполнение мероприятий по всем вышеуказанным направлениям позволит создать </w:t>
      </w:r>
      <w:r w:rsidRPr="00F52F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условия для социально-экономического развития </w:t>
      </w:r>
      <w:r w:rsidRPr="00F52FEA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r w:rsidRPr="00F52FEA">
        <w:rPr>
          <w:rFonts w:ascii="Times New Roman" w:hAnsi="Times New Roman" w:cs="Times New Roman"/>
          <w:sz w:val="26"/>
          <w:szCs w:val="26"/>
        </w:rPr>
        <w:t>-Абаканского района, сформировать привлекательный социальный имидж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FEA">
        <w:rPr>
          <w:rFonts w:ascii="Times New Roman" w:hAnsi="Times New Roman" w:cs="Times New Roman"/>
          <w:sz w:val="26"/>
          <w:szCs w:val="26"/>
        </w:rPr>
        <w:t xml:space="preserve">для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сохранения численности сельского населения в районе</w:t>
      </w:r>
      <w:r w:rsidRPr="00F52FEA">
        <w:rPr>
          <w:rFonts w:ascii="Times New Roman" w:hAnsi="Times New Roman" w:cs="Times New Roman"/>
          <w:sz w:val="26"/>
          <w:szCs w:val="26"/>
        </w:rPr>
        <w:t>.</w:t>
      </w:r>
    </w:p>
    <w:p w:rsidR="005D3B54" w:rsidRPr="00F52FEA" w:rsidRDefault="005D3B54" w:rsidP="005D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sz w:val="26"/>
          <w:szCs w:val="26"/>
        </w:rPr>
        <w:t>В целях осуществления контроля за ходом выполнения мероприятий муниципальной программы предполагается один раз в квартал проводить мониторинг реализации мероприятий муниципальной программы, ежегодно                   по итогам отчетного финансового года проводить оценку эффективности реализации муниципальной программы.</w:t>
      </w:r>
    </w:p>
    <w:p w:rsidR="00790601" w:rsidRDefault="005D3B54" w:rsidP="005D3B5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F52FEA">
        <w:rPr>
          <w:rFonts w:ascii="Times New Roman" w:hAnsi="Times New Roman" w:cs="Times New Roman"/>
          <w:sz w:val="26"/>
          <w:szCs w:val="26"/>
        </w:rPr>
        <w:t>По результатам вышеуказанных мероприятий при необходимости будет проводиться корректировка муниципальной программы.</w:t>
      </w:r>
    </w:p>
    <w:p w:rsidR="0049640A" w:rsidRPr="00790601" w:rsidRDefault="0049640A" w:rsidP="0079060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68A0">
        <w:rPr>
          <w:rFonts w:ascii="Times New Roman" w:eastAsia="Times New Roman" w:hAnsi="Times New Roman" w:cs="Times New Roman"/>
          <w:b/>
          <w:sz w:val="26"/>
          <w:szCs w:val="26"/>
        </w:rPr>
        <w:t>2. Описание рисков реализации муниципальной программы</w:t>
      </w: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601" w:rsidRPr="00A068A0" w:rsidRDefault="00F75247" w:rsidP="00A068A0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связана с различными рисками, </w:t>
      </w:r>
      <w:r w:rsidR="00790601"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которые могут повлиять на достижение поставленной цели.</w:t>
      </w:r>
    </w:p>
    <w:p w:rsidR="00E23AA2" w:rsidRPr="00A068A0" w:rsidRDefault="00E23AA2" w:rsidP="00A068A0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рамках реализации муниципальной программы могут </w:t>
      </w:r>
      <w:r w:rsidR="002C2000"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возникнуть</w:t>
      </w:r>
      <w:r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следующие риски.</w:t>
      </w:r>
    </w:p>
    <w:p w:rsidR="00790601" w:rsidRPr="00A068A0" w:rsidRDefault="00790601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Экономические риски определяют возможность неполного получения запланированного экономического эффекта в ходе реализации </w:t>
      </w:r>
      <w:r w:rsidR="00F153F2"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муниципальной </w:t>
      </w: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программы. Основными причинами их возникновения являются неспособность обеспечить эффективное использование ресурсов.</w:t>
      </w:r>
    </w:p>
    <w:p w:rsidR="00790601" w:rsidRPr="00A068A0" w:rsidRDefault="00790601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Экологические риски определяют возможность затруднения или прекращения реализации ряда программных мероприятий. </w:t>
      </w:r>
    </w:p>
    <w:p w:rsidR="003C72A6" w:rsidRPr="00A068A0" w:rsidRDefault="00790601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Финансовые риски в течение планируемого периода определяют возможность непредсказуемого изменения объема финансовых средств, выделяемых на реализацию муниципальной программы, в том числе из всех уровней бюджета и внебюджетных источников. Причинами их возникновения являются экономическая нестабильность, инфляция, дефицит бюджетных средств и недофинансирование отрасли в р</w:t>
      </w:r>
      <w:r w:rsidR="001755D9"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айоне</w:t>
      </w: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790601" w:rsidRPr="00A068A0" w:rsidRDefault="006D28E5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Административные риски 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определяют возможность</w:t>
      </w:r>
      <w:r w:rsid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09C1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неэффективн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E09C1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использовани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5E09C1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средств, предусмотренных на реализацию мероприятий муниципальной программы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324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низкой эффективностью взаимодействия заинтересованных сторон, приводящей к нарушению планируемых сроков реализации </w:t>
      </w:r>
      <w:r w:rsidR="0002275D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</w:t>
      </w: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программы, невыполнению ее целей и задач, не</w:t>
      </w:r>
      <w:r w:rsidR="003324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достижению плановых значений показателей. </w:t>
      </w:r>
    </w:p>
    <w:p w:rsidR="005A001A" w:rsidRPr="00A068A0" w:rsidRDefault="005A001A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муниципальной программы и расходования финансовых ресурсов на всех этапах ее выполнения.</w:t>
      </w:r>
    </w:p>
    <w:p w:rsidR="00A57CCA" w:rsidRPr="00A068A0" w:rsidRDefault="00A57CCA" w:rsidP="00A06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68A0">
        <w:rPr>
          <w:rFonts w:ascii="Times New Roman" w:hAnsi="Times New Roman" w:cs="Times New Roman"/>
          <w:sz w:val="26"/>
          <w:szCs w:val="26"/>
        </w:rPr>
        <w:t xml:space="preserve">Способом управления рисками, связанными с реализацией муниципальной программы, является мониторинг ее реализации, эффективное перераспределение финансовых ресурсов, привлеченных для реализации </w:t>
      </w:r>
      <w:r w:rsidR="00493D62" w:rsidRPr="00A068A0">
        <w:rPr>
          <w:rFonts w:ascii="Times New Roman" w:hAnsi="Times New Roman" w:cs="Times New Roman"/>
          <w:sz w:val="26"/>
          <w:szCs w:val="26"/>
        </w:rPr>
        <w:t>муниципальной</w:t>
      </w:r>
      <w:r w:rsidRPr="00A068A0">
        <w:rPr>
          <w:rFonts w:ascii="Times New Roman" w:hAnsi="Times New Roman" w:cs="Times New Roman"/>
          <w:sz w:val="26"/>
          <w:szCs w:val="26"/>
        </w:rPr>
        <w:t xml:space="preserve"> программы, своевременная корректировка программных мероприятий и показателей.</w:t>
      </w:r>
    </w:p>
    <w:p w:rsidR="00493D62" w:rsidRDefault="00493D62" w:rsidP="002C20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93D62" w:rsidRDefault="00493D62" w:rsidP="002C20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90601" w:rsidRPr="00790601" w:rsidRDefault="00790601" w:rsidP="007906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</w:p>
    <w:p w:rsidR="00A57CCA" w:rsidRDefault="00A57CCA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</w:p>
    <w:p w:rsidR="00A57CCA" w:rsidRDefault="00A57CCA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</w:p>
    <w:p w:rsidR="00A57CCA" w:rsidRPr="00790601" w:rsidRDefault="00A57CCA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  <w:sectPr w:rsidR="00A57CCA" w:rsidRPr="00790601" w:rsidSect="000D016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88"/>
      </w:tblGrid>
      <w:tr w:rsidR="00790601" w:rsidRPr="00790601" w:rsidTr="000D0165">
        <w:tc>
          <w:tcPr>
            <w:tcW w:w="2268" w:type="dxa"/>
          </w:tcPr>
          <w:p w:rsidR="00790601" w:rsidRPr="00790601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790601" w:rsidRPr="00790601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Приложение 1</w:t>
            </w:r>
          </w:p>
          <w:p w:rsidR="007F1D08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к текстовой части </w:t>
            </w:r>
          </w:p>
          <w:p w:rsidR="00790601" w:rsidRPr="00790601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="007F1D0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программы </w:t>
            </w:r>
            <w:r w:rsidR="007F1D08">
              <w:rPr>
                <w:rFonts w:ascii="Times New Roman" w:eastAsia="Times New Roman" w:hAnsi="Times New Roman"/>
                <w:sz w:val="26"/>
                <w:szCs w:val="26"/>
              </w:rPr>
              <w:t xml:space="preserve">«Комплексное развитие </w:t>
            </w:r>
            <w:r w:rsidR="007F1D08" w:rsidRPr="00790601">
              <w:rPr>
                <w:rFonts w:ascii="Times New Roman" w:eastAsia="Times New Roman" w:hAnsi="Times New Roman"/>
                <w:sz w:val="26"/>
                <w:szCs w:val="26"/>
              </w:rPr>
              <w:t>сельских территорий</w:t>
            </w:r>
            <w:r w:rsidR="007F1D0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7F1D08" w:rsidRPr="00790601">
              <w:rPr>
                <w:rFonts w:ascii="Times New Roman" w:eastAsia="Times New Roman" w:hAnsi="Times New Roman"/>
                <w:sz w:val="26"/>
                <w:szCs w:val="26"/>
              </w:rPr>
              <w:t>Усть-Абаканского района»</w:t>
            </w:r>
          </w:p>
        </w:tc>
      </w:tr>
    </w:tbl>
    <w:p w:rsidR="007F1D08" w:rsidRDefault="007F1D08" w:rsidP="0079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601" w:rsidRPr="00A5095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0951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790601" w:rsidRPr="00A5095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0951">
        <w:rPr>
          <w:rFonts w:ascii="Times New Roman" w:eastAsia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790601" w:rsidRPr="0079060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1985"/>
        <w:gridCol w:w="1134"/>
        <w:gridCol w:w="1276"/>
        <w:gridCol w:w="2976"/>
        <w:gridCol w:w="3117"/>
        <w:gridCol w:w="1844"/>
      </w:tblGrid>
      <w:tr w:rsidR="006D2704" w:rsidTr="005A7015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(номер показателя, характеризующего результат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 основного мероприятия)</w:t>
            </w:r>
          </w:p>
        </w:tc>
      </w:tr>
      <w:tr w:rsidR="006D2704" w:rsidTr="005A7015">
        <w:tc>
          <w:tcPr>
            <w:tcW w:w="1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704" w:rsidTr="005A7015"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Усть-Абаканского района»</w:t>
            </w:r>
          </w:p>
        </w:tc>
      </w:tr>
      <w:tr w:rsidR="006D2704" w:rsidTr="005A7015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благоустроенным жильем граждан, проживающих на сельской территории»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Исполнители: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и строительства;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общей площади благоустроенных жилых помещений в сельских населенных пунктах на 1,356 тыс. кв. метров.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в части улучшения жилищных условий граждан, проживающих на сельских территориях.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04" w:rsidTr="005A7015">
        <w:tc>
          <w:tcPr>
            <w:tcW w:w="1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жилья, предоставляемого по договору найма жилого помещения,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проектно-сметной документации.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D2704" w:rsidTr="005A701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проектов комплексного развития сельских территорий»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Исполнители:</w:t>
            </w:r>
          </w:p>
          <w:p w:rsidR="006D2704" w:rsidRDefault="006D2704" w:rsidP="005A7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Управление образования администрации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реализованных проектов комплексного развития сельских территорий на 4 единицы.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(формирование современного облика сельских территорий, направленных на создание и развитие инфраструктуры в сельской местности).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704" w:rsidTr="005A701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рынка труда (кадровый потенциал) на сельских территориях»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проведенных сельскохозяйственных конкурсов, мероприятий на 19 единиц.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сельскохозяйственных конкурсов, мероприятий.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</w:tr>
      <w:tr w:rsidR="006D2704" w:rsidTr="005A7015">
        <w:trPr>
          <w:trHeight w:val="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запросов вышестоящих организаций и поручений Главы Усть-Абаканского района.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управления сельского хозяйства;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объекта по утилизации биологических отходов;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отдельных полномочий по предупреждению и ликвидации болезней животных.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704" w:rsidTr="005A7015">
        <w:trPr>
          <w:trHeight w:val="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5.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мер по охране окружающей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 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территории ликвидированных несанкционированных свалок до 66,34 га.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несанкционированных мест размещения отходов;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обследование и актирование несанкционированных мест размещения отходов;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ликвидация несанкционированных свалок.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3B54" w:rsidRDefault="005D3B54" w:rsidP="007F1D08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5D3B54" w:rsidSect="005D3B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0601" w:rsidRPr="00790601" w:rsidRDefault="00790601" w:rsidP="007F1D08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7F1D08" w:rsidRDefault="00790601" w:rsidP="007F1D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t xml:space="preserve">к текстовой части </w:t>
      </w:r>
    </w:p>
    <w:p w:rsidR="00790601" w:rsidRPr="00790601" w:rsidRDefault="00790601" w:rsidP="007F1D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7F1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7F1D08">
        <w:rPr>
          <w:rFonts w:ascii="Times New Roman" w:eastAsia="Times New Roman" w:hAnsi="Times New Roman" w:cs="Times New Roman"/>
          <w:sz w:val="26"/>
          <w:szCs w:val="26"/>
        </w:rPr>
        <w:t xml:space="preserve">«Комплексное развитие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>сельских территорий</w:t>
      </w:r>
      <w:r w:rsidR="007F1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>Усть-Абаканского района»</w:t>
      </w: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18EF" w:rsidRDefault="00F918EF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601" w:rsidRPr="0049640A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40A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790601" w:rsidRPr="0049640A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40A">
        <w:rPr>
          <w:rFonts w:ascii="Times New Roman" w:eastAsia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790601" w:rsidRPr="0079060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134"/>
        <w:gridCol w:w="850"/>
        <w:gridCol w:w="851"/>
        <w:gridCol w:w="850"/>
        <w:gridCol w:w="851"/>
        <w:gridCol w:w="850"/>
        <w:gridCol w:w="851"/>
      </w:tblGrid>
      <w:tr w:rsidR="00F918EF" w:rsidRPr="00790601" w:rsidTr="005A7015">
        <w:trPr>
          <w:trHeight w:val="253"/>
        </w:trPr>
        <w:tc>
          <w:tcPr>
            <w:tcW w:w="488" w:type="dxa"/>
            <w:vMerge w:val="restart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7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F918EF" w:rsidRPr="00790601" w:rsidTr="005A7015">
        <w:trPr>
          <w:trHeight w:val="279"/>
        </w:trPr>
        <w:tc>
          <w:tcPr>
            <w:tcW w:w="488" w:type="dxa"/>
            <w:vMerge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918EF" w:rsidRPr="00790601" w:rsidTr="005A7015">
        <w:trPr>
          <w:trHeight w:val="63"/>
        </w:trPr>
        <w:tc>
          <w:tcPr>
            <w:tcW w:w="488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906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Pr="007906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906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Усть-Абаканского района»</w:t>
            </w:r>
          </w:p>
        </w:tc>
      </w:tr>
      <w:tr w:rsidR="00F918EF" w:rsidRPr="00790601" w:rsidTr="005A7015">
        <w:trPr>
          <w:trHeight w:val="521"/>
        </w:trPr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«Создание условий для обеспечения доступным и комфортным жильем сельского населения»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1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«Ввод и приобретение жилья для граждан, проживающих на сельских территориях» (тыс.кв.м.)</w:t>
            </w:r>
          </w:p>
        </w:tc>
        <w:tc>
          <w:tcPr>
            <w:tcW w:w="1134" w:type="dxa"/>
          </w:tcPr>
          <w:p w:rsidR="00F918EF" w:rsidRPr="0049640A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2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жилых помещений (жилых домов), предоставляемых по договору найма гражданам, проживающим на сельских территориях»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(тыс.кв.м.)</w:t>
            </w:r>
          </w:p>
        </w:tc>
        <w:tc>
          <w:tcPr>
            <w:tcW w:w="1134" w:type="dxa"/>
          </w:tcPr>
          <w:p w:rsidR="00F918EF" w:rsidRPr="00757CEB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  <w:p w:rsidR="00F918EF" w:rsidRPr="0049640A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«Создание и развитие инфраструктуры на сельских территориях»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реализованных проектов комплексного развития сельских территорий» 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(ед.)</w:t>
            </w:r>
          </w:p>
        </w:tc>
        <w:tc>
          <w:tcPr>
            <w:tcW w:w="1134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 «Создание условий для обеспечения сельхозтоваропроизводителей </w:t>
            </w: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квалифицированными кадрами»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4. 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«Количество проведенных сельскохозяйственных конкурсов, мероприятий»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(ед.)</w:t>
            </w:r>
          </w:p>
        </w:tc>
        <w:tc>
          <w:tcPr>
            <w:tcW w:w="1134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«Повышение эффективности, ответственности и прозрачности управления ресурсами в рамках установленных функций и полномочий»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5.</w:t>
            </w:r>
          </w:p>
          <w:p w:rsidR="00F918EF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«Доля исполненных в срок запросов вышестоящих организаций и поручений Главы 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 района»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18EF" w:rsidRPr="00F434FB" w:rsidTr="005A7015">
        <w:tc>
          <w:tcPr>
            <w:tcW w:w="488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8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 «Создание условий для улучшения экологической обстановки на территории Усть-Абаканского района»</w:t>
            </w:r>
          </w:p>
        </w:tc>
      </w:tr>
      <w:tr w:rsidR="00F918EF" w:rsidRPr="00F434FB" w:rsidTr="005A7015">
        <w:tc>
          <w:tcPr>
            <w:tcW w:w="488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43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6.</w:t>
            </w:r>
          </w:p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43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«Площадь убранной территории земельных участков, на которых располагается бытовой мусор» га.</w:t>
            </w:r>
          </w:p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601" w:rsidRPr="00790601" w:rsidRDefault="00790601" w:rsidP="0079060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601" w:rsidRPr="00790601" w:rsidRDefault="00790601" w:rsidP="007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sectPr w:rsidR="00790601" w:rsidRPr="00790601" w:rsidSect="000D01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273" w:type="dxa"/>
        <w:tblInd w:w="-601" w:type="dxa"/>
        <w:tblLook w:val="04A0"/>
      </w:tblPr>
      <w:tblGrid>
        <w:gridCol w:w="3814"/>
        <w:gridCol w:w="5658"/>
        <w:gridCol w:w="6801"/>
      </w:tblGrid>
      <w:tr w:rsidR="00332460" w:rsidRPr="00790601" w:rsidTr="001A1C05">
        <w:trPr>
          <w:trHeight w:val="1005"/>
        </w:trPr>
        <w:tc>
          <w:tcPr>
            <w:tcW w:w="3814" w:type="dxa"/>
            <w:shd w:val="clear" w:color="auto" w:fill="auto"/>
            <w:vAlign w:val="center"/>
          </w:tcPr>
          <w:p w:rsidR="00332460" w:rsidRPr="00790601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332460" w:rsidRPr="00790601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32460" w:rsidRDefault="00332460" w:rsidP="00905C04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  3                                                                                                                                    к 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текстовой части муниципальной программ</w:t>
            </w:r>
            <w:r w:rsidR="00905C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790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Комплексное развитие се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льских территорий Усть-</w:t>
            </w:r>
            <w:r w:rsidRPr="00790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Абаканского района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1A1C05" w:rsidRPr="00790601" w:rsidRDefault="001A1C05" w:rsidP="00905C04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2460" w:rsidRPr="00332460" w:rsidTr="001A1C05">
        <w:trPr>
          <w:trHeight w:val="1609"/>
        </w:trPr>
        <w:tc>
          <w:tcPr>
            <w:tcW w:w="16273" w:type="dxa"/>
            <w:gridSpan w:val="3"/>
            <w:shd w:val="clear" w:color="auto" w:fill="auto"/>
            <w:vAlign w:val="center"/>
          </w:tcPr>
          <w:p w:rsidR="00332460" w:rsidRPr="00332460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20BC" w:rsidRDefault="005220BC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32460" w:rsidRPr="00637E2B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РЕСУРСНОЕ ОБЕСПЕЧЕНИЕ </w:t>
            </w:r>
          </w:p>
          <w:p w:rsidR="00332460" w:rsidRPr="00637E2B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реализации муниципальной программы</w:t>
            </w:r>
          </w:p>
          <w:p w:rsidR="00332460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/>
            </w:tblPr>
            <w:tblGrid>
              <w:gridCol w:w="2351"/>
              <w:gridCol w:w="2051"/>
              <w:gridCol w:w="1550"/>
              <w:gridCol w:w="1547"/>
              <w:gridCol w:w="1550"/>
              <w:gridCol w:w="1550"/>
              <w:gridCol w:w="1621"/>
              <w:gridCol w:w="1476"/>
              <w:gridCol w:w="2351"/>
            </w:tblGrid>
            <w:tr w:rsidR="001574CC" w:rsidRPr="001574CC" w:rsidTr="001574CC">
              <w:trPr>
                <w:trHeight w:val="720"/>
              </w:trPr>
              <w:tc>
                <w:tcPr>
                  <w:tcW w:w="7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                                                                                      муниципальной программы,                                                                                                  основных мероприятий                                                            и мероприятий</w:t>
                  </w:r>
                </w:p>
              </w:tc>
              <w:tc>
                <w:tcPr>
                  <w:tcW w:w="6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89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Объемы бюджетных ассигнований по годам, рублей</w:t>
                  </w:r>
                </w:p>
              </w:tc>
              <w:tc>
                <w:tcPr>
                  <w:tcW w:w="7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Основные направления реализации</w:t>
                  </w:r>
                </w:p>
              </w:tc>
            </w:tr>
            <w:tr w:rsidR="001574CC" w:rsidRPr="001574CC" w:rsidTr="001574CC">
              <w:trPr>
                <w:trHeight w:val="765"/>
              </w:trPr>
              <w:tc>
                <w:tcPr>
                  <w:tcW w:w="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2026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2027</w:t>
                  </w:r>
                </w:p>
              </w:tc>
              <w:tc>
                <w:tcPr>
                  <w:tcW w:w="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33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1574CC" w:rsidRPr="001574CC" w:rsidTr="001574CC">
              <w:trPr>
                <w:trHeight w:val="1365"/>
              </w:trPr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Муниципальная программа «Комплексное развитие сельских территорий Усть-Абаканского района»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                                                                                     по муниципальной программе,                                                                     в том числе: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15 056 979,83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51 126 411,03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49 256 245,72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27 316 466,16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27 798 366,16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8 392 700,00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72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 (ФБ)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321 837,52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1 188 586,70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4 141 773,76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1035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Республиканский бюджет Республики Хакасия (РХ)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2 169 315,32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4 208 063,00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7 369 979,21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735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Районный бюджет (РБ)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12 565 826,99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45 729 761,33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37 744 492,75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19 988 466,16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20 470 366,16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8 392 700,00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735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14 477 759,83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36 050 553,50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32 948 779,72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27 316 466,16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27 798 366,16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8 392 700,00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66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579 220,00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15 075 857,53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13 737 466,00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72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финансов и экономики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2 570 000,00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138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1.  Обеспечение благоустроенным жильем граждан, проживающих на сельской территории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1 910 372,84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8 585 249,70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6 866 852,97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204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1.1.                       Строительство жилья, предоставляемого по договору найма жилого помещения, в том числе разработка проектно-сметной документации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579 220,00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3 848 600,00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28 100,00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Разработка ПСД, экспертиза на строительство индивидуальных жилых домов, кадастровые работы, технологическое присоединение. Уплата земельного налога.</w:t>
                  </w:r>
                </w:p>
              </w:tc>
            </w:tr>
            <w:tr w:rsidR="001574CC" w:rsidRPr="001574CC" w:rsidTr="001574CC">
              <w:trPr>
                <w:trHeight w:val="1050"/>
              </w:trPr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1.2.                                      Обеспечение комплексного развития сельских территорий в части улучшения жилищных условий граждан, проживающих на сельских территориях (в том числе софинансирование с республиканским бюджетом)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(ФБ)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321 837,52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128 876,23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Приобретение жилья для граждан,  проживающих на сельских территориях</w:t>
                  </w:r>
                </w:p>
              </w:tc>
            </w:tr>
            <w:tr w:rsidR="001574CC" w:rsidRPr="001574CC" w:rsidTr="001574CC">
              <w:trPr>
                <w:trHeight w:val="84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(РХ)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3 315,32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1 341,94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84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1 006 000,00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721 000,00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1095"/>
              </w:trPr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Мероприятие 1.3. Обеспечение комплексного развития сельских территорий в части реализации мероприятий, связанных со строительством жилого помещения (жилого дома), предоставляемого гражданам по договорам найма жилого помещения (в том числе софинансирование с республиканским бюджетом)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 (ФБ)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1 059 710,47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Строительство </w:t>
                  </w:r>
                  <w:r w:rsidRPr="001574CC">
                    <w:rPr>
                      <w:rFonts w:ascii="Times New Roman" w:eastAsia="Times New Roman" w:hAnsi="Times New Roman" w:cs="Times New Roman"/>
                    </w:rPr>
                    <w:t>индивидуального</w:t>
                  </w: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жилого дома в </w:t>
                  </w:r>
                  <w:proofErr w:type="spell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аал</w:t>
                  </w:r>
                  <w:proofErr w:type="spell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Чарков.</w:t>
                  </w:r>
                </w:p>
              </w:tc>
            </w:tr>
            <w:tr w:rsidR="001574CC" w:rsidRPr="001574CC" w:rsidTr="001574CC">
              <w:trPr>
                <w:trHeight w:val="108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 (РХ)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10 721,06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123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2 815 000,00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930"/>
              </w:trPr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1.4.                                      Обеспечение комплексного развития сельских территорий (строительство (приобретение) жилья гражданами, которым предоставлены целевые социальные выплаты) (в том числе софинансирование с республиканским бюджетом)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(ФБ)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206 204,76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Приобретение жилья для </w:t>
                  </w:r>
                  <w:proofErr w:type="gram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граждан</w:t>
                  </w:r>
                  <w:proofErr w:type="gram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проживающих на сельских территориях</w:t>
                  </w:r>
                </w:p>
              </w:tc>
            </w:tr>
            <w:tr w:rsidR="001574CC" w:rsidRPr="001574CC" w:rsidTr="001574CC">
              <w:trPr>
                <w:trHeight w:val="87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(РХ)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2 182,21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93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721 000,00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930"/>
              </w:trPr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Мероприятие 1.5. Обеспечение комплексного </w:t>
                  </w: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развития сельских территорий (строительство (приобретение) жилья, предоставляемого гражданам Российской Федерации, проживающим на сельских территориях, по договору найма жилого помещения) (в том числе софинансирование с республиканским бюджетом)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Управление ЖКХ и строительства (ФБ)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3 935 569,00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Строительство </w:t>
                  </w:r>
                  <w:r w:rsidRPr="001574CC">
                    <w:rPr>
                      <w:rFonts w:ascii="Times New Roman" w:eastAsia="Times New Roman" w:hAnsi="Times New Roman" w:cs="Times New Roman"/>
                    </w:rPr>
                    <w:t>индивидуального</w:t>
                  </w: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жилого дома в </w:t>
                  </w:r>
                  <w:proofErr w:type="spell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аал</w:t>
                  </w:r>
                  <w:proofErr w:type="spell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Чарков.</w:t>
                  </w:r>
                </w:p>
              </w:tc>
            </w:tr>
            <w:tr w:rsidR="001574CC" w:rsidRPr="001574CC" w:rsidTr="001574CC">
              <w:trPr>
                <w:trHeight w:val="930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 (РХ)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39 797,00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1575"/>
              </w:trPr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1 934 000,00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574CC" w:rsidRPr="001574CC" w:rsidTr="001574CC">
              <w:trPr>
                <w:trHeight w:val="1035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2.                                                                       Реализация проектов комплексного развития сельских территорий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7 341 826,00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10 370 000,00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180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2.1. Формирование современного облика сельских территорий, направленных на создание и развитие инфраструктуры в сельской местности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Управление ЖКХ и строительства 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7 341 826,00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7 800 000,00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Разработка ПСД, экспертиза на строительство водопровода </w:t>
                  </w:r>
                  <w:proofErr w:type="gram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с. Московское.</w:t>
                  </w:r>
                </w:p>
              </w:tc>
            </w:tr>
            <w:tr w:rsidR="001574CC" w:rsidRPr="001574CC" w:rsidTr="001574CC">
              <w:trPr>
                <w:trHeight w:val="2355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Мероприятие 2.2. Иные межбюджетные трансферты на мероприятия по формированию современного облика сельских территорий, направленных на создание и развитие инфраструктуры в сельской местности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финансов и экономики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2 570 000,00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Разработка и экспертиза ПСД на строительство СДК </w:t>
                  </w:r>
                  <w:proofErr w:type="gram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с. Московское.</w:t>
                  </w:r>
                </w:p>
              </w:tc>
            </w:tr>
            <w:tr w:rsidR="001574CC" w:rsidRPr="001574CC" w:rsidTr="001574CC">
              <w:trPr>
                <w:trHeight w:val="1395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3.                                                                                    Развитие рынка труда (кадровый потенциал) на сельских территориях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569 166,99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157 900,00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305 400,00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1080"/>
              </w:trPr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3.1.                                                       Проведение сельскохозяйственных конкурсов, мероприятий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569 166,99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157 900,00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305 400,00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сельскохозяйственных конкурсов, мероприятий</w:t>
                  </w:r>
                </w:p>
              </w:tc>
            </w:tr>
            <w:tr w:rsidR="001574CC" w:rsidRPr="001574CC" w:rsidTr="001574CC">
              <w:trPr>
                <w:trHeight w:val="1065"/>
              </w:trPr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4. Обеспечение деятельности органов местного самоуправления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12 577 440,00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15 441 903,00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18 516 069,39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16 923 866,16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16 997 366,16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8 242 700,00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795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4.1.                              Органы местного самоуправления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10 220 740,00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11 050 903,00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10 993 069,39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9 400 866,16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9 474 366,16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</w:rPr>
                    <w:t>8 052 000,00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управления землепользования</w:t>
                  </w:r>
                </w:p>
              </w:tc>
            </w:tr>
            <w:tr w:rsidR="001574CC" w:rsidRPr="001574CC" w:rsidTr="001574CC">
              <w:trPr>
                <w:trHeight w:val="108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4.2.                         Содержание объекта по утилизации биологических отходов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190 700,00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190 700,00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биотермической ямы</w:t>
                  </w:r>
                </w:p>
              </w:tc>
            </w:tr>
            <w:tr w:rsidR="001574CC" w:rsidRPr="001574CC" w:rsidTr="001574CC">
              <w:trPr>
                <w:trHeight w:val="252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Мероприятие 4.3.                                    Осуществление отдельных государственных полномочий по предупреждению и ликвидации болезней </w:t>
                  </w:r>
                  <w:proofErr w:type="spell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животных</w:t>
                  </w:r>
                  <w:proofErr w:type="gram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,и</w:t>
                  </w:r>
                  <w:proofErr w:type="gram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лечению,защите</w:t>
                  </w:r>
                  <w:proofErr w:type="spellEnd"/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населения от болезней, общих для человека и животных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(РХ)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2 166 000,00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4 196 000,00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биотермической ямы</w:t>
                  </w:r>
                </w:p>
              </w:tc>
            </w:tr>
            <w:tr w:rsidR="001574CC" w:rsidRPr="001574CC" w:rsidTr="001574CC">
              <w:trPr>
                <w:trHeight w:val="1260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5. Реализация мер по охране окружающей среды.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19 599 532,33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13 197 923,36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10 208 600,00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10 617 000,00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574CC" w:rsidRPr="001574CC" w:rsidTr="001574CC">
              <w:trPr>
                <w:trHeight w:val="1245"/>
              </w:trPr>
              <w:tc>
                <w:tcPr>
                  <w:tcW w:w="7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5.1.                              Природоохранные мероприятия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Управление сельского хозяйства 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19 599 532,33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13 197 923,36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10 208 600,00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10 617 000,00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7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574CC" w:rsidRPr="001574CC" w:rsidRDefault="001574CC" w:rsidP="0015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t>Ликвидация несанкционированных свалок.</w:t>
                  </w:r>
                  <w:r w:rsidRPr="001574CC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Озеленение территорий</w:t>
                  </w:r>
                </w:p>
              </w:tc>
            </w:tr>
          </w:tbl>
          <w:p w:rsidR="00C64629" w:rsidRDefault="00C64629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629" w:rsidRDefault="00C64629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629" w:rsidRPr="00332460" w:rsidRDefault="00C64629" w:rsidP="00B6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21CE3" w:rsidRPr="00C35F2B" w:rsidRDefault="00121CE3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121CE3" w:rsidRPr="00C35F2B" w:rsidSect="00374502">
      <w:pgSz w:w="16838" w:h="11906" w:orient="landscape"/>
      <w:pgMar w:top="1134" w:right="567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2275D"/>
    <w:rsid w:val="000263F3"/>
    <w:rsid w:val="00027C34"/>
    <w:rsid w:val="00050777"/>
    <w:rsid w:val="00060419"/>
    <w:rsid w:val="00076925"/>
    <w:rsid w:val="000A41DC"/>
    <w:rsid w:val="000A55ED"/>
    <w:rsid w:val="000B1E61"/>
    <w:rsid w:val="000C4C25"/>
    <w:rsid w:val="000C5433"/>
    <w:rsid w:val="000D0165"/>
    <w:rsid w:val="000F0381"/>
    <w:rsid w:val="000F4761"/>
    <w:rsid w:val="00113C10"/>
    <w:rsid w:val="00115B73"/>
    <w:rsid w:val="0012131A"/>
    <w:rsid w:val="00121CE3"/>
    <w:rsid w:val="001574CC"/>
    <w:rsid w:val="00166C0E"/>
    <w:rsid w:val="001732BB"/>
    <w:rsid w:val="001755D9"/>
    <w:rsid w:val="00184CD0"/>
    <w:rsid w:val="001A0875"/>
    <w:rsid w:val="001A125E"/>
    <w:rsid w:val="001A1C05"/>
    <w:rsid w:val="001B68DA"/>
    <w:rsid w:val="001C0DAA"/>
    <w:rsid w:val="001D0C04"/>
    <w:rsid w:val="001F62CD"/>
    <w:rsid w:val="002039E2"/>
    <w:rsid w:val="00215D6E"/>
    <w:rsid w:val="00226E51"/>
    <w:rsid w:val="00234AD3"/>
    <w:rsid w:val="002510B7"/>
    <w:rsid w:val="002513E7"/>
    <w:rsid w:val="00276116"/>
    <w:rsid w:val="00290745"/>
    <w:rsid w:val="002953AA"/>
    <w:rsid w:val="00297589"/>
    <w:rsid w:val="002C2000"/>
    <w:rsid w:val="002D6A50"/>
    <w:rsid w:val="002F38F4"/>
    <w:rsid w:val="00332460"/>
    <w:rsid w:val="00374502"/>
    <w:rsid w:val="003A24EC"/>
    <w:rsid w:val="003C7112"/>
    <w:rsid w:val="003C72A6"/>
    <w:rsid w:val="003D2A38"/>
    <w:rsid w:val="003E6D67"/>
    <w:rsid w:val="003E7119"/>
    <w:rsid w:val="003F230D"/>
    <w:rsid w:val="00415F5F"/>
    <w:rsid w:val="004358DF"/>
    <w:rsid w:val="00437CDF"/>
    <w:rsid w:val="00440383"/>
    <w:rsid w:val="004465C0"/>
    <w:rsid w:val="00450690"/>
    <w:rsid w:val="00455FB1"/>
    <w:rsid w:val="00461910"/>
    <w:rsid w:val="00465920"/>
    <w:rsid w:val="004936C3"/>
    <w:rsid w:val="00493D62"/>
    <w:rsid w:val="004943F6"/>
    <w:rsid w:val="0049640A"/>
    <w:rsid w:val="004A0879"/>
    <w:rsid w:val="004A2CA6"/>
    <w:rsid w:val="004C0FE4"/>
    <w:rsid w:val="004C220C"/>
    <w:rsid w:val="004C66D0"/>
    <w:rsid w:val="004D1472"/>
    <w:rsid w:val="004E179B"/>
    <w:rsid w:val="004E4011"/>
    <w:rsid w:val="004F1097"/>
    <w:rsid w:val="005048C8"/>
    <w:rsid w:val="005213A8"/>
    <w:rsid w:val="0052160A"/>
    <w:rsid w:val="005220BC"/>
    <w:rsid w:val="005244BA"/>
    <w:rsid w:val="00525AC8"/>
    <w:rsid w:val="00532986"/>
    <w:rsid w:val="0054143A"/>
    <w:rsid w:val="0054461D"/>
    <w:rsid w:val="00561C31"/>
    <w:rsid w:val="005900CD"/>
    <w:rsid w:val="005A001A"/>
    <w:rsid w:val="005A7015"/>
    <w:rsid w:val="005D3B54"/>
    <w:rsid w:val="005D6586"/>
    <w:rsid w:val="005E09C1"/>
    <w:rsid w:val="005E2A8B"/>
    <w:rsid w:val="00637E2B"/>
    <w:rsid w:val="00645C86"/>
    <w:rsid w:val="006472E3"/>
    <w:rsid w:val="00674F34"/>
    <w:rsid w:val="00687327"/>
    <w:rsid w:val="00691674"/>
    <w:rsid w:val="00692E21"/>
    <w:rsid w:val="006C78C8"/>
    <w:rsid w:val="006D1F7C"/>
    <w:rsid w:val="006D21B6"/>
    <w:rsid w:val="006D2704"/>
    <w:rsid w:val="006D28E5"/>
    <w:rsid w:val="006E0143"/>
    <w:rsid w:val="006F5363"/>
    <w:rsid w:val="0070070B"/>
    <w:rsid w:val="00703713"/>
    <w:rsid w:val="00721B71"/>
    <w:rsid w:val="00725A52"/>
    <w:rsid w:val="00730111"/>
    <w:rsid w:val="00757CEB"/>
    <w:rsid w:val="00790601"/>
    <w:rsid w:val="00791141"/>
    <w:rsid w:val="00795864"/>
    <w:rsid w:val="007B5014"/>
    <w:rsid w:val="007B55DD"/>
    <w:rsid w:val="007B76FC"/>
    <w:rsid w:val="007C1B22"/>
    <w:rsid w:val="007D1076"/>
    <w:rsid w:val="007F1D08"/>
    <w:rsid w:val="00831CCF"/>
    <w:rsid w:val="00853DDD"/>
    <w:rsid w:val="00860718"/>
    <w:rsid w:val="008625AC"/>
    <w:rsid w:val="00887626"/>
    <w:rsid w:val="008A2417"/>
    <w:rsid w:val="008B213F"/>
    <w:rsid w:val="008B6D09"/>
    <w:rsid w:val="008C7751"/>
    <w:rsid w:val="008C7E6D"/>
    <w:rsid w:val="008E413B"/>
    <w:rsid w:val="00905C04"/>
    <w:rsid w:val="00914243"/>
    <w:rsid w:val="009203F5"/>
    <w:rsid w:val="009237E5"/>
    <w:rsid w:val="00925DD8"/>
    <w:rsid w:val="00932234"/>
    <w:rsid w:val="009654FF"/>
    <w:rsid w:val="009758BA"/>
    <w:rsid w:val="00981E6C"/>
    <w:rsid w:val="0099435A"/>
    <w:rsid w:val="009A255E"/>
    <w:rsid w:val="009A270F"/>
    <w:rsid w:val="009B0F6B"/>
    <w:rsid w:val="009B1E28"/>
    <w:rsid w:val="009C1137"/>
    <w:rsid w:val="009D15F6"/>
    <w:rsid w:val="009F12C4"/>
    <w:rsid w:val="009F4BF5"/>
    <w:rsid w:val="009F6734"/>
    <w:rsid w:val="00A01521"/>
    <w:rsid w:val="00A068A0"/>
    <w:rsid w:val="00A34EFD"/>
    <w:rsid w:val="00A35758"/>
    <w:rsid w:val="00A37A95"/>
    <w:rsid w:val="00A44948"/>
    <w:rsid w:val="00A50951"/>
    <w:rsid w:val="00A52D60"/>
    <w:rsid w:val="00A57CCA"/>
    <w:rsid w:val="00A676A5"/>
    <w:rsid w:val="00A70AE5"/>
    <w:rsid w:val="00A73620"/>
    <w:rsid w:val="00A8328E"/>
    <w:rsid w:val="00AA2B75"/>
    <w:rsid w:val="00AA4771"/>
    <w:rsid w:val="00AD4822"/>
    <w:rsid w:val="00AD53B6"/>
    <w:rsid w:val="00AE1927"/>
    <w:rsid w:val="00AE52B8"/>
    <w:rsid w:val="00AE6C68"/>
    <w:rsid w:val="00B04D4A"/>
    <w:rsid w:val="00B20393"/>
    <w:rsid w:val="00B24C9E"/>
    <w:rsid w:val="00B264D3"/>
    <w:rsid w:val="00B33C4F"/>
    <w:rsid w:val="00B34042"/>
    <w:rsid w:val="00B44C66"/>
    <w:rsid w:val="00B47300"/>
    <w:rsid w:val="00B60518"/>
    <w:rsid w:val="00B61814"/>
    <w:rsid w:val="00B6184C"/>
    <w:rsid w:val="00B664A7"/>
    <w:rsid w:val="00B744D2"/>
    <w:rsid w:val="00BA21AB"/>
    <w:rsid w:val="00BA4926"/>
    <w:rsid w:val="00BC2F3E"/>
    <w:rsid w:val="00BC742D"/>
    <w:rsid w:val="00BF2C3C"/>
    <w:rsid w:val="00C12FC7"/>
    <w:rsid w:val="00C35F2B"/>
    <w:rsid w:val="00C50E75"/>
    <w:rsid w:val="00C64629"/>
    <w:rsid w:val="00C74E0E"/>
    <w:rsid w:val="00C75848"/>
    <w:rsid w:val="00C80014"/>
    <w:rsid w:val="00C9532D"/>
    <w:rsid w:val="00CA4E33"/>
    <w:rsid w:val="00CB55F1"/>
    <w:rsid w:val="00CF2D60"/>
    <w:rsid w:val="00D042D7"/>
    <w:rsid w:val="00D51849"/>
    <w:rsid w:val="00D61F89"/>
    <w:rsid w:val="00D8080F"/>
    <w:rsid w:val="00D938D7"/>
    <w:rsid w:val="00D97AAA"/>
    <w:rsid w:val="00DC6558"/>
    <w:rsid w:val="00E03EC5"/>
    <w:rsid w:val="00E21F1C"/>
    <w:rsid w:val="00E23AA2"/>
    <w:rsid w:val="00E319BD"/>
    <w:rsid w:val="00E324F8"/>
    <w:rsid w:val="00E351F9"/>
    <w:rsid w:val="00E45F48"/>
    <w:rsid w:val="00E52A57"/>
    <w:rsid w:val="00E54FEF"/>
    <w:rsid w:val="00E607CF"/>
    <w:rsid w:val="00E6663F"/>
    <w:rsid w:val="00E71A87"/>
    <w:rsid w:val="00E86D54"/>
    <w:rsid w:val="00E9577C"/>
    <w:rsid w:val="00EB140F"/>
    <w:rsid w:val="00EC7F27"/>
    <w:rsid w:val="00ED1151"/>
    <w:rsid w:val="00F0044D"/>
    <w:rsid w:val="00F07544"/>
    <w:rsid w:val="00F153F2"/>
    <w:rsid w:val="00F262E4"/>
    <w:rsid w:val="00F44C87"/>
    <w:rsid w:val="00F44E9A"/>
    <w:rsid w:val="00F47BE2"/>
    <w:rsid w:val="00F514F8"/>
    <w:rsid w:val="00F629A0"/>
    <w:rsid w:val="00F65FF0"/>
    <w:rsid w:val="00F678D6"/>
    <w:rsid w:val="00F75247"/>
    <w:rsid w:val="00F918EF"/>
    <w:rsid w:val="00F93AC4"/>
    <w:rsid w:val="00FA0052"/>
    <w:rsid w:val="00FC630A"/>
    <w:rsid w:val="00FD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10"/>
    <w:locked/>
    <w:rsid w:val="004C0FE4"/>
    <w:rPr>
      <w:rFonts w:ascii="Calibri" w:hAnsi="Calibri"/>
      <w:lang w:eastAsia="en-US"/>
    </w:rPr>
  </w:style>
  <w:style w:type="paragraph" w:customStyle="1" w:styleId="10">
    <w:name w:val="Без интервала1"/>
    <w:link w:val="NoSpacingChar"/>
    <w:rsid w:val="004C0FE4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t-abakan.ru/upload/iblock/c82/Strategiy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A263-C4D5-4129-AF14-FD831F0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1</cp:lastModifiedBy>
  <cp:revision>125</cp:revision>
  <cp:lastPrinted>2022-03-25T04:45:00Z</cp:lastPrinted>
  <dcterms:created xsi:type="dcterms:W3CDTF">2022-03-23T01:56:00Z</dcterms:created>
  <dcterms:modified xsi:type="dcterms:W3CDTF">2024-03-29T04:27:00Z</dcterms:modified>
</cp:coreProperties>
</file>