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Tr="008D26E3">
        <w:tc>
          <w:tcPr>
            <w:tcW w:w="9540" w:type="dxa"/>
          </w:tcPr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  <w:p w:rsidR="00B31F69" w:rsidRDefault="008D2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  <w:p w:rsidR="00B31F69" w:rsidRDefault="00B31F6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31F69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60B85" w:rsidRPr="00F60B85" w:rsidRDefault="00F60B8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B85">
              <w:rPr>
                <w:b/>
                <w:sz w:val="24"/>
                <w:szCs w:val="24"/>
                <w:lang w:eastAsia="en-US"/>
              </w:rPr>
              <w:t>СОВЕТ ДЕПУТАТОВ УСТЬ-АБАКАНСКОГО РАЙОНА</w:t>
            </w:r>
          </w:p>
          <w:p w:rsidR="00B31F69" w:rsidRDefault="00F60B85">
            <w:pPr>
              <w:spacing w:line="276" w:lineRule="auto"/>
              <w:jc w:val="center"/>
              <w:rPr>
                <w:lang w:eastAsia="en-US"/>
              </w:rPr>
            </w:pPr>
            <w:r w:rsidRPr="00F60B85">
              <w:rPr>
                <w:b/>
                <w:sz w:val="24"/>
                <w:szCs w:val="24"/>
                <w:lang w:eastAsia="en-US"/>
              </w:rPr>
              <w:t xml:space="preserve"> РЕСПУБЛИКИ ХАКАСИЯ</w:t>
            </w:r>
            <w:r w:rsidR="008D26E3">
              <w:rPr>
                <w:b/>
                <w:lang w:eastAsia="en-US"/>
              </w:rPr>
              <w:t xml:space="preserve"> </w:t>
            </w:r>
          </w:p>
        </w:tc>
      </w:tr>
    </w:tbl>
    <w:p w:rsidR="00BF311C" w:rsidRPr="00BF311C" w:rsidRDefault="00BF311C" w:rsidP="00BF31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311C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BF311C" w:rsidRPr="00BF311C" w:rsidRDefault="00BF311C" w:rsidP="00BF31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311C">
        <w:rPr>
          <w:rFonts w:ascii="Times New Roman" w:hAnsi="Times New Roman" w:cs="Times New Roman"/>
          <w:b w:val="0"/>
          <w:sz w:val="24"/>
          <w:szCs w:val="24"/>
        </w:rPr>
        <w:t>Совета депутатов 23.04.2021</w:t>
      </w:r>
    </w:p>
    <w:p w:rsidR="00015E61" w:rsidRPr="00015E61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1F69" w:rsidRPr="00015E61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5E61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015E61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015E61" w:rsidRDefault="00D54E76" w:rsidP="00BF311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C5544">
        <w:rPr>
          <w:rFonts w:ascii="Times New Roman" w:hAnsi="Times New Roman" w:cs="Times New Roman"/>
          <w:b w:val="0"/>
          <w:sz w:val="26"/>
          <w:szCs w:val="26"/>
        </w:rPr>
        <w:t xml:space="preserve">26 апреля </w:t>
      </w:r>
      <w:r w:rsidRPr="00015E61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D26E3" w:rsidRPr="00015E61">
        <w:rPr>
          <w:rFonts w:ascii="Times New Roman" w:hAnsi="Times New Roman" w:cs="Times New Roman"/>
          <w:b w:val="0"/>
          <w:sz w:val="26"/>
          <w:szCs w:val="26"/>
        </w:rPr>
        <w:t>21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015E61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</w:t>
      </w:r>
      <w:r w:rsidR="00BF311C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F311C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015E6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94C71" w:rsidRPr="00015E61">
        <w:rPr>
          <w:rFonts w:ascii="Times New Roman" w:hAnsi="Times New Roman" w:cs="Times New Roman"/>
          <w:b w:val="0"/>
          <w:sz w:val="26"/>
          <w:szCs w:val="26"/>
        </w:rPr>
        <w:t>№</w:t>
      </w:r>
      <w:r w:rsidR="00BF311C">
        <w:rPr>
          <w:rFonts w:ascii="Times New Roman" w:hAnsi="Times New Roman" w:cs="Times New Roman"/>
          <w:b w:val="0"/>
          <w:sz w:val="26"/>
          <w:szCs w:val="26"/>
        </w:rPr>
        <w:t xml:space="preserve"> 16</w:t>
      </w:r>
    </w:p>
    <w:p w:rsidR="00B31F69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0B85" w:rsidRDefault="008D26E3" w:rsidP="008D26E3">
      <w:pPr>
        <w:jc w:val="center"/>
        <w:rPr>
          <w:b/>
          <w:sz w:val="26"/>
          <w:szCs w:val="26"/>
        </w:rPr>
      </w:pPr>
      <w:r w:rsidRPr="008D26E3">
        <w:rPr>
          <w:b/>
          <w:bCs/>
          <w:sz w:val="26"/>
          <w:szCs w:val="26"/>
        </w:rPr>
        <w:t xml:space="preserve">Об утверждении </w:t>
      </w:r>
      <w:r w:rsidRPr="008D26E3">
        <w:rPr>
          <w:b/>
          <w:sz w:val="26"/>
          <w:szCs w:val="26"/>
        </w:rPr>
        <w:t xml:space="preserve">Положения о приватизации муниципального имущества муниципального образования Усть-Абаканский район и о внесении изменений в Положение о порядке управления и распоряжения муниципальным имуществом муниципального образования </w:t>
      </w:r>
    </w:p>
    <w:p w:rsidR="00B31F69" w:rsidRPr="008D26E3" w:rsidRDefault="008D26E3" w:rsidP="008D26E3">
      <w:pPr>
        <w:jc w:val="center"/>
        <w:rPr>
          <w:b/>
        </w:rPr>
      </w:pPr>
      <w:r w:rsidRPr="008D26E3">
        <w:rPr>
          <w:b/>
          <w:sz w:val="26"/>
          <w:szCs w:val="26"/>
        </w:rPr>
        <w:t>Усть-Абаканский район</w:t>
      </w:r>
    </w:p>
    <w:p w:rsidR="008D26E3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</w:t>
      </w:r>
      <w:r w:rsidR="008D26E3">
        <w:rPr>
          <w:rFonts w:ascii="Times New Roman" w:hAnsi="Times New Roman" w:cs="Times New Roman"/>
          <w:sz w:val="26"/>
          <w:szCs w:val="26"/>
        </w:rPr>
        <w:t xml:space="preserve">с Гражданским кодексом Российской Федерации, </w:t>
      </w:r>
      <w:r w:rsidR="008D26E3" w:rsidRPr="00E92003">
        <w:rPr>
          <w:rFonts w:ascii="Times New Roman" w:hAnsi="Times New Roman" w:cs="Times New Roman"/>
          <w:sz w:val="26"/>
          <w:szCs w:val="26"/>
        </w:rPr>
        <w:t>Федеральными законами от 21.12.2001 № 178-ФЗ «</w:t>
      </w:r>
      <w:hyperlink r:id="rId8" w:history="1">
        <w:r w:rsidR="008D26E3" w:rsidRPr="00E92003">
          <w:rPr>
            <w:rFonts w:ascii="Times New Roman" w:hAnsi="Times New Roman" w:cs="Times New Roman"/>
            <w:sz w:val="26"/>
            <w:szCs w:val="26"/>
          </w:rPr>
          <w:t>О приватизации государственного</w:t>
        </w:r>
      </w:hyperlink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и муниципального имущества», от 06.10.2003 № 131-ФЗ «</w:t>
      </w:r>
      <w:hyperlink r:id="rId9" w:history="1">
        <w:r w:rsidR="008D26E3" w:rsidRPr="00E92003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="008D26E3" w:rsidRPr="00E92003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</w:t>
      </w:r>
      <w:r w:rsidR="008D26E3">
        <w:rPr>
          <w:rFonts w:ascii="Times New Roman" w:hAnsi="Times New Roman" w:cs="Times New Roman"/>
          <w:sz w:val="26"/>
          <w:szCs w:val="26"/>
        </w:rPr>
        <w:t>,</w:t>
      </w:r>
      <w:r w:rsidR="008D26E3">
        <w:rPr>
          <w:sz w:val="26"/>
          <w:szCs w:val="26"/>
        </w:rPr>
        <w:t xml:space="preserve"> </w:t>
      </w:r>
      <w:r w:rsidR="008D26E3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статьями 23, </w:t>
      </w:r>
      <w:r w:rsidR="008D26E3">
        <w:rPr>
          <w:rFonts w:ascii="Times New Roman" w:eastAsia="Calibri" w:hAnsi="Times New Roman" w:cs="Times New Roman"/>
          <w:sz w:val="26"/>
          <w:szCs w:val="26"/>
        </w:rPr>
        <w:t xml:space="preserve">33, </w:t>
      </w:r>
      <w:r w:rsidR="00894C71">
        <w:rPr>
          <w:rFonts w:ascii="Times New Roman" w:eastAsia="Calibri" w:hAnsi="Times New Roman" w:cs="Times New Roman"/>
          <w:sz w:val="26"/>
          <w:szCs w:val="26"/>
        </w:rPr>
        <w:t>6</w:t>
      </w:r>
      <w:r w:rsidR="008D26E3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Pr="00BF311C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11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B0F16" w:rsidRDefault="00894C71" w:rsidP="008D26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B160E">
        <w:rPr>
          <w:rFonts w:eastAsia="Calibri"/>
          <w:sz w:val="26"/>
          <w:szCs w:val="26"/>
        </w:rPr>
        <w:t>1.</w:t>
      </w:r>
      <w:r w:rsidR="008D26E3">
        <w:rPr>
          <w:rFonts w:eastAsia="Calibri"/>
          <w:sz w:val="26"/>
          <w:szCs w:val="26"/>
        </w:rPr>
        <w:t xml:space="preserve"> Утвердить прилагаемое Положение о приватизации муниципального имущества муниципального образования Усть-Абаканский район.</w:t>
      </w:r>
    </w:p>
    <w:p w:rsidR="008A6DA0" w:rsidRDefault="008D26E3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8A6DA0">
        <w:rPr>
          <w:rFonts w:eastAsia="Calibri"/>
          <w:sz w:val="26"/>
          <w:szCs w:val="26"/>
        </w:rPr>
        <w:t xml:space="preserve">2. Внести в </w:t>
      </w:r>
      <w:r w:rsidRPr="008A6DA0">
        <w:rPr>
          <w:sz w:val="26"/>
          <w:szCs w:val="26"/>
        </w:rPr>
        <w:t>Положение о порядке управления и распоряжения муниципальным имуществом муниципального образования Усть-Абаканский район, утвержденное решением Совета депутатов Усть-Абаканского района от 31.01.2019 № 8</w:t>
      </w:r>
      <w:r w:rsidR="008A6DA0" w:rsidRPr="008A6DA0">
        <w:rPr>
          <w:sz w:val="26"/>
          <w:szCs w:val="26"/>
        </w:rPr>
        <w:t xml:space="preserve"> </w:t>
      </w:r>
      <w:r w:rsidR="00015E61">
        <w:rPr>
          <w:rFonts w:eastAsiaTheme="minorHAnsi"/>
          <w:sz w:val="26"/>
          <w:szCs w:val="26"/>
          <w:lang w:eastAsia="en-US"/>
        </w:rPr>
        <w:t xml:space="preserve">«Об утверждении Положения о порядке управления и распоряжения муниципальным имуществом муниципального образования Усть-Абаканский район» </w:t>
      </w:r>
      <w:r w:rsidR="008A6DA0" w:rsidRPr="008A6DA0">
        <w:rPr>
          <w:sz w:val="26"/>
          <w:szCs w:val="26"/>
        </w:rPr>
        <w:t>(</w:t>
      </w:r>
      <w:r w:rsidR="008A6DA0" w:rsidRPr="008A6DA0">
        <w:rPr>
          <w:rFonts w:eastAsiaTheme="minorHAnsi"/>
          <w:bCs/>
          <w:sz w:val="26"/>
          <w:szCs w:val="26"/>
          <w:lang w:eastAsia="en-US"/>
        </w:rPr>
        <w:t xml:space="preserve">«Усть-Абаканские известия официальные» № 7 от 12.02.2019, </w:t>
      </w:r>
      <w:r w:rsidR="008A6DA0">
        <w:rPr>
          <w:rFonts w:eastAsiaTheme="minorHAnsi"/>
          <w:bCs/>
          <w:sz w:val="26"/>
          <w:szCs w:val="26"/>
          <w:lang w:eastAsia="en-US"/>
        </w:rPr>
        <w:t xml:space="preserve">      </w:t>
      </w:r>
      <w:r w:rsidR="008A6DA0" w:rsidRPr="008A6DA0">
        <w:rPr>
          <w:rFonts w:eastAsiaTheme="minorHAnsi"/>
          <w:bCs/>
          <w:sz w:val="26"/>
          <w:szCs w:val="26"/>
          <w:lang w:eastAsia="en-US"/>
        </w:rPr>
        <w:t>№ 32 от 23.07.2019)</w:t>
      </w:r>
      <w:r w:rsidR="008A6DA0">
        <w:rPr>
          <w:rFonts w:eastAsiaTheme="minorHAnsi"/>
          <w:bCs/>
          <w:sz w:val="26"/>
          <w:szCs w:val="26"/>
          <w:lang w:eastAsia="en-US"/>
        </w:rPr>
        <w:t>, следующие изменения: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1) в части 3 статьи 9 слова «настоящим Положением» заменить словами «нормативными правовыми актами муниципального образования Усть-Абаканский район»;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2) в статье 23: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часть 2 изложить в следующей редакции:</w:t>
      </w:r>
    </w:p>
    <w:p w:rsidR="008A6DA0" w:rsidRDefault="008A6DA0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«2. </w:t>
      </w:r>
      <w:r w:rsidRPr="008A6DA0">
        <w:rPr>
          <w:sz w:val="26"/>
          <w:szCs w:val="26"/>
        </w:rPr>
        <w:t>Планирование приватизации муниципального имущества осуществляется посредством разработки и утверждения прогнозного план</w:t>
      </w:r>
      <w:r>
        <w:rPr>
          <w:sz w:val="26"/>
          <w:szCs w:val="26"/>
        </w:rPr>
        <w:t xml:space="preserve">а (программы) приватизации </w:t>
      </w:r>
      <w:r w:rsidRPr="008A6DA0">
        <w:rPr>
          <w:sz w:val="26"/>
          <w:szCs w:val="26"/>
        </w:rPr>
        <w:t>в соответствии с федеральным законодательством.</w:t>
      </w:r>
      <w:r w:rsidR="00015E61">
        <w:rPr>
          <w:sz w:val="26"/>
          <w:szCs w:val="26"/>
        </w:rPr>
        <w:t>»;</w:t>
      </w:r>
    </w:p>
    <w:p w:rsidR="00015E61" w:rsidRDefault="00015E61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части 3 слова «Администрацией Усть-Абаканского района Республики Хакасия» исключить.</w:t>
      </w:r>
    </w:p>
    <w:p w:rsidR="00015E61" w:rsidRDefault="00015E61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Признать утратившим силу решение </w:t>
      </w:r>
      <w:r w:rsidRPr="008A6DA0">
        <w:rPr>
          <w:sz w:val="26"/>
          <w:szCs w:val="26"/>
        </w:rPr>
        <w:t>Совета депутатов Усть-Абаканского района</w:t>
      </w:r>
      <w:r>
        <w:rPr>
          <w:sz w:val="26"/>
          <w:szCs w:val="26"/>
        </w:rPr>
        <w:t xml:space="preserve"> от 19.12.2013 № 104 «Об утверждении Положения «О порядке и условиях приватизации муниципального имущества муниципального образования Усть-Абаканский район».</w:t>
      </w:r>
    </w:p>
    <w:p w:rsidR="00C427A1" w:rsidRPr="006277FE" w:rsidRDefault="00C427A1" w:rsidP="00C427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6277FE">
        <w:rPr>
          <w:bCs/>
          <w:sz w:val="26"/>
          <w:szCs w:val="26"/>
        </w:rPr>
        <w:t>Настоящее Решение вступает в силу после его официального опубликования</w:t>
      </w:r>
      <w:r>
        <w:rPr>
          <w:bCs/>
          <w:sz w:val="26"/>
          <w:szCs w:val="26"/>
        </w:rPr>
        <w:t xml:space="preserve"> </w:t>
      </w:r>
      <w:r w:rsidRPr="006277FE">
        <w:rPr>
          <w:bCs/>
          <w:sz w:val="26"/>
          <w:szCs w:val="26"/>
        </w:rPr>
        <w:t>в газете «Усть-Абаканские известия официальные».</w:t>
      </w:r>
    </w:p>
    <w:p w:rsidR="00894C71" w:rsidRPr="006B160E" w:rsidRDefault="00C427A1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r w:rsidR="00894C71" w:rsidRPr="006B160E">
        <w:rPr>
          <w:rFonts w:eastAsia="Calibri"/>
          <w:sz w:val="26"/>
          <w:szCs w:val="26"/>
        </w:rPr>
        <w:t xml:space="preserve">Направить настоящее решение Главе Усть-Абаканского района               Е.В. Егоровой для подписания и </w:t>
      </w:r>
      <w:r w:rsidR="00B10CE5">
        <w:rPr>
          <w:rFonts w:eastAsia="Calibri"/>
          <w:sz w:val="26"/>
          <w:szCs w:val="26"/>
        </w:rPr>
        <w:t xml:space="preserve">официального </w:t>
      </w:r>
      <w:r w:rsidR="00894C71" w:rsidRPr="006B160E">
        <w:rPr>
          <w:rFonts w:eastAsia="Calibri"/>
          <w:sz w:val="26"/>
          <w:szCs w:val="26"/>
        </w:rPr>
        <w:t>опубликования.</w:t>
      </w:r>
    </w:p>
    <w:p w:rsidR="00B31F69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015E61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 w:rsidR="00894C71">
        <w:rPr>
          <w:sz w:val="26"/>
          <w:szCs w:val="26"/>
        </w:rPr>
        <w:tab/>
        <w:t xml:space="preserve">         </w:t>
      </w:r>
      <w:r w:rsidR="00894C71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>Глава</w:t>
      </w:r>
    </w:p>
    <w:p w:rsidR="00B31F69" w:rsidRDefault="00B31F69" w:rsidP="00894C71">
      <w:pPr>
        <w:ind w:right="-1"/>
        <w:rPr>
          <w:sz w:val="26"/>
          <w:szCs w:val="26"/>
        </w:rPr>
      </w:pPr>
      <w:r w:rsidRPr="00894C71">
        <w:rPr>
          <w:sz w:val="26"/>
          <w:szCs w:val="26"/>
        </w:rPr>
        <w:t xml:space="preserve">Усть-Абаканского района               </w:t>
      </w:r>
      <w:r w:rsidR="00894C71">
        <w:rPr>
          <w:sz w:val="26"/>
          <w:szCs w:val="26"/>
        </w:rPr>
        <w:t xml:space="preserve">                    </w:t>
      </w:r>
      <w:r w:rsidR="00894C71">
        <w:rPr>
          <w:sz w:val="26"/>
          <w:szCs w:val="26"/>
        </w:rPr>
        <w:tab/>
        <w:t xml:space="preserve">    У</w:t>
      </w:r>
      <w:r w:rsidRPr="00894C71">
        <w:rPr>
          <w:sz w:val="26"/>
          <w:szCs w:val="26"/>
        </w:rPr>
        <w:t>сть-Абаканского</w:t>
      </w:r>
      <w:r w:rsidR="00894C7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                      </w:t>
      </w:r>
    </w:p>
    <w:p w:rsidR="00B31F69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Default="00BB59DE" w:rsidP="00894C71">
      <w:pPr>
        <w:ind w:right="-1"/>
        <w:jc w:val="both"/>
        <w:rPr>
          <w:sz w:val="26"/>
          <w:szCs w:val="26"/>
        </w:rPr>
      </w:pPr>
      <w:r w:rsidRPr="00894C71">
        <w:rPr>
          <w:sz w:val="26"/>
          <w:szCs w:val="26"/>
        </w:rPr>
        <w:t>___________</w:t>
      </w:r>
      <w:r w:rsidR="00894C71">
        <w:rPr>
          <w:sz w:val="26"/>
          <w:szCs w:val="26"/>
        </w:rPr>
        <w:t xml:space="preserve"> </w:t>
      </w:r>
      <w:r w:rsidRPr="00894C71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</w:r>
      <w:r w:rsidR="00D54E76" w:rsidRPr="00894C71">
        <w:rPr>
          <w:sz w:val="26"/>
          <w:szCs w:val="26"/>
        </w:rPr>
        <w:tab/>
        <w:t xml:space="preserve">               </w:t>
      </w:r>
      <w:r w:rsidR="00B31F69" w:rsidRPr="00894C71">
        <w:rPr>
          <w:sz w:val="26"/>
          <w:szCs w:val="26"/>
        </w:rPr>
        <w:t>_________</w:t>
      </w:r>
      <w:r w:rsidR="00894C71">
        <w:rPr>
          <w:sz w:val="26"/>
          <w:szCs w:val="26"/>
        </w:rPr>
        <w:t xml:space="preserve">__ </w:t>
      </w:r>
      <w:r w:rsidR="00B31F69" w:rsidRPr="00894C71">
        <w:rPr>
          <w:sz w:val="26"/>
          <w:szCs w:val="26"/>
        </w:rPr>
        <w:t>Е.В. Егорова</w:t>
      </w: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A51722" w:rsidRDefault="00A51722" w:rsidP="00894C71">
      <w:pPr>
        <w:ind w:right="-1"/>
        <w:jc w:val="both"/>
        <w:rPr>
          <w:sz w:val="26"/>
          <w:szCs w:val="26"/>
        </w:rPr>
      </w:pPr>
    </w:p>
    <w:p w:rsidR="00B31F69" w:rsidRDefault="00B31F69" w:rsidP="00894C71">
      <w:pPr>
        <w:ind w:right="-1"/>
        <w:rPr>
          <w:b/>
          <w:sz w:val="26"/>
          <w:szCs w:val="26"/>
        </w:rPr>
      </w:pPr>
    </w:p>
    <w:p w:rsidR="00697D6F" w:rsidRDefault="00697D6F" w:rsidP="00894C71">
      <w:pPr>
        <w:ind w:right="-1"/>
      </w:pPr>
    </w:p>
    <w:p w:rsidR="00B31F69" w:rsidRDefault="00B31F69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Default="00C70014" w:rsidP="00894C71">
      <w:pPr>
        <w:ind w:right="-1"/>
      </w:pPr>
    </w:p>
    <w:p w:rsidR="00C70014" w:rsidRPr="00E92003" w:rsidRDefault="00C70014" w:rsidP="00C7001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92003">
        <w:rPr>
          <w:sz w:val="26"/>
          <w:szCs w:val="26"/>
        </w:rPr>
        <w:tab/>
        <w:t>Утверждено</w:t>
      </w:r>
    </w:p>
    <w:p w:rsidR="00C70014" w:rsidRPr="00E92003" w:rsidRDefault="00C70014" w:rsidP="00C70014">
      <w:pPr>
        <w:ind w:left="5664"/>
        <w:jc w:val="right"/>
        <w:rPr>
          <w:sz w:val="26"/>
          <w:szCs w:val="26"/>
        </w:rPr>
      </w:pPr>
      <w:r w:rsidRPr="00E92003">
        <w:rPr>
          <w:sz w:val="26"/>
          <w:szCs w:val="26"/>
        </w:rPr>
        <w:t xml:space="preserve">решением Совета депутатов Усть-Абаканского района </w:t>
      </w:r>
    </w:p>
    <w:p w:rsidR="00C70014" w:rsidRPr="00E92003" w:rsidRDefault="00E1591C" w:rsidP="00BF311C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от 26.04.2021г.</w:t>
      </w:r>
      <w:r w:rsidR="00F60B85">
        <w:rPr>
          <w:sz w:val="26"/>
          <w:szCs w:val="26"/>
        </w:rPr>
        <w:t>№ 16</w:t>
      </w: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Положение о приватизации муниципального имущества муниципального образования Усть-Абаканский район</w:t>
      </w:r>
    </w:p>
    <w:p w:rsidR="00C70014" w:rsidRPr="00E92003" w:rsidRDefault="00C70014" w:rsidP="00C7001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1. Общие положения</w:t>
      </w:r>
    </w:p>
    <w:p w:rsidR="00C70014" w:rsidRPr="00E92003" w:rsidRDefault="00C70014" w:rsidP="00C7001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1.1. Положение о приватизации муниципального имущества муниципального образования Усть-Абаканский район (далее - Положение) разработано в соответствии с Гражданским </w:t>
      </w:r>
      <w:hyperlink r:id="rId10" w:history="1">
        <w:r w:rsidRPr="00E92003">
          <w:rPr>
            <w:sz w:val="26"/>
            <w:szCs w:val="26"/>
          </w:rPr>
          <w:t>кодексом</w:t>
        </w:r>
      </w:hyperlink>
      <w:r w:rsidRPr="00E92003">
        <w:rPr>
          <w:sz w:val="26"/>
          <w:szCs w:val="26"/>
        </w:rPr>
        <w:t xml:space="preserve"> Российской Федерации, Федеральными законами от 21.12.2001 № 178-ФЗ «</w:t>
      </w:r>
      <w:hyperlink r:id="rId11" w:history="1">
        <w:r w:rsidRPr="00E92003">
          <w:rPr>
            <w:sz w:val="26"/>
            <w:szCs w:val="26"/>
          </w:rPr>
          <w:t>О приватизации государственного</w:t>
        </w:r>
      </w:hyperlink>
      <w:r w:rsidRPr="00E92003">
        <w:rPr>
          <w:sz w:val="26"/>
          <w:szCs w:val="26"/>
        </w:rPr>
        <w:t xml:space="preserve"> и муниципального имущества», от 06.10.2003 № 131-ФЗ «</w:t>
      </w:r>
      <w:hyperlink r:id="rId12" w:history="1">
        <w:r w:rsidRPr="00E92003">
          <w:rPr>
            <w:sz w:val="26"/>
            <w:szCs w:val="26"/>
          </w:rPr>
          <w:t>Об общих принципах организации</w:t>
        </w:r>
      </w:hyperlink>
      <w:r w:rsidRPr="00E92003">
        <w:rPr>
          <w:sz w:val="26"/>
          <w:szCs w:val="26"/>
        </w:rPr>
        <w:t xml:space="preserve"> местного самоуправления в Российской Федерации» и регулирует вопросы, отнесенные указанными законами к компетенции органов местного самоуправления.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1.2. Основными целями приватизации муниципального имущества в Усть-Абаканском районе являются:</w:t>
      </w:r>
    </w:p>
    <w:p w:rsidR="00C70014" w:rsidRPr="00E92003" w:rsidRDefault="00C70014" w:rsidP="00C70014">
      <w:pPr>
        <w:ind w:firstLine="540"/>
        <w:rPr>
          <w:sz w:val="26"/>
          <w:szCs w:val="26"/>
        </w:rPr>
      </w:pPr>
      <w:r w:rsidRPr="00E92003">
        <w:rPr>
          <w:sz w:val="26"/>
          <w:szCs w:val="26"/>
        </w:rPr>
        <w:t>1) совершенствование управления муниципальной собственностью;</w:t>
      </w:r>
    </w:p>
    <w:p w:rsidR="00C70014" w:rsidRPr="00E92003" w:rsidRDefault="00C70014" w:rsidP="00C70014">
      <w:pPr>
        <w:ind w:firstLine="567"/>
        <w:rPr>
          <w:sz w:val="26"/>
          <w:szCs w:val="26"/>
        </w:rPr>
      </w:pPr>
      <w:r w:rsidRPr="00E92003">
        <w:rPr>
          <w:sz w:val="26"/>
          <w:szCs w:val="26"/>
        </w:rPr>
        <w:t>2) пополнение доходной части бюджета Усть-Абаканского района.</w:t>
      </w:r>
    </w:p>
    <w:p w:rsidR="00C70014" w:rsidRPr="00E92003" w:rsidRDefault="00C70014" w:rsidP="00C70014">
      <w:pPr>
        <w:ind w:firstLine="540"/>
        <w:rPr>
          <w:sz w:val="26"/>
          <w:szCs w:val="26"/>
        </w:rPr>
      </w:pPr>
      <w:r w:rsidRPr="00E92003">
        <w:rPr>
          <w:sz w:val="26"/>
          <w:szCs w:val="26"/>
        </w:rPr>
        <w:t>1.3. Для целей настоящего Положения используются следующие понятия: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муниципальное имущество - движимое и недвижимое имущество, находящееся в собственности муниципального образования Усть-Абаканский район;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уполномоченный орган - уполномоченный орган администрации Усть-Абаканского района, осуществляющий управленческие функции по решению вопросов местного значения в сфере управления и распоряжения муниципальной собственностью.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Иные понятия используются в настоящем Положении в значениях, определенных законодательством Российской Федерации.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1.4. К отношениям по отчуждению муниципального имущества, не урегулированным настоящим Положением, применяются иные нормативные правовые акты Российской Федерации, Республики Хакасия, муниципальные правовые акты Усть-Абаканского района о приватизации муниципального имущества.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2. Компетенция органов местного самоуправления Усть-Абаканского района</w:t>
      </w:r>
    </w:p>
    <w:p w:rsidR="00C70014" w:rsidRPr="00E92003" w:rsidRDefault="00C70014" w:rsidP="00C70014">
      <w:pPr>
        <w:ind w:firstLine="540"/>
        <w:jc w:val="center"/>
        <w:rPr>
          <w:sz w:val="26"/>
          <w:szCs w:val="26"/>
        </w:rPr>
      </w:pPr>
      <w:r w:rsidRPr="00E92003">
        <w:rPr>
          <w:sz w:val="26"/>
          <w:szCs w:val="26"/>
        </w:rPr>
        <w:t>в сфере приватизации муниципального имущества</w:t>
      </w:r>
    </w:p>
    <w:p w:rsidR="00C70014" w:rsidRPr="00E92003" w:rsidRDefault="00C70014" w:rsidP="00C70014">
      <w:pPr>
        <w:ind w:firstLine="540"/>
        <w:jc w:val="center"/>
        <w:rPr>
          <w:sz w:val="26"/>
          <w:szCs w:val="26"/>
        </w:rPr>
      </w:pP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2.1. К компетенции уполномоченного органа относится: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подготовка предложений о включении муниципального имущества в прогнозный план (программу) приватизации муниципального имущества (далее по тексту - программа приватизации);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2) подготовка отчета об итогах исполнения программы приватизации в соответствии с пунктом 2 статьи 10 Федерального закона от 21.12.2001 № 178-ФЗ «</w:t>
      </w:r>
      <w:hyperlink r:id="rId13" w:history="1">
        <w:r w:rsidRPr="00E92003">
          <w:rPr>
            <w:sz w:val="26"/>
            <w:szCs w:val="26"/>
          </w:rPr>
          <w:t>О приватизации государственного</w:t>
        </w:r>
      </w:hyperlink>
      <w:r w:rsidRPr="00E92003">
        <w:rPr>
          <w:sz w:val="26"/>
          <w:szCs w:val="26"/>
        </w:rPr>
        <w:t xml:space="preserve"> и муниципального имущества» (далее по тексту - Федеральный закон № 178-ФЗ) и пунктом 9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представление Главе Усть-Абаканского района ежегодно не позднее 1 февраля года, следующего за отчетным, отчета об итогах исполнения программы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подготовка проектов решений об условиях приватизации муниципального имущества;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организация и проведение продажи муниципального имущества в соответствии с законодательством о приватизации и на условиях, утвержденных решениями об условиях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6) опубликование информационных сообщений о продаже муниципального имущества и о результатах сделок по приватизации муниципального имущества в случаях и порядке, предусмотренных федеральным законодательством;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7) заключение договоров и передача муниципального имущества по итогам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8) разработка муниципальных нормативных правовых актов Усть-Абаканского района в сфере приватизации муниципального имущества.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2.2. К компетенции администрации Усть-Абаканского района относится: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представление на утверждение в Совет депутатов Усть-Абаканского района программы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представление на утверждение в Совет депутатов Усть-Абаканского района решений об условиях приватизации муниципального имущества, разработанных в соответствии с программой приватизации;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определение порядка голосования победителя конкурса по продаже находящихся в муниципальной собственности Усть-Абаканского района акций акционерного общества и долей в уставном капитале общества с ограниченной ответственностью в органах управления этих обществ до перехода к нему права собственности на акции акционерного общества, долю в уставном капитале общества с ограниченной ответственностью по вопросам, указанным в пункте 19 статьи 20 Федерального закона № 178-ФЗ;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определение порядка разработки и утверждения условий конкурса, порядка контроля за их исполнением и порядка подтверждения победителем конкурса исполнения таких условий;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5) определение п</w:t>
      </w:r>
      <w:r w:rsidRPr="00E92003">
        <w:rPr>
          <w:bCs/>
          <w:sz w:val="26"/>
          <w:szCs w:val="26"/>
        </w:rPr>
        <w:t>орядка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2.3. К компетенции Совета депутатов Усть-Абаканского района относится: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определение порядка планирования приватизации муниципального имущества;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утверждение программы приватизации;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3) определение порядка принятия решений об условиях приватизации муниципального имущества и утверждение таких решений;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определение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цены;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определение порядка оплаты имущества, находящегося в муниципальной собственности.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3. Порядок планирования приватизации муниципального имущества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3.1.  Планирование приватизации муниципального имущества осуществляется путем разработки и утверждения программы приватизации.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3.2. Разработка программы приватизации осуществляется уполномоченным органом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на основе ежегодно проводимого анализа объектов муниципальной собственности, с учетом предложений органов администрации Усть-Абаканского района, депутатов Совета депутатов Усть-Абаканского района, иных органов и организаций, граждан.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3.3. Разработанная программа приватизации представляется администрацией Усть-Абаканского района на утверждение в Совет депутатов Усть-Абаканского района в форме проекта решения Совета депутатов Усть-Абаканского района одновременно с проектом бюджета муниципального образования Усть-Абаканский район на очередной финансовый год и плановый период.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3.4. Программа приватизации утверждается Советом депутатов не позднее 10 рабочих дней до начала планового периода.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Изменения в программу приватизации вносятся Советом депутатов по предложению администрации Усть-Абаканского района.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3.5. Программа приватизации в течение 15 дней со дня утверждения Советом депутатов размещается на официальном сайте органов местного самоуправления Усть-Абаканского района в информационно-телекоммуникационной сети «Интернет» (далее по тексту - официальный сайт в сети «Интернет») в соответствии с требованиями, установленными Федеральным законом № 178-ФЗ.</w:t>
      </w:r>
    </w:p>
    <w:p w:rsidR="00C70014" w:rsidRPr="00E92003" w:rsidRDefault="00C70014" w:rsidP="00C70014">
      <w:pPr>
        <w:ind w:firstLine="539"/>
        <w:jc w:val="both"/>
        <w:rPr>
          <w:sz w:val="26"/>
          <w:szCs w:val="26"/>
        </w:rPr>
      </w:pPr>
    </w:p>
    <w:p w:rsidR="00C70014" w:rsidRPr="00E92003" w:rsidRDefault="00C70014" w:rsidP="00C70014">
      <w:pPr>
        <w:jc w:val="center"/>
        <w:rPr>
          <w:sz w:val="26"/>
          <w:szCs w:val="26"/>
        </w:rPr>
      </w:pPr>
      <w:r w:rsidRPr="00E92003">
        <w:rPr>
          <w:bCs/>
          <w:sz w:val="26"/>
          <w:szCs w:val="26"/>
        </w:rPr>
        <w:t>4. Порядок принятия решений об условиях приватизации муниципального имущества</w:t>
      </w: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4.1. Основанием для приватизации муниципального имущества являются решения об условиях приватизации муниципального имущества, которые подготавливаются в соответствии с программой приватизации и утверждаются решением Совета депутатов Усть-Абаканского района.</w:t>
      </w:r>
    </w:p>
    <w:p w:rsidR="00C70014" w:rsidRPr="00E92003" w:rsidRDefault="00C70014" w:rsidP="00C7001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4.2. Решения об условиях приватизации муниципального имущества подготавливаются и утверждаются в сроки, позволяющие обеспечить его приватизацию в соответствии с программой приватизации.</w:t>
      </w:r>
    </w:p>
    <w:p w:rsidR="00C70014" w:rsidRPr="00E92003" w:rsidRDefault="00C70014" w:rsidP="00C70014">
      <w:pPr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4.3. В решении об условиях приватизации муниципального имущества должны содержаться следующие сведения: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наименование имущества и иные позволяющие его индивидуализировать данные (характеристики имущества);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способ приватизации муниципального имущества;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начальная цена муниципального имущества;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4) срок рассрочки платежа (в случае ее предоставления); 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иные необходимые для приватизации муниципального имущества сведения в соответствии с законодательством.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состав подлежащего приватизации имущественного комплекса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количество, категории и номинальная стоимость акций акционерного общества или номинальная стоимость доли муниципального образования Усть-Абаканский район в уставном капитале общества с ограниченной ответственностью.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4.4. Со дня утверждения программы приватизации и до дня государственной регистрации созданного хозяйственного общества муниципальное унитарное предприятие не вправе без согласия уполномоченного органа: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сокращать численность работников указанного муниципального унитарного предприятия;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4" w:history="1">
        <w:r w:rsidRPr="00E92003">
          <w:rPr>
            <w:sz w:val="26"/>
            <w:szCs w:val="26"/>
          </w:rPr>
          <w:t>законом</w:t>
        </w:r>
      </w:hyperlink>
      <w:r w:rsidRPr="00E92003">
        <w:rPr>
          <w:sz w:val="26"/>
          <w:szCs w:val="26"/>
        </w:rPr>
        <w:t xml:space="preserve"> минимальный размер уставного фонда муниципального унитарного предприятия;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получать кредиты;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осуществлять выпуск ценных бумаг;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обществ.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4.5. 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4.6. В случае признания продажи муниципального имущества несостоявшейся уполномоченный орган должен в месячный срок принять одно из следующих решений: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 - о продаже имущества ранее установленным способом;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об изменении способа приватизации;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об отмене ранее принятого решения об условиях приватизации.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отсутствие такого решения продажа имущества запрещается.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4.7. 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размещается на официальном сайте в сети «Интернет» в период, в течение которого действует рыночная стоимость объекта оценки, указанная в отчете об оценке.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размещается на официальном сайте в сети «Интернет» в течение 3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:rsidR="00C70014" w:rsidRPr="00E92003" w:rsidRDefault="00C70014" w:rsidP="00C70014">
      <w:pPr>
        <w:ind w:firstLine="540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4.8. Предложения об отмене либо изменении решений Совета депутатов Усть-Абаканского района об условиях приватизации муниципального имущества вносятся администрацией Усть-Абаканского района в Совет депутатов Усть-Абаканского района в месячный срок со дня признания продажи муниципального  имущества несостоявшейся.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92003">
        <w:rPr>
          <w:bCs/>
          <w:sz w:val="26"/>
          <w:szCs w:val="26"/>
        </w:rPr>
        <w:t xml:space="preserve">5. </w:t>
      </w:r>
      <w:r w:rsidRPr="00E92003">
        <w:rPr>
          <w:sz w:val="26"/>
          <w:szCs w:val="26"/>
        </w:rPr>
        <w:t>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уполномоченный орган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5.2. Покупателем муниципального имущества признается: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в случае регистрации одной заявки и предложения о цене муниципального имущества - участник, представивший это предложение;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- 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lastRenderedPageBreak/>
        <w:t>5.3. Протокол подписывается уполномоченным органом в день подведения итогов продажи муниципального имущества без объявления цены.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5.4. Протокол должен содержать: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сведения о продаваемом муниципальном имуществе;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количество поступивших и зарегистрированных заявок;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сведения об отказе в принятии заявок с указанием причин отказа;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4) сведения о рассмотренных предложениях о цене муниципального имущества с указанием подавших их претендентов;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5) сведения о покупателе муниципального имущества;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6) сведения о цене приобретения муниципального имущества, предложенной покупателем;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7) иные необходимые сведения.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1) наименование муниципального имущества и иные позволяющие его индивидуализировать сведения;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2) цена сделки по продаже муниципального имущества;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3) фамилия, имя, отчество физического лица или наименование юридического лица - победителя.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5.8. Договор купли-продажи муниципального имущества без объявления цены заключается в течение 5 рабочих дней со дня подписания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5.10. Договор купли-продажи заключается на основании протокола.</w:t>
      </w:r>
    </w:p>
    <w:p w:rsidR="00C70014" w:rsidRPr="00E92003" w:rsidRDefault="00C70014" w:rsidP="00C70014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5.11.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C70014" w:rsidRPr="00E92003" w:rsidRDefault="00C70014" w:rsidP="00C70014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92003">
        <w:rPr>
          <w:bCs/>
          <w:sz w:val="26"/>
          <w:szCs w:val="26"/>
          <w:shd w:val="clear" w:color="auto" w:fill="FFFFFF" w:themeFill="background1"/>
        </w:rPr>
        <w:t>6. Порядок оплаты имущества при приватизации</w:t>
      </w: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6.2.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 xml:space="preserve">Если цена продажи муниципального имущества составляет от трех до десяти миллионов рублей, уполномоченный орган вправе предоставить рассрочку </w:t>
      </w:r>
      <w:r w:rsidRPr="00E92003">
        <w:rPr>
          <w:sz w:val="26"/>
          <w:szCs w:val="26"/>
        </w:rPr>
        <w:lastRenderedPageBreak/>
        <w:t>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sz w:val="26"/>
          <w:szCs w:val="26"/>
        </w:rPr>
      </w:pPr>
      <w:r w:rsidRPr="00E92003">
        <w:rPr>
          <w:sz w:val="26"/>
          <w:szCs w:val="26"/>
        </w:rPr>
        <w:t>Если цена продажи муниципального имущества составляет свыше десяти миллионов рублей, уполномоченный орган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 xml:space="preserve">6.3. </w:t>
      </w:r>
      <w:r w:rsidRPr="00E92003">
        <w:rPr>
          <w:bCs/>
          <w:sz w:val="26"/>
          <w:szCs w:val="26"/>
        </w:rPr>
        <w:t>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 xml:space="preserve">6.4.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5" w:history="1">
        <w:r w:rsidRPr="00E92003">
          <w:rPr>
            <w:bCs/>
            <w:sz w:val="26"/>
            <w:szCs w:val="26"/>
          </w:rPr>
          <w:t>ставки рефинансирования</w:t>
        </w:r>
      </w:hyperlink>
      <w:r w:rsidRPr="00E92003">
        <w:rPr>
          <w:bCs/>
          <w:sz w:val="26"/>
          <w:szCs w:val="26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 xml:space="preserve">Начисленные проценты перечисляются в порядке, установленном Бюджетным </w:t>
      </w:r>
      <w:hyperlink r:id="rId16" w:history="1">
        <w:r w:rsidRPr="00E92003">
          <w:rPr>
            <w:bCs/>
            <w:sz w:val="26"/>
            <w:szCs w:val="26"/>
          </w:rPr>
          <w:t>кодексом</w:t>
        </w:r>
      </w:hyperlink>
      <w:r w:rsidRPr="00E92003">
        <w:rPr>
          <w:bCs/>
          <w:sz w:val="26"/>
          <w:szCs w:val="26"/>
        </w:rPr>
        <w:t xml:space="preserve"> Российской Федерации.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bCs/>
          <w:sz w:val="26"/>
          <w:szCs w:val="26"/>
        </w:rPr>
        <w:t>6.5. Покупатель вправе оплатить приобретаемое муниципальное имущество досрочно.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6.6.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С момента передачи покупателю приобретенного в рассрочку имущества и до момента его полной оплаты указанное имущество в силу Федерального</w:t>
      </w:r>
      <w:r>
        <w:rPr>
          <w:sz w:val="26"/>
          <w:szCs w:val="26"/>
        </w:rPr>
        <w:t xml:space="preserve"> закона</w:t>
      </w:r>
      <w:r w:rsidRPr="00E92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E92003">
        <w:rPr>
          <w:sz w:val="26"/>
          <w:szCs w:val="26"/>
        </w:rPr>
        <w:t>№ 178-ФЗ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С покупателя могут быть взысканы также убытки, причиненные неисполнением договора купли-продажи.</w:t>
      </w:r>
    </w:p>
    <w:p w:rsidR="00C70014" w:rsidRPr="00E92003" w:rsidRDefault="00C70014" w:rsidP="00C70014">
      <w:pPr>
        <w:shd w:val="clear" w:color="auto" w:fill="FFFFFF" w:themeFill="background1"/>
        <w:ind w:firstLine="539"/>
        <w:jc w:val="both"/>
        <w:rPr>
          <w:bCs/>
          <w:sz w:val="26"/>
          <w:szCs w:val="26"/>
        </w:rPr>
      </w:pPr>
      <w:r w:rsidRPr="00E92003">
        <w:rPr>
          <w:sz w:val="26"/>
          <w:szCs w:val="26"/>
        </w:rPr>
        <w:t>6.7. 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C70014" w:rsidRPr="00E92003" w:rsidRDefault="00C70014" w:rsidP="00C7001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0014" w:rsidRDefault="00C70014" w:rsidP="00894C71">
      <w:pPr>
        <w:ind w:right="-1"/>
      </w:pPr>
    </w:p>
    <w:sectPr w:rsidR="00C70014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4E" w:rsidRDefault="008A284E" w:rsidP="008D26E3">
      <w:r>
        <w:separator/>
      </w:r>
    </w:p>
  </w:endnote>
  <w:endnote w:type="continuationSeparator" w:id="1">
    <w:p w:rsidR="008A284E" w:rsidRDefault="008A284E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4E" w:rsidRDefault="008A284E" w:rsidP="008D26E3">
      <w:r>
        <w:separator/>
      </w:r>
    </w:p>
  </w:footnote>
  <w:footnote w:type="continuationSeparator" w:id="1">
    <w:p w:rsidR="008A284E" w:rsidRDefault="008A284E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193C30"/>
    <w:rsid w:val="001B765C"/>
    <w:rsid w:val="003B32AF"/>
    <w:rsid w:val="003C5544"/>
    <w:rsid w:val="003C5E6C"/>
    <w:rsid w:val="005106E9"/>
    <w:rsid w:val="005B01AC"/>
    <w:rsid w:val="005B132F"/>
    <w:rsid w:val="005B64D3"/>
    <w:rsid w:val="00653055"/>
    <w:rsid w:val="00697D6F"/>
    <w:rsid w:val="006B160E"/>
    <w:rsid w:val="006F45C3"/>
    <w:rsid w:val="00706BFF"/>
    <w:rsid w:val="0072026C"/>
    <w:rsid w:val="00720E20"/>
    <w:rsid w:val="007339AE"/>
    <w:rsid w:val="00757DDD"/>
    <w:rsid w:val="007A702A"/>
    <w:rsid w:val="00894C71"/>
    <w:rsid w:val="008A284E"/>
    <w:rsid w:val="008A6DA0"/>
    <w:rsid w:val="008D26E3"/>
    <w:rsid w:val="00914F35"/>
    <w:rsid w:val="00A176FA"/>
    <w:rsid w:val="00A51722"/>
    <w:rsid w:val="00AB0F16"/>
    <w:rsid w:val="00B036A5"/>
    <w:rsid w:val="00B10CE5"/>
    <w:rsid w:val="00B31F69"/>
    <w:rsid w:val="00B4104F"/>
    <w:rsid w:val="00B41ACD"/>
    <w:rsid w:val="00BB59DE"/>
    <w:rsid w:val="00BF311C"/>
    <w:rsid w:val="00C37D16"/>
    <w:rsid w:val="00C427A1"/>
    <w:rsid w:val="00C70014"/>
    <w:rsid w:val="00D54E76"/>
    <w:rsid w:val="00D67479"/>
    <w:rsid w:val="00E15716"/>
    <w:rsid w:val="00E1591C"/>
    <w:rsid w:val="00EA51E9"/>
    <w:rsid w:val="00F00D53"/>
    <w:rsid w:val="00F13D81"/>
    <w:rsid w:val="00F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700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6AB472900DF280977EE27B28A050C7E0CBC8EFA17F2A6A11C37DC9B2C428E677B5B22506m1J" TargetMode="External"/><Relationship Id="rId13" Type="http://schemas.openxmlformats.org/officeDocument/2006/relationships/hyperlink" Target="consultantplus://offline/ref=71D1319D2A5D44B3B7306AB472900DF280977EE27B28A050C7E0CBC8EFA17F2A6A11C37DC9B2C428E677B5B22506m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D1319D2A5D44B3B7306AB472900DF280977EEA792EA050C7E0CBC8EFA17F2A6A11C37DC9B2C428E677B5B22506m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CBB0AD0D6AA0DB1404E4E7F3423739521B02476D550E6AD951C37D29D69A4C871C8A525780B9D9BD87FDDFBFa1P0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D1319D2A5D44B3B7306AB472900DF280977EE27B28A050C7E0CBC8EFA17F2A6A11C37DC9B2C428E677B5B22506m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CBB0AD0D6AA0DB1404E4E7F3423739501C034B69595360D108CF7F2ED9C549920DD25D509BA7DAA09BFFDDaBPCC" TargetMode="External"/><Relationship Id="rId10" Type="http://schemas.openxmlformats.org/officeDocument/2006/relationships/hyperlink" Target="consultantplus://offline/ref=71D1319D2A5D44B3B7306AB472900DF2809576E87A2AA050C7E0CBC8EFA17F2A78119B71CBB0DB2EE362E3E36335E0556DF4F89AF09274FF00m1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1319D2A5D44B3B7306AB472900DF280977EEA792EA050C7E0CBC8EFA17F2A6A11C37DC9B2C428E677B5B22506m1J" TargetMode="External"/><Relationship Id="rId14" Type="http://schemas.openxmlformats.org/officeDocument/2006/relationships/hyperlink" Target="consultantplus://offline/ref=7A533CE5369A3AD3513427171D362D8D6B20D7562BECD0CFA0EF0E657E70759A49F3894CB0030C7D9130BF7B080FE697C9CE3438796B5E34IAs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13</cp:revision>
  <cp:lastPrinted>2021-04-27T05:26:00Z</cp:lastPrinted>
  <dcterms:created xsi:type="dcterms:W3CDTF">2021-03-25T07:43:00Z</dcterms:created>
  <dcterms:modified xsi:type="dcterms:W3CDTF">2021-04-27T05:26:00Z</dcterms:modified>
</cp:coreProperties>
</file>