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41068" w:rsidRPr="00183A97" w:rsidTr="00141068">
        <w:tc>
          <w:tcPr>
            <w:tcW w:w="9540" w:type="dxa"/>
          </w:tcPr>
          <w:p w:rsidR="00141068" w:rsidRPr="00183A97" w:rsidRDefault="00141068" w:rsidP="00CB2A0F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68" w:rsidRDefault="00141068" w:rsidP="00CB2A0F">
            <w:pPr>
              <w:jc w:val="center"/>
              <w:rPr>
                <w:sz w:val="26"/>
                <w:szCs w:val="26"/>
              </w:rPr>
            </w:pPr>
          </w:p>
          <w:p w:rsidR="00141068" w:rsidRDefault="00141068" w:rsidP="00CB2A0F">
            <w:pPr>
              <w:jc w:val="center"/>
              <w:rPr>
                <w:sz w:val="26"/>
                <w:szCs w:val="26"/>
              </w:rPr>
            </w:pPr>
          </w:p>
          <w:p w:rsidR="00141068" w:rsidRDefault="00141068" w:rsidP="00CB2A0F">
            <w:pPr>
              <w:jc w:val="center"/>
              <w:rPr>
                <w:sz w:val="26"/>
                <w:szCs w:val="26"/>
              </w:rPr>
            </w:pPr>
          </w:p>
          <w:p w:rsidR="00141068" w:rsidRDefault="00141068" w:rsidP="00CB2A0F">
            <w:pPr>
              <w:jc w:val="center"/>
              <w:rPr>
                <w:sz w:val="26"/>
                <w:szCs w:val="26"/>
              </w:rPr>
            </w:pPr>
          </w:p>
          <w:p w:rsidR="00141068" w:rsidRPr="00183A97" w:rsidRDefault="00141068" w:rsidP="00CB2A0F">
            <w:pPr>
              <w:jc w:val="center"/>
              <w:rPr>
                <w:sz w:val="26"/>
                <w:szCs w:val="26"/>
              </w:rPr>
            </w:pPr>
          </w:p>
        </w:tc>
      </w:tr>
      <w:tr w:rsidR="00141068" w:rsidRPr="007542AB" w:rsidTr="00141068">
        <w:trPr>
          <w:trHeight w:val="663"/>
        </w:trPr>
        <w:tc>
          <w:tcPr>
            <w:tcW w:w="9540" w:type="dxa"/>
          </w:tcPr>
          <w:p w:rsidR="00141068" w:rsidRPr="007542AB" w:rsidRDefault="00141068" w:rsidP="00CB2A0F">
            <w:pPr>
              <w:jc w:val="center"/>
              <w:rPr>
                <w:b/>
                <w:sz w:val="26"/>
                <w:szCs w:val="26"/>
              </w:rPr>
            </w:pPr>
            <w:r w:rsidRPr="007542AB">
              <w:rPr>
                <w:b/>
                <w:sz w:val="26"/>
                <w:szCs w:val="26"/>
              </w:rPr>
              <w:t xml:space="preserve">СОВЕТ ДЕПУТАТОВ  </w:t>
            </w:r>
          </w:p>
          <w:p w:rsidR="00141068" w:rsidRPr="007542AB" w:rsidRDefault="00141068" w:rsidP="00CB2A0F">
            <w:pPr>
              <w:jc w:val="center"/>
              <w:rPr>
                <w:b/>
                <w:sz w:val="26"/>
                <w:szCs w:val="26"/>
              </w:rPr>
            </w:pPr>
            <w:r w:rsidRPr="007542AB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141068" w:rsidRDefault="00141068" w:rsidP="00141068">
      <w:pPr>
        <w:ind w:left="8496"/>
        <w:rPr>
          <w:sz w:val="26"/>
          <w:szCs w:val="26"/>
        </w:rPr>
      </w:pPr>
      <w:r w:rsidRPr="007542AB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</w:p>
    <w:p w:rsidR="00141068" w:rsidRPr="00141068" w:rsidRDefault="00594EC9" w:rsidP="00141068">
      <w:pPr>
        <w:ind w:left="7938"/>
      </w:pPr>
      <w:r>
        <w:t xml:space="preserve">        </w:t>
      </w:r>
      <w:r w:rsidR="00141068" w:rsidRPr="00141068">
        <w:t>ПРОЕКТ</w:t>
      </w:r>
    </w:p>
    <w:p w:rsidR="00141068" w:rsidRPr="007542AB" w:rsidRDefault="00141068" w:rsidP="00141068">
      <w:pPr>
        <w:jc w:val="center"/>
        <w:rPr>
          <w:b/>
          <w:sz w:val="26"/>
          <w:szCs w:val="26"/>
        </w:rPr>
      </w:pPr>
      <w:proofErr w:type="gramStart"/>
      <w:r w:rsidRPr="007542AB">
        <w:rPr>
          <w:b/>
          <w:sz w:val="26"/>
          <w:szCs w:val="26"/>
        </w:rPr>
        <w:t>Р</w:t>
      </w:r>
      <w:proofErr w:type="gramEnd"/>
      <w:r w:rsidRPr="007542AB">
        <w:rPr>
          <w:b/>
          <w:sz w:val="26"/>
          <w:szCs w:val="26"/>
        </w:rPr>
        <w:t xml:space="preserve"> Е Ш Е Н И Е</w:t>
      </w:r>
    </w:p>
    <w:p w:rsidR="00141068" w:rsidRDefault="00141068" w:rsidP="001410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1068" w:rsidRPr="007542AB" w:rsidRDefault="00141068" w:rsidP="00141068">
      <w:pPr>
        <w:rPr>
          <w:sz w:val="26"/>
          <w:szCs w:val="26"/>
        </w:rPr>
      </w:pPr>
      <w:r w:rsidRPr="007542AB">
        <w:rPr>
          <w:sz w:val="26"/>
          <w:szCs w:val="26"/>
        </w:rPr>
        <w:t xml:space="preserve">от _________  2021 г.                     </w:t>
      </w:r>
      <w:r>
        <w:rPr>
          <w:sz w:val="26"/>
          <w:szCs w:val="26"/>
        </w:rPr>
        <w:t xml:space="preserve"> </w:t>
      </w:r>
      <w:proofErr w:type="spellStart"/>
      <w:r w:rsidRPr="007542AB">
        <w:rPr>
          <w:sz w:val="26"/>
          <w:szCs w:val="26"/>
        </w:rPr>
        <w:t>рп</w:t>
      </w:r>
      <w:proofErr w:type="spellEnd"/>
      <w:r w:rsidRPr="007542AB">
        <w:rPr>
          <w:sz w:val="26"/>
          <w:szCs w:val="26"/>
        </w:rPr>
        <w:t xml:space="preserve">. Усть-Абакан                                 </w:t>
      </w:r>
      <w:r>
        <w:rPr>
          <w:sz w:val="26"/>
          <w:szCs w:val="26"/>
        </w:rPr>
        <w:t xml:space="preserve">        </w:t>
      </w:r>
      <w:r w:rsidRPr="007542AB">
        <w:rPr>
          <w:sz w:val="26"/>
          <w:szCs w:val="26"/>
        </w:rPr>
        <w:t>№  _____</w:t>
      </w:r>
    </w:p>
    <w:p w:rsidR="00141068" w:rsidRPr="007542AB" w:rsidRDefault="00141068" w:rsidP="00141068">
      <w:pPr>
        <w:rPr>
          <w:sz w:val="26"/>
          <w:szCs w:val="26"/>
        </w:rPr>
      </w:pPr>
    </w:p>
    <w:p w:rsidR="00141068" w:rsidRDefault="00141068" w:rsidP="00141068"/>
    <w:p w:rsidR="00141068" w:rsidRPr="00435235" w:rsidRDefault="00141068" w:rsidP="00141068"/>
    <w:p w:rsidR="00594EC9" w:rsidRPr="00594EC9" w:rsidRDefault="00141068" w:rsidP="00594EC9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94EC9">
        <w:rPr>
          <w:b w:val="0"/>
          <w:bCs/>
          <w:sz w:val="26"/>
          <w:szCs w:val="26"/>
        </w:rPr>
        <w:t xml:space="preserve">Об утверждении Порядка </w:t>
      </w:r>
      <w:r w:rsidR="00594EC9" w:rsidRPr="00594EC9">
        <w:rPr>
          <w:b w:val="0"/>
          <w:sz w:val="26"/>
          <w:szCs w:val="26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41068" w:rsidRPr="00594EC9" w:rsidRDefault="00141068" w:rsidP="00594EC9">
      <w:pPr>
        <w:pStyle w:val="ConsPlusNormal"/>
        <w:widowControl/>
        <w:jc w:val="center"/>
        <w:rPr>
          <w:b/>
          <w:i/>
          <w:sz w:val="26"/>
          <w:szCs w:val="26"/>
        </w:rPr>
      </w:pPr>
    </w:p>
    <w:p w:rsidR="00141068" w:rsidRPr="00594EC9" w:rsidRDefault="00141068" w:rsidP="00594EC9">
      <w:pPr>
        <w:pStyle w:val="ConsPlusNormal"/>
        <w:widowControl/>
        <w:jc w:val="center"/>
        <w:rPr>
          <w:b/>
          <w:i/>
          <w:sz w:val="26"/>
          <w:szCs w:val="26"/>
        </w:rPr>
      </w:pPr>
    </w:p>
    <w:p w:rsidR="00141068" w:rsidRPr="00594EC9" w:rsidRDefault="00141068" w:rsidP="00594EC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94EC9">
        <w:rPr>
          <w:bCs/>
          <w:sz w:val="26"/>
          <w:szCs w:val="26"/>
        </w:rPr>
        <w:t xml:space="preserve">Рассмотрев ходатайство Главы Усть-Абаканского района Республики Хакасия, в соответствии со </w:t>
      </w:r>
      <w:hyperlink r:id="rId5" w:history="1">
        <w:r w:rsidRPr="00594EC9">
          <w:rPr>
            <w:sz w:val="26"/>
            <w:szCs w:val="26"/>
          </w:rPr>
          <w:t>статьей 27.1</w:t>
        </w:r>
      </w:hyperlink>
      <w:r w:rsidRPr="00594EC9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594EC9">
          <w:rPr>
            <w:sz w:val="26"/>
            <w:szCs w:val="26"/>
          </w:rPr>
          <w:t>статьей 14.2</w:t>
        </w:r>
      </w:hyperlink>
      <w:r w:rsidRPr="00594EC9">
        <w:rPr>
          <w:sz w:val="26"/>
          <w:szCs w:val="26"/>
        </w:rPr>
        <w:t xml:space="preserve"> Закона Республики Хакасия от 06.07.2007 № 39-ЗРХ «О муниципальной службе в Республике Хакасия»,</w:t>
      </w:r>
      <w:r w:rsidRPr="00594EC9">
        <w:rPr>
          <w:bCs/>
          <w:sz w:val="26"/>
          <w:szCs w:val="26"/>
        </w:rPr>
        <w:t xml:space="preserve"> статьей 23 Устава муниципального образования Усть-Абаканский район</w:t>
      </w:r>
      <w:r w:rsidRPr="00594EC9">
        <w:rPr>
          <w:sz w:val="26"/>
          <w:szCs w:val="26"/>
        </w:rPr>
        <w:t xml:space="preserve"> </w:t>
      </w:r>
      <w:r w:rsidRPr="00594EC9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141068" w:rsidRPr="00594EC9" w:rsidRDefault="00141068" w:rsidP="00594E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41068" w:rsidRPr="00594EC9" w:rsidRDefault="00141068" w:rsidP="00594E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4EC9">
        <w:rPr>
          <w:b/>
          <w:bCs/>
          <w:sz w:val="26"/>
          <w:szCs w:val="26"/>
        </w:rPr>
        <w:t>РЕШИЛ</w:t>
      </w:r>
      <w:r w:rsidRPr="00594EC9">
        <w:rPr>
          <w:bCs/>
          <w:sz w:val="26"/>
          <w:szCs w:val="26"/>
        </w:rPr>
        <w:t>:</w:t>
      </w:r>
    </w:p>
    <w:p w:rsidR="00141068" w:rsidRPr="00594EC9" w:rsidRDefault="00141068" w:rsidP="00594E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41068" w:rsidRPr="00594EC9" w:rsidRDefault="00141068" w:rsidP="00594EC9">
      <w:pPr>
        <w:ind w:firstLine="708"/>
        <w:jc w:val="both"/>
        <w:rPr>
          <w:bCs/>
          <w:sz w:val="26"/>
          <w:szCs w:val="26"/>
        </w:rPr>
      </w:pPr>
      <w:r w:rsidRPr="00594EC9">
        <w:rPr>
          <w:sz w:val="26"/>
          <w:szCs w:val="26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94EC9">
        <w:rPr>
          <w:bCs/>
          <w:sz w:val="26"/>
          <w:szCs w:val="26"/>
        </w:rPr>
        <w:t xml:space="preserve"> (согласно приложению).</w:t>
      </w:r>
    </w:p>
    <w:p w:rsidR="00141068" w:rsidRPr="00594EC9" w:rsidRDefault="00141068" w:rsidP="00594EC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594EC9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141068" w:rsidRPr="00594EC9" w:rsidRDefault="00141068" w:rsidP="00594EC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594EC9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или газете «Усть-Абаканские известия официальные» Главе Усть-Абаканского района Республики Хакасия </w:t>
      </w:r>
      <w:r w:rsidR="00675CF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94EC9">
        <w:rPr>
          <w:rFonts w:ascii="Times New Roman" w:hAnsi="Times New Roman" w:cs="Times New Roman"/>
          <w:sz w:val="26"/>
          <w:szCs w:val="26"/>
        </w:rPr>
        <w:t>Е.В. Егоровой.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2"/>
        <w:gridCol w:w="4201"/>
      </w:tblGrid>
      <w:tr w:rsidR="00141068" w:rsidRPr="00594EC9" w:rsidTr="00141068">
        <w:tc>
          <w:tcPr>
            <w:tcW w:w="5262" w:type="dxa"/>
          </w:tcPr>
          <w:p w:rsidR="00141068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EC9" w:rsidRPr="00594EC9" w:rsidRDefault="00594EC9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EC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EC9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594EC9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201" w:type="dxa"/>
          </w:tcPr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EC9" w:rsidRDefault="00594EC9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EC9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068" w:rsidRPr="00594EC9" w:rsidRDefault="00141068" w:rsidP="00594EC9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594EC9">
              <w:rPr>
                <w:rFonts w:ascii="Times New Roman" w:hAnsi="Times New Roman" w:cs="Times New Roman"/>
                <w:sz w:val="26"/>
                <w:szCs w:val="26"/>
              </w:rPr>
              <w:t>____________ Е.В. Егорова</w:t>
            </w:r>
          </w:p>
        </w:tc>
      </w:tr>
    </w:tbl>
    <w:p w:rsidR="00594EC9" w:rsidRDefault="00594EC9">
      <w:pPr>
        <w:pStyle w:val="ConsPlusNormal"/>
        <w:jc w:val="right"/>
        <w:outlineLvl w:val="0"/>
      </w:pPr>
    </w:p>
    <w:p w:rsidR="00AF7BE5" w:rsidRPr="00594EC9" w:rsidRDefault="00AF7BE5">
      <w:pPr>
        <w:pStyle w:val="ConsPlusNormal"/>
        <w:jc w:val="right"/>
        <w:outlineLvl w:val="0"/>
        <w:rPr>
          <w:sz w:val="26"/>
          <w:szCs w:val="26"/>
        </w:rPr>
      </w:pPr>
      <w:r w:rsidRPr="00594EC9">
        <w:rPr>
          <w:sz w:val="26"/>
          <w:szCs w:val="26"/>
        </w:rPr>
        <w:lastRenderedPageBreak/>
        <w:t>Приложение</w:t>
      </w:r>
    </w:p>
    <w:p w:rsidR="00AF7BE5" w:rsidRPr="00594EC9" w:rsidRDefault="00AF7BE5">
      <w:pPr>
        <w:pStyle w:val="ConsPlusNormal"/>
        <w:jc w:val="right"/>
        <w:rPr>
          <w:sz w:val="26"/>
          <w:szCs w:val="26"/>
        </w:rPr>
      </w:pPr>
      <w:r w:rsidRPr="00594EC9">
        <w:rPr>
          <w:sz w:val="26"/>
          <w:szCs w:val="26"/>
        </w:rPr>
        <w:t>к решению Совета депутатов</w:t>
      </w:r>
    </w:p>
    <w:p w:rsidR="00AF7BE5" w:rsidRPr="00594EC9" w:rsidRDefault="00547C81">
      <w:pPr>
        <w:pStyle w:val="ConsPlusNormal"/>
        <w:jc w:val="right"/>
        <w:rPr>
          <w:sz w:val="26"/>
          <w:szCs w:val="26"/>
        </w:rPr>
      </w:pPr>
      <w:r w:rsidRPr="00594EC9">
        <w:rPr>
          <w:sz w:val="26"/>
          <w:szCs w:val="26"/>
        </w:rPr>
        <w:t xml:space="preserve">Усть-Абаканского района </w:t>
      </w:r>
    </w:p>
    <w:p w:rsidR="00AF7BE5" w:rsidRPr="00594EC9" w:rsidRDefault="00AF7BE5">
      <w:pPr>
        <w:pStyle w:val="ConsPlusNormal"/>
        <w:jc w:val="right"/>
        <w:rPr>
          <w:sz w:val="26"/>
          <w:szCs w:val="26"/>
        </w:rPr>
      </w:pPr>
      <w:r w:rsidRPr="00594EC9">
        <w:rPr>
          <w:sz w:val="26"/>
          <w:szCs w:val="26"/>
        </w:rPr>
        <w:t xml:space="preserve">от </w:t>
      </w:r>
      <w:r w:rsidR="00141068" w:rsidRPr="00594EC9">
        <w:rPr>
          <w:sz w:val="26"/>
          <w:szCs w:val="26"/>
        </w:rPr>
        <w:t>___________ № ____</w:t>
      </w:r>
    </w:p>
    <w:p w:rsidR="00AF7BE5" w:rsidRPr="00594EC9" w:rsidRDefault="00AF7BE5">
      <w:pPr>
        <w:pStyle w:val="ConsPlusNormal"/>
        <w:jc w:val="both"/>
        <w:rPr>
          <w:sz w:val="26"/>
          <w:szCs w:val="26"/>
        </w:rPr>
      </w:pPr>
    </w:p>
    <w:p w:rsidR="00AF7BE5" w:rsidRPr="00594EC9" w:rsidRDefault="00AF7BE5">
      <w:pPr>
        <w:spacing w:after="1"/>
        <w:rPr>
          <w:sz w:val="26"/>
          <w:szCs w:val="26"/>
        </w:rPr>
      </w:pPr>
      <w:bookmarkStart w:id="0" w:name="P37"/>
      <w:bookmarkEnd w:id="0"/>
    </w:p>
    <w:p w:rsidR="00AF7BE5" w:rsidRPr="00594EC9" w:rsidRDefault="00AF7BE5">
      <w:pPr>
        <w:pStyle w:val="ConsPlusNormal"/>
        <w:jc w:val="both"/>
        <w:rPr>
          <w:sz w:val="26"/>
          <w:szCs w:val="26"/>
        </w:rPr>
      </w:pPr>
    </w:p>
    <w:p w:rsidR="00AF7BE5" w:rsidRPr="00594EC9" w:rsidRDefault="00AF7BE5">
      <w:pPr>
        <w:pStyle w:val="ConsPlusTitle"/>
        <w:jc w:val="center"/>
        <w:outlineLvl w:val="1"/>
        <w:rPr>
          <w:sz w:val="26"/>
          <w:szCs w:val="26"/>
        </w:rPr>
      </w:pPr>
    </w:p>
    <w:p w:rsidR="00AF7BE5" w:rsidRPr="00594EC9" w:rsidRDefault="00AF7BE5">
      <w:pPr>
        <w:pStyle w:val="ConsPlusTitle"/>
        <w:jc w:val="center"/>
        <w:outlineLvl w:val="1"/>
        <w:rPr>
          <w:sz w:val="26"/>
          <w:szCs w:val="26"/>
        </w:rPr>
      </w:pPr>
    </w:p>
    <w:p w:rsidR="00AF7BE5" w:rsidRPr="00594EC9" w:rsidRDefault="00AF7BE5">
      <w:pPr>
        <w:pStyle w:val="ConsPlusTitle"/>
        <w:jc w:val="center"/>
        <w:outlineLvl w:val="1"/>
        <w:rPr>
          <w:sz w:val="26"/>
          <w:szCs w:val="26"/>
        </w:rPr>
      </w:pPr>
    </w:p>
    <w:p w:rsidR="00AF7BE5" w:rsidRPr="00594EC9" w:rsidRDefault="00AF7BE5">
      <w:pPr>
        <w:pStyle w:val="ConsPlusTitle"/>
        <w:jc w:val="center"/>
        <w:outlineLvl w:val="1"/>
        <w:rPr>
          <w:sz w:val="26"/>
          <w:szCs w:val="26"/>
        </w:rPr>
      </w:pPr>
    </w:p>
    <w:p w:rsidR="00AF7BE5" w:rsidRPr="00594EC9" w:rsidRDefault="00AF7BE5" w:rsidP="00AF7BE5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94EC9">
        <w:rPr>
          <w:b w:val="0"/>
          <w:sz w:val="26"/>
          <w:szCs w:val="26"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F7BE5" w:rsidRPr="00594EC9" w:rsidRDefault="00AF7BE5">
      <w:pPr>
        <w:pStyle w:val="ConsPlusTitle"/>
        <w:jc w:val="center"/>
        <w:outlineLvl w:val="1"/>
        <w:rPr>
          <w:sz w:val="26"/>
          <w:szCs w:val="26"/>
        </w:rPr>
      </w:pPr>
    </w:p>
    <w:p w:rsidR="00AF7BE5" w:rsidRPr="00594EC9" w:rsidRDefault="00AF7BE5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94EC9">
        <w:rPr>
          <w:b w:val="0"/>
          <w:sz w:val="26"/>
          <w:szCs w:val="26"/>
        </w:rPr>
        <w:t>1. Общие положения</w:t>
      </w:r>
    </w:p>
    <w:p w:rsidR="00AF7BE5" w:rsidRPr="00594EC9" w:rsidRDefault="00AF7BE5">
      <w:pPr>
        <w:pStyle w:val="ConsPlusNormal"/>
        <w:jc w:val="both"/>
        <w:rPr>
          <w:sz w:val="26"/>
          <w:szCs w:val="26"/>
        </w:rPr>
      </w:pPr>
    </w:p>
    <w:p w:rsidR="005D3E71" w:rsidRPr="00594EC9" w:rsidRDefault="00AF7BE5" w:rsidP="005D3E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1. </w:t>
      </w:r>
      <w:proofErr w:type="gramStart"/>
      <w:r w:rsidRPr="00594EC9">
        <w:rPr>
          <w:sz w:val="26"/>
          <w:szCs w:val="26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7" w:history="1">
        <w:r w:rsidRPr="00594EC9">
          <w:rPr>
            <w:sz w:val="26"/>
            <w:szCs w:val="26"/>
          </w:rPr>
          <w:t>статьями 14.1</w:t>
        </w:r>
      </w:hyperlink>
      <w:r w:rsidRPr="00594EC9">
        <w:rPr>
          <w:sz w:val="26"/>
          <w:szCs w:val="26"/>
        </w:rPr>
        <w:t xml:space="preserve">, </w:t>
      </w:r>
      <w:hyperlink r:id="rId8" w:history="1">
        <w:r w:rsidRPr="00594EC9">
          <w:rPr>
            <w:sz w:val="26"/>
            <w:szCs w:val="26"/>
          </w:rPr>
          <w:t>15</w:t>
        </w:r>
      </w:hyperlink>
      <w:r w:rsidRPr="00594EC9">
        <w:rPr>
          <w:sz w:val="26"/>
          <w:szCs w:val="26"/>
        </w:rPr>
        <w:t xml:space="preserve"> и </w:t>
      </w:r>
      <w:hyperlink r:id="rId9" w:history="1">
        <w:r w:rsidRPr="00594EC9">
          <w:rPr>
            <w:sz w:val="26"/>
            <w:szCs w:val="26"/>
          </w:rPr>
          <w:t>27</w:t>
        </w:r>
      </w:hyperlink>
      <w:r w:rsidRPr="00594EC9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 (далее - взыскание за коррупционное правонарушение), применяются к муниципальным служащим муниципального образования Усть-Абаканский район </w:t>
      </w:r>
      <w:r w:rsidR="005D3E71" w:rsidRPr="00594EC9">
        <w:rPr>
          <w:sz w:val="26"/>
          <w:szCs w:val="26"/>
        </w:rPr>
        <w:t>в соответствии с указанным Федеральным законом, Законом Республики</w:t>
      </w:r>
      <w:proofErr w:type="gramEnd"/>
      <w:r w:rsidR="005D3E71" w:rsidRPr="00594EC9">
        <w:rPr>
          <w:sz w:val="26"/>
          <w:szCs w:val="26"/>
        </w:rPr>
        <w:t xml:space="preserve"> Хакасия от 06.07.2007 № 39-ЗРХ «О муниципальной службе в Республике Хакасия» и настоящим Порядком.</w:t>
      </w:r>
    </w:p>
    <w:p w:rsidR="005D3E71" w:rsidRPr="00594EC9" w:rsidRDefault="005D3E71" w:rsidP="005D3E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коррупционное правонарушение), применяется только одно взыскание.</w:t>
      </w:r>
    </w:p>
    <w:p w:rsidR="005D3E71" w:rsidRPr="00594EC9" w:rsidRDefault="005D3E71" w:rsidP="005D3E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FB4E5B" w:rsidRPr="00594EC9" w:rsidRDefault="005D3E71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94EC9">
        <w:rPr>
          <w:sz w:val="26"/>
          <w:szCs w:val="26"/>
        </w:rPr>
        <w:t xml:space="preserve">1) </w:t>
      </w:r>
      <w:r w:rsidR="00FB4E5B" w:rsidRPr="00594EC9">
        <w:rPr>
          <w:sz w:val="26"/>
          <w:szCs w:val="26"/>
        </w:rPr>
        <w:t xml:space="preserve">доклада о результатах проверки, проведенной </w:t>
      </w:r>
      <w:r w:rsidR="0090528F" w:rsidRPr="00594EC9">
        <w:rPr>
          <w:sz w:val="26"/>
          <w:szCs w:val="26"/>
        </w:rPr>
        <w:t xml:space="preserve">подразделением кадровой службы </w:t>
      </w:r>
      <w:r w:rsidR="00675CF8" w:rsidRPr="00594EC9">
        <w:rPr>
          <w:sz w:val="26"/>
          <w:szCs w:val="26"/>
        </w:rPr>
        <w:t>органа местного самоуправления Усть-Абаканского района</w:t>
      </w:r>
      <w:r w:rsidR="0090528F" w:rsidRPr="0090528F">
        <w:rPr>
          <w:sz w:val="26"/>
          <w:szCs w:val="26"/>
        </w:rPr>
        <w:t xml:space="preserve"> </w:t>
      </w:r>
      <w:r w:rsidR="0090528F" w:rsidRPr="00594EC9">
        <w:rPr>
          <w:sz w:val="26"/>
          <w:szCs w:val="26"/>
        </w:rPr>
        <w:t>по профилактике коррупционных и иных правонарушений</w:t>
      </w:r>
      <w:r w:rsidR="00675CF8" w:rsidRPr="00594EC9">
        <w:rPr>
          <w:sz w:val="26"/>
          <w:szCs w:val="26"/>
        </w:rPr>
        <w:t>, отраслевого органа администрации Усть-Абаканского района, наделенного правами юридического лица, либо муниципальным служащим, осуществляющим кадровую работу в указанных органах, либо муниципальным служащим, специально уполномоченным на проведение такой проверки (далее - кадровая служба)</w:t>
      </w:r>
      <w:r w:rsidR="0090528F">
        <w:rPr>
          <w:sz w:val="26"/>
          <w:szCs w:val="26"/>
        </w:rPr>
        <w:t>,</w:t>
      </w:r>
      <w:r w:rsidR="00675CF8">
        <w:rPr>
          <w:sz w:val="26"/>
          <w:szCs w:val="26"/>
        </w:rPr>
        <w:t xml:space="preserve"> </w:t>
      </w:r>
      <w:r w:rsidR="00FB4E5B" w:rsidRPr="00594EC9">
        <w:rPr>
          <w:sz w:val="26"/>
          <w:szCs w:val="26"/>
        </w:rPr>
        <w:t xml:space="preserve">в порядке, установленном </w:t>
      </w:r>
      <w:hyperlink r:id="rId10" w:history="1">
        <w:r w:rsidR="00FB4E5B" w:rsidRPr="00594EC9">
          <w:rPr>
            <w:sz w:val="26"/>
            <w:szCs w:val="26"/>
          </w:rPr>
          <w:t>приложением 3</w:t>
        </w:r>
      </w:hyperlink>
      <w:r w:rsidR="00FB4E5B" w:rsidRPr="00594EC9">
        <w:rPr>
          <w:sz w:val="26"/>
          <w:szCs w:val="26"/>
        </w:rPr>
        <w:t xml:space="preserve"> к Закону Республики Хакасия от</w:t>
      </w:r>
      <w:proofErr w:type="gramEnd"/>
      <w:r w:rsidR="00FB4E5B" w:rsidRPr="00594EC9">
        <w:rPr>
          <w:sz w:val="26"/>
          <w:szCs w:val="26"/>
        </w:rPr>
        <w:t xml:space="preserve"> 06.07.2007 № 39-ЗРХ «О муниципальной службе в Республике Хакасия»;</w:t>
      </w: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2) </w:t>
      </w:r>
      <w:r w:rsidR="005D3E71" w:rsidRPr="00594EC9">
        <w:rPr>
          <w:sz w:val="26"/>
          <w:szCs w:val="26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305F0" w:rsidRPr="00594EC9">
        <w:rPr>
          <w:sz w:val="26"/>
          <w:szCs w:val="26"/>
        </w:rPr>
        <w:t xml:space="preserve">(далее - комиссия) </w:t>
      </w:r>
      <w:r w:rsidR="005D3E71" w:rsidRPr="00594EC9">
        <w:rPr>
          <w:sz w:val="26"/>
          <w:szCs w:val="26"/>
        </w:rPr>
        <w:t>в случае, если доклад о результатах проверки направлялся в комиссию;</w:t>
      </w: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</w:t>
      </w:r>
      <w:r w:rsidR="005D3E71" w:rsidRPr="00594EC9">
        <w:rPr>
          <w:sz w:val="26"/>
          <w:szCs w:val="26"/>
        </w:rPr>
        <w:t xml:space="preserve">) доклада кадровой службы о совершении коррупционного правонарушения, в котором излагаются фактические обстоятельства его </w:t>
      </w:r>
      <w:r w:rsidR="005D3E71" w:rsidRPr="00594EC9">
        <w:rPr>
          <w:sz w:val="26"/>
          <w:szCs w:val="26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4</w:t>
      </w:r>
      <w:r w:rsidR="005D3E71" w:rsidRPr="00594EC9">
        <w:rPr>
          <w:sz w:val="26"/>
          <w:szCs w:val="26"/>
        </w:rPr>
        <w:t>) объяснений муниципального служащего;</w:t>
      </w:r>
    </w:p>
    <w:p w:rsidR="005D3E71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5</w:t>
      </w:r>
      <w:r w:rsidR="005D3E71" w:rsidRPr="00594EC9">
        <w:rPr>
          <w:sz w:val="26"/>
          <w:szCs w:val="26"/>
        </w:rPr>
        <w:t>) иных материалов.</w:t>
      </w: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94EC9">
        <w:rPr>
          <w:sz w:val="26"/>
          <w:szCs w:val="26"/>
        </w:rPr>
        <w:t xml:space="preserve">2. </w:t>
      </w:r>
      <w:r w:rsidR="00F35C4A" w:rsidRPr="00594EC9">
        <w:rPr>
          <w:sz w:val="26"/>
          <w:szCs w:val="26"/>
        </w:rPr>
        <w:t>У</w:t>
      </w:r>
      <w:r w:rsidRPr="00594EC9">
        <w:rPr>
          <w:sz w:val="26"/>
          <w:szCs w:val="26"/>
        </w:rPr>
        <w:t>словия применения взыскания за коррупционные правонарушения</w:t>
      </w: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4. </w:t>
      </w:r>
      <w:proofErr w:type="gramStart"/>
      <w:r w:rsidRPr="00594EC9">
        <w:rPr>
          <w:sz w:val="26"/>
          <w:szCs w:val="26"/>
        </w:rPr>
        <w:t>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B4E5B" w:rsidRPr="00594EC9" w:rsidRDefault="00FB4E5B" w:rsidP="00FB4E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5.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7. Муниципальный служащий имеет право: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давать устные или письменные объяснения, представлять заявления, ходатайства и иные документы;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обжаловать решения и действия (бездействие) муниципальных служащих, проводящих проверку, представителя нанимателя (работодателя), назначившего проверку;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35C4A" w:rsidRPr="00594EC9" w:rsidRDefault="009B5C6A" w:rsidP="00F35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8.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1" w:history="1">
        <w:r w:rsidRPr="00594EC9">
          <w:rPr>
            <w:sz w:val="26"/>
            <w:szCs w:val="26"/>
          </w:rPr>
          <w:t>пунктом</w:t>
        </w:r>
      </w:hyperlink>
      <w:r w:rsidRPr="00594EC9">
        <w:rPr>
          <w:sz w:val="26"/>
          <w:szCs w:val="26"/>
        </w:rPr>
        <w:t xml:space="preserve"> 1 или </w:t>
      </w:r>
      <w:hyperlink r:id="rId12" w:history="1">
        <w:r w:rsidRPr="00594EC9">
          <w:rPr>
            <w:sz w:val="26"/>
            <w:szCs w:val="26"/>
          </w:rPr>
          <w:t>2 части 1 статьи 27</w:t>
        </w:r>
      </w:hyperlink>
      <w:r w:rsidRPr="00594EC9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то он считается не имеющим взыскания за коррупционное правонарушение.</w:t>
      </w:r>
    </w:p>
    <w:p w:rsidR="009B5C6A" w:rsidRPr="00594EC9" w:rsidRDefault="009B5C6A" w:rsidP="00F35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</w:t>
      </w:r>
      <w:r w:rsidRPr="00594EC9">
        <w:rPr>
          <w:sz w:val="26"/>
          <w:szCs w:val="26"/>
        </w:rPr>
        <w:lastRenderedPageBreak/>
        <w:t>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руководителя, но не ранее полугода со дня наложения взыскания за коррупционное правонарушение.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5C6A" w:rsidRPr="00594EC9" w:rsidRDefault="00F35C4A" w:rsidP="00F35C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94EC9">
        <w:rPr>
          <w:sz w:val="26"/>
          <w:szCs w:val="26"/>
        </w:rPr>
        <w:t>3. Проведение проверки</w:t>
      </w:r>
    </w:p>
    <w:p w:rsidR="009B5C6A" w:rsidRPr="00594EC9" w:rsidRDefault="009B5C6A" w:rsidP="00547C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C4A" w:rsidRPr="00594EC9" w:rsidRDefault="00F35C4A" w:rsidP="00F35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10. Перед применением взыскания за коррупционное правонарушение проводится проверка в порядке, установленном приложение</w:t>
      </w:r>
      <w:r w:rsidR="0090528F">
        <w:rPr>
          <w:sz w:val="26"/>
          <w:szCs w:val="26"/>
        </w:rPr>
        <w:t>м</w:t>
      </w:r>
      <w:r w:rsidRPr="00594EC9">
        <w:rPr>
          <w:sz w:val="26"/>
          <w:szCs w:val="26"/>
        </w:rPr>
        <w:t xml:space="preserve"> 3 к Закону Республики Хакасия от 06.07.2007 № 39-ЗРХ «О муниципальной службе в Республике Хакасия», с учетом особенностей настоящего Порядка.</w:t>
      </w:r>
    </w:p>
    <w:p w:rsidR="00F35C4A" w:rsidRPr="00594EC9" w:rsidRDefault="00F35C4A" w:rsidP="00F35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11. Решение о проведении проверки принимается представителем нанимателя (работодателем).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F35C4A" w:rsidRPr="00594EC9" w:rsidRDefault="00F35C4A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12. Проверка проводится кадровой службой.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13.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14. При проведении проверки должны быть полностью, объективно и всесторонне установлены: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факт совершения коррупционного правонарушения муниципальным служащим;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вина муниципального служащего;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3) причины и условия, способствовавшие совершению коррупционного правонарушения муниципальным служащим;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4) характер и размер вреда, причиненного муниципальным служащим в результате коррупционного правонарушения.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16.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17. Акт о непредставлении объяснений должен содержать: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дату и номер акта;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время и место составления акта;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3) фамилию, имя, отчество муниципального служащего, в отношении которого проводится проверка;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lastRenderedPageBreak/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5) сведения о непредставлении письменных объяснений;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6)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18.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При этом лицу, от которого затребовано объяснение, разъясняется предусмотренное </w:t>
      </w:r>
      <w:hyperlink r:id="rId13" w:history="1">
        <w:r w:rsidRPr="00594EC9">
          <w:rPr>
            <w:sz w:val="26"/>
            <w:szCs w:val="26"/>
          </w:rPr>
          <w:t>статьей 51</w:t>
        </w:r>
      </w:hyperlink>
      <w:r w:rsidRPr="00594EC9">
        <w:rPr>
          <w:sz w:val="26"/>
          <w:szCs w:val="26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19. Участники проверки обязаны обеспечить сохранность материалов проверки и полученных сведений.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20. Результаты проверки направляются представителю нанимателя (работодателю), назначившему проверку, в форме доклад</w:t>
      </w:r>
      <w:proofErr w:type="gramStart"/>
      <w:r w:rsidRPr="00594EC9">
        <w:rPr>
          <w:sz w:val="26"/>
          <w:szCs w:val="26"/>
        </w:rPr>
        <w:t>а о ее</w:t>
      </w:r>
      <w:proofErr w:type="gramEnd"/>
      <w:r w:rsidRPr="00594EC9">
        <w:rPr>
          <w:sz w:val="26"/>
          <w:szCs w:val="26"/>
        </w:rPr>
        <w:t xml:space="preserve"> результатах.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21. В докладе указываются:</w:t>
      </w:r>
    </w:p>
    <w:p w:rsidR="002305F0" w:rsidRPr="00594EC9" w:rsidRDefault="002305F0" w:rsidP="0023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дата и номер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2305F0" w:rsidRPr="00594EC9" w:rsidRDefault="002305F0" w:rsidP="0023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4EC9">
        <w:rPr>
          <w:sz w:val="26"/>
          <w:szCs w:val="26"/>
        </w:rPr>
        <w:t>2) период совершения муниципальным служащим коррупционного правонарушения, по которому проводится проверка, факты и обстоятельства его совершения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proofErr w:type="gramEnd"/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4) рекомендации предупредительно-профилактического характера;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5) предложения о представлении материалов проверки в комиссию.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22. Доклад подписывается руководителем кадровой службы либо иным лицом, проводившим проверку в соответствии </w:t>
      </w:r>
      <w:proofErr w:type="gramStart"/>
      <w:r w:rsidRPr="00594EC9">
        <w:rPr>
          <w:sz w:val="26"/>
          <w:szCs w:val="26"/>
        </w:rPr>
        <w:t>с</w:t>
      </w:r>
      <w:proofErr w:type="gramEnd"/>
      <w:r w:rsidRPr="00594EC9">
        <w:rPr>
          <w:sz w:val="26"/>
          <w:szCs w:val="26"/>
        </w:rPr>
        <w:t xml:space="preserve"> </w:t>
      </w:r>
      <w:proofErr w:type="gramStart"/>
      <w:r w:rsidR="0090528F">
        <w:rPr>
          <w:sz w:val="26"/>
          <w:szCs w:val="26"/>
        </w:rPr>
        <w:t>под</w:t>
      </w:r>
      <w:proofErr w:type="gramEnd"/>
      <w:r w:rsidRPr="00594EC9">
        <w:rPr>
          <w:sz w:val="26"/>
          <w:szCs w:val="26"/>
        </w:rPr>
        <w:fldChar w:fldCharType="begin"/>
      </w:r>
      <w:r w:rsidRPr="00594EC9">
        <w:rPr>
          <w:sz w:val="26"/>
          <w:szCs w:val="26"/>
        </w:rPr>
        <w:instrText xml:space="preserve">HYPERLINK consultantplus://offline/ref=FDF96F8A9835EE8D858E3FDD99C83B7A5AC56717520DC42067F1584C2245A4B92C15007D549D0B55B7681C35BD8028FB7AF9C7A6074639198A29DAh2d0D </w:instrText>
      </w:r>
      <w:r w:rsidRPr="00594EC9">
        <w:rPr>
          <w:sz w:val="26"/>
          <w:szCs w:val="26"/>
        </w:rPr>
      </w:r>
      <w:r w:rsidRPr="00594EC9">
        <w:rPr>
          <w:sz w:val="26"/>
          <w:szCs w:val="26"/>
        </w:rPr>
        <w:fldChar w:fldCharType="separate"/>
      </w:r>
      <w:r w:rsidRPr="00594EC9">
        <w:rPr>
          <w:sz w:val="26"/>
          <w:szCs w:val="26"/>
        </w:rPr>
        <w:t xml:space="preserve">пунктом </w:t>
      </w:r>
      <w:r w:rsidR="0090528F">
        <w:rPr>
          <w:sz w:val="26"/>
          <w:szCs w:val="26"/>
        </w:rPr>
        <w:t>1 пункта 3</w:t>
      </w:r>
      <w:r w:rsidRPr="00594EC9">
        <w:rPr>
          <w:sz w:val="26"/>
          <w:szCs w:val="26"/>
        </w:rPr>
        <w:fldChar w:fldCharType="end"/>
      </w:r>
      <w:r w:rsidRPr="00594EC9">
        <w:rPr>
          <w:sz w:val="26"/>
          <w:szCs w:val="26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23.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24.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  <w:bookmarkStart w:id="1" w:name="Par24"/>
      <w:bookmarkEnd w:id="1"/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lastRenderedPageBreak/>
        <w:t>25. 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о применении к муниципальному служащему взыскания за коррупционное правонарушение;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о направлении доклада в комиссию, созданную в органе местного самоуправления.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26. Представитель нанимателя (работодатель) в течение пяти рабочих дней со дня поступления доклада, предусмотренного </w:t>
      </w:r>
      <w:hyperlink w:anchor="Par24" w:history="1">
        <w:r w:rsidRPr="00594EC9">
          <w:rPr>
            <w:sz w:val="26"/>
            <w:szCs w:val="26"/>
          </w:rPr>
          <w:t>пунктом 25</w:t>
        </w:r>
      </w:hyperlink>
      <w:r w:rsidRPr="00594EC9">
        <w:rPr>
          <w:sz w:val="26"/>
          <w:szCs w:val="26"/>
        </w:rPr>
        <w:t xml:space="preserve"> настоящего Порядка, принимает одно из следующих решений: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применить к муниципальному служащему взыскание за коррупционное правонарушение;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представить материалы проверки в комиссию.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27. Решения представителя нанимателя (работодателя) оформляются письменной резолюцией на докладе или на официальном бланке.</w:t>
      </w:r>
    </w:p>
    <w:p w:rsidR="002305F0" w:rsidRPr="00594EC9" w:rsidRDefault="002305F0" w:rsidP="00230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305F0" w:rsidRPr="00594EC9" w:rsidRDefault="002305F0" w:rsidP="00F75E3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594EC9">
        <w:rPr>
          <w:bCs/>
          <w:sz w:val="26"/>
          <w:szCs w:val="26"/>
        </w:rPr>
        <w:t xml:space="preserve">4. </w:t>
      </w:r>
      <w:r w:rsidR="00F75E34" w:rsidRPr="00594EC9">
        <w:rPr>
          <w:bCs/>
          <w:sz w:val="26"/>
          <w:szCs w:val="26"/>
        </w:rPr>
        <w:t>Рассмотрение материалов проверки комиссией</w:t>
      </w:r>
    </w:p>
    <w:p w:rsidR="002305F0" w:rsidRPr="00594EC9" w:rsidRDefault="002305F0" w:rsidP="002305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28</w:t>
      </w:r>
      <w:r w:rsidR="002305F0" w:rsidRPr="00594EC9">
        <w:rPr>
          <w:sz w:val="26"/>
          <w:szCs w:val="26"/>
        </w:rPr>
        <w:t xml:space="preserve">. В случае принятия представителем нанимателя (работодателем) решения о представлении материалов проверки в </w:t>
      </w:r>
      <w:r w:rsidRPr="00594EC9">
        <w:rPr>
          <w:sz w:val="26"/>
          <w:szCs w:val="26"/>
        </w:rPr>
        <w:t>к</w:t>
      </w:r>
      <w:r w:rsidR="002305F0" w:rsidRPr="00594EC9">
        <w:rPr>
          <w:sz w:val="26"/>
          <w:szCs w:val="26"/>
        </w:rPr>
        <w:t xml:space="preserve">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</w:t>
      </w:r>
      <w:r w:rsidRPr="00594EC9">
        <w:rPr>
          <w:sz w:val="26"/>
          <w:szCs w:val="26"/>
        </w:rPr>
        <w:t>к</w:t>
      </w:r>
      <w:r w:rsidR="002305F0" w:rsidRPr="00594EC9">
        <w:rPr>
          <w:sz w:val="26"/>
          <w:szCs w:val="26"/>
        </w:rPr>
        <w:t xml:space="preserve">омиссию для рассмотрения на заседании </w:t>
      </w:r>
      <w:r w:rsidRPr="00594EC9">
        <w:rPr>
          <w:sz w:val="26"/>
          <w:szCs w:val="26"/>
        </w:rPr>
        <w:t>к</w:t>
      </w:r>
      <w:r w:rsidR="002305F0" w:rsidRPr="00594EC9">
        <w:rPr>
          <w:sz w:val="26"/>
          <w:szCs w:val="26"/>
        </w:rPr>
        <w:t>омиссии.</w:t>
      </w:r>
    </w:p>
    <w:p w:rsidR="00F75E34" w:rsidRPr="00594EC9" w:rsidRDefault="002305F0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29. По результатам рассмотрения доклада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>омиссией подготавливается в письменной форме одна из следующих рекомендаций:</w:t>
      </w:r>
    </w:p>
    <w:p w:rsidR="00F75E34" w:rsidRPr="00594EC9" w:rsidRDefault="002305F0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1) в случае если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>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для муниципальных служащих, - о неприменении к муниципальному служащему взыскания за коррупционное правонарушение;</w:t>
      </w:r>
    </w:p>
    <w:p w:rsidR="00F75E34" w:rsidRPr="00594EC9" w:rsidRDefault="002305F0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2) в случае если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>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2305F0" w:rsidRPr="00594EC9" w:rsidRDefault="002305F0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30. Рекомендации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 xml:space="preserve">омиссии представляются секретарем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 xml:space="preserve">омиссии представителю нанимателя (работодателю) в течение трех рабочих дней со дня проведения заседания </w:t>
      </w:r>
      <w:r w:rsidR="00F75E34" w:rsidRPr="00594EC9">
        <w:rPr>
          <w:sz w:val="26"/>
          <w:szCs w:val="26"/>
        </w:rPr>
        <w:t>к</w:t>
      </w:r>
      <w:r w:rsidRPr="00594EC9">
        <w:rPr>
          <w:sz w:val="26"/>
          <w:szCs w:val="26"/>
        </w:rPr>
        <w:t>омиссии.</w:t>
      </w: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75E34" w:rsidRPr="00594EC9" w:rsidRDefault="00F75E34" w:rsidP="00F75E3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594EC9">
        <w:rPr>
          <w:bCs/>
          <w:sz w:val="26"/>
          <w:szCs w:val="26"/>
        </w:rPr>
        <w:t>5. Применение взыскания за коррупционное правонарушение</w:t>
      </w:r>
    </w:p>
    <w:p w:rsidR="00F75E34" w:rsidRPr="00594EC9" w:rsidRDefault="00F75E34" w:rsidP="00F75E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31. Представитель нанимателя (работодатель) в течение пяти рабочих дней со дня поступления рекомендаций комиссии (поступления </w:t>
      </w:r>
      <w:proofErr w:type="gramStart"/>
      <w:r w:rsidRPr="00594EC9">
        <w:rPr>
          <w:sz w:val="26"/>
          <w:szCs w:val="26"/>
        </w:rPr>
        <w:t>доклада</w:t>
      </w:r>
      <w:proofErr w:type="gramEnd"/>
      <w:r w:rsidRPr="00594EC9">
        <w:rPr>
          <w:sz w:val="26"/>
          <w:szCs w:val="26"/>
        </w:rPr>
        <w:t xml:space="preserve"> в случае если материалы проверки не представлены в комиссию) принимает одно из следующих решений:</w:t>
      </w:r>
      <w:bookmarkStart w:id="2" w:name="Par3"/>
      <w:bookmarkEnd w:id="2"/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lastRenderedPageBreak/>
        <w:t xml:space="preserve">1) в случаях, предусмотренных </w:t>
      </w:r>
      <w:hyperlink r:id="rId14" w:history="1">
        <w:r w:rsidRPr="00594EC9">
          <w:rPr>
            <w:sz w:val="26"/>
            <w:szCs w:val="26"/>
          </w:rPr>
          <w:t>подпунктом 1 пункта 26</w:t>
        </w:r>
      </w:hyperlink>
      <w:r w:rsidRPr="00594EC9">
        <w:rPr>
          <w:sz w:val="26"/>
          <w:szCs w:val="26"/>
        </w:rPr>
        <w:t xml:space="preserve"> и </w:t>
      </w:r>
      <w:hyperlink r:id="rId15" w:history="1">
        <w:r w:rsidRPr="00594EC9">
          <w:rPr>
            <w:sz w:val="26"/>
            <w:szCs w:val="26"/>
          </w:rPr>
          <w:t>подпунктом 2 пункта 29</w:t>
        </w:r>
      </w:hyperlink>
      <w:r w:rsidRPr="00594EC9">
        <w:rPr>
          <w:sz w:val="26"/>
          <w:szCs w:val="26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2) в случаях, предусмотренных </w:t>
      </w:r>
      <w:hyperlink r:id="rId16" w:history="1">
        <w:r w:rsidRPr="00594EC9">
          <w:rPr>
            <w:sz w:val="26"/>
            <w:szCs w:val="26"/>
          </w:rPr>
          <w:t>пунктом 24</w:t>
        </w:r>
      </w:hyperlink>
      <w:r w:rsidRPr="00594EC9">
        <w:rPr>
          <w:sz w:val="26"/>
          <w:szCs w:val="26"/>
        </w:rPr>
        <w:t xml:space="preserve"> и </w:t>
      </w:r>
      <w:hyperlink r:id="rId17" w:history="1">
        <w:r w:rsidRPr="00594EC9">
          <w:rPr>
            <w:sz w:val="26"/>
            <w:szCs w:val="26"/>
          </w:rPr>
          <w:t>подпунктом 1 пункта 29</w:t>
        </w:r>
      </w:hyperlink>
      <w:r w:rsidRPr="00594EC9">
        <w:rPr>
          <w:sz w:val="26"/>
          <w:szCs w:val="26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Решение представителя нанимателя (работодателя) оформляется письменной резолюцией на рекомендациях комиссии или отдельном бланке данного должностного лица.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32. В случае, предусмотренном </w:t>
      </w:r>
      <w:hyperlink w:anchor="Par3" w:history="1">
        <w:r w:rsidRPr="00594EC9">
          <w:rPr>
            <w:sz w:val="26"/>
            <w:szCs w:val="26"/>
          </w:rPr>
          <w:t>подпунктом 1 пункта 31</w:t>
        </w:r>
      </w:hyperlink>
      <w:r w:rsidRPr="00594EC9">
        <w:rPr>
          <w:sz w:val="26"/>
          <w:szCs w:val="26"/>
        </w:rPr>
        <w:t xml:space="preserve"> настоящего Порядка, подготовку проектов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33. </w:t>
      </w:r>
      <w:bookmarkStart w:id="3" w:name="Par8"/>
      <w:bookmarkEnd w:id="3"/>
      <w:proofErr w:type="gramStart"/>
      <w:r w:rsidRPr="00594EC9">
        <w:rPr>
          <w:sz w:val="26"/>
          <w:szCs w:val="26"/>
        </w:rPr>
        <w:t>В акте о применении к муниципальному служащему взыскания за коррупционное правонарушение в качестве</w:t>
      </w:r>
      <w:proofErr w:type="gramEnd"/>
      <w:r w:rsidRPr="00594EC9">
        <w:rPr>
          <w:sz w:val="26"/>
          <w:szCs w:val="26"/>
        </w:rPr>
        <w:t xml:space="preserve"> основания применения взыскания за коррупционное правонарушение указывается часть 1 или часть 2 статьи 27.1  Федерального закона от 02.03.2007 № 25-ФЗ «О муниципальной службе в Российской Федерации».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34. </w:t>
      </w:r>
      <w:proofErr w:type="gramStart"/>
      <w:r w:rsidRPr="00594EC9">
        <w:rPr>
          <w:sz w:val="26"/>
          <w:szCs w:val="26"/>
        </w:rPr>
        <w:t>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  <w:proofErr w:type="gramEnd"/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35. В случае отказа муниципального служащего от ознакомления с актом, указанным в </w:t>
      </w:r>
      <w:hyperlink w:anchor="Par8" w:history="1">
        <w:r w:rsidRPr="00594EC9">
          <w:rPr>
            <w:sz w:val="26"/>
            <w:szCs w:val="26"/>
          </w:rPr>
          <w:t>пункте 34</w:t>
        </w:r>
      </w:hyperlink>
      <w:r w:rsidRPr="00594EC9">
        <w:rPr>
          <w:sz w:val="26"/>
          <w:szCs w:val="26"/>
        </w:rPr>
        <w:t xml:space="preserve"> настоящего Порядка, вручаемым под расписку, руководителем кадровой службы (муниципальным служащим, осуществляющим кадровую работу) составляется в письменной форме соответствующий акт, который должен содержать: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1) дату и номер акта;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2) время и место составления акта;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3) фамилию, имя, отчество муниципального служащего;</w:t>
      </w:r>
    </w:p>
    <w:p w:rsidR="00F75E34" w:rsidRPr="00594EC9" w:rsidRDefault="00F75E34" w:rsidP="00F75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4) факт отказа муниципального служащего от ознакомления с актом о применении к нему взыскания за коррупционное правонарушение, вручаемым под расписку;</w:t>
      </w:r>
    </w:p>
    <w:p w:rsidR="00A36D3C" w:rsidRPr="00594EC9" w:rsidRDefault="00F75E34" w:rsidP="00A36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 xml:space="preserve"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актом о применении </w:t>
      </w:r>
      <w:r w:rsidR="00A36D3C" w:rsidRPr="00594EC9">
        <w:rPr>
          <w:sz w:val="26"/>
          <w:szCs w:val="26"/>
        </w:rPr>
        <w:t>к нему взыскания за коррупционное правонарушение, вручаемым под расписку.</w:t>
      </w:r>
    </w:p>
    <w:p w:rsidR="00A36D3C" w:rsidRPr="00594EC9" w:rsidRDefault="00F75E34" w:rsidP="00A36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36.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представителем нанимателя (работодателем) в правоохранительные органы в соответствии с их компетенцией.</w:t>
      </w:r>
    </w:p>
    <w:p w:rsidR="00A36D3C" w:rsidRPr="00594EC9" w:rsidRDefault="00A36D3C" w:rsidP="00A36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37</w:t>
      </w:r>
      <w:r w:rsidR="00F75E34" w:rsidRPr="00594EC9">
        <w:rPr>
          <w:sz w:val="26"/>
          <w:szCs w:val="26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A36D3C" w:rsidRPr="00594EC9" w:rsidRDefault="00A36D3C" w:rsidP="00A36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EC9">
        <w:rPr>
          <w:sz w:val="26"/>
          <w:szCs w:val="26"/>
        </w:rPr>
        <w:t>38</w:t>
      </w:r>
      <w:r w:rsidR="009B5C6A" w:rsidRPr="00594EC9">
        <w:rPr>
          <w:sz w:val="26"/>
          <w:szCs w:val="26"/>
        </w:rPr>
        <w:t xml:space="preserve">. </w:t>
      </w:r>
      <w:r w:rsidRPr="00594EC9">
        <w:rPr>
          <w:sz w:val="26"/>
          <w:szCs w:val="26"/>
        </w:rPr>
        <w:t xml:space="preserve">Сведения </w:t>
      </w:r>
      <w:proofErr w:type="gramStart"/>
      <w:r w:rsidRPr="00594EC9">
        <w:rPr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594EC9">
        <w:rPr>
          <w:sz w:val="26"/>
          <w:szCs w:val="26"/>
        </w:rPr>
        <w:t xml:space="preserve"> доверия включаются органом местного </w:t>
      </w:r>
      <w:r w:rsidRPr="00594EC9">
        <w:rPr>
          <w:sz w:val="26"/>
          <w:szCs w:val="26"/>
        </w:rPr>
        <w:lastRenderedPageBreak/>
        <w:t xml:space="preserve">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8" w:history="1">
        <w:r w:rsidRPr="00594EC9">
          <w:rPr>
            <w:sz w:val="26"/>
            <w:szCs w:val="26"/>
          </w:rPr>
          <w:t>статьей 15</w:t>
        </w:r>
      </w:hyperlink>
      <w:r w:rsidRPr="00594EC9">
        <w:rPr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9B5C6A" w:rsidRPr="00594EC9" w:rsidRDefault="009B5C6A" w:rsidP="00A36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5C6A" w:rsidRPr="00594EC9" w:rsidRDefault="009B5C6A" w:rsidP="009B5C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25593" w:rsidRPr="00594EC9" w:rsidRDefault="00664B19">
      <w:pPr>
        <w:rPr>
          <w:sz w:val="26"/>
          <w:szCs w:val="26"/>
        </w:rPr>
      </w:pPr>
    </w:p>
    <w:sectPr w:rsidR="00E25593" w:rsidRPr="00594EC9" w:rsidSect="005C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7BE5"/>
    <w:rsid w:val="000A0DB5"/>
    <w:rsid w:val="000D04D9"/>
    <w:rsid w:val="00141068"/>
    <w:rsid w:val="002305F0"/>
    <w:rsid w:val="00276715"/>
    <w:rsid w:val="003F7DE6"/>
    <w:rsid w:val="00443EAA"/>
    <w:rsid w:val="00515C34"/>
    <w:rsid w:val="00547C81"/>
    <w:rsid w:val="0056784B"/>
    <w:rsid w:val="00587845"/>
    <w:rsid w:val="00594EC9"/>
    <w:rsid w:val="005D3E71"/>
    <w:rsid w:val="00664B19"/>
    <w:rsid w:val="00675CF8"/>
    <w:rsid w:val="00780611"/>
    <w:rsid w:val="00792E6E"/>
    <w:rsid w:val="007D1786"/>
    <w:rsid w:val="0090528F"/>
    <w:rsid w:val="009B5C6A"/>
    <w:rsid w:val="00A36D3C"/>
    <w:rsid w:val="00A37E58"/>
    <w:rsid w:val="00A52210"/>
    <w:rsid w:val="00AD4316"/>
    <w:rsid w:val="00AF7BE5"/>
    <w:rsid w:val="00BE1B36"/>
    <w:rsid w:val="00F35C4A"/>
    <w:rsid w:val="00F75E34"/>
    <w:rsid w:val="00FB3BF2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F7B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F7B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F7BE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styleId="a4">
    <w:name w:val="List Paragraph"/>
    <w:basedOn w:val="a"/>
    <w:uiPriority w:val="34"/>
    <w:qFormat/>
    <w:rsid w:val="00141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410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F9988B823ADAF928578DF827DEFC13C6596AE2521100EA792F8CC96458989AC0F2EAE543187A373C9368AA9E9F6D9526B352FCFk4C" TargetMode="External"/><Relationship Id="rId13" Type="http://schemas.openxmlformats.org/officeDocument/2006/relationships/hyperlink" Target="consultantplus://offline/ref=FDF96F8A9835EE8D858E21D08FA4647F50C63E1F515A99716DFB0D147D1CE6FE251F543E11990C5EE3385B65BBD571A12FF5D8AC1944h3d9D" TargetMode="External"/><Relationship Id="rId18" Type="http://schemas.openxmlformats.org/officeDocument/2006/relationships/hyperlink" Target="consultantplus://offline/ref=420F9988B823ADAF928578DF827DEFC13C6698A7222A100EA792F8CC96458989AC0F2EAB553AD2F630976FDAE5A2FBD94477352CEBDAD014CEk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F9988B823ADAF928578DF827DEFC13C6596AE2521100EA792F8CC96458989AC0F2EAB553AD1FA3E976FDAE5A2FBD94477352CEBDAD014CEk0C" TargetMode="External"/><Relationship Id="rId12" Type="http://schemas.openxmlformats.org/officeDocument/2006/relationships/hyperlink" Target="consultantplus://offline/ref=2DA0DC0B1E457167AEC84D4B20000A96E2A3AF48A8AE3751C3202D4796BC29808209B97C13BF22837CAA86924D39E314817C3E4EB8848DC557JCD" TargetMode="External"/><Relationship Id="rId17" Type="http://schemas.openxmlformats.org/officeDocument/2006/relationships/hyperlink" Target="consultantplus://offline/ref=7A355993F2648358766139AE13A4F07E7187A82BBA649DC01EA12AE82514A29CE647E13EA3AB63CABF6D4D56DB9F0E6EAEE2B6D71F45FDF0E57AE4kEm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55993F2648358766139AE13A4F07E7187A82BBA649DC01EA12AE82514A29CE647E13EA3AB63CABF6D4C57DB9F0E6EAEE2B6D71F45FDF0E57AE4kEm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F9988B823ADAF928566D29411B0C43768CEA2282B195BFDCDA391C14C83DEEB4077E91137D2F03CC86ACFF4FAF7D052693433F7D8D2C1k7C" TargetMode="External"/><Relationship Id="rId11" Type="http://schemas.openxmlformats.org/officeDocument/2006/relationships/hyperlink" Target="consultantplus://offline/ref=2DA0DC0B1E457167AEC84D4B20000A96E2A3AF48A8AE3751C3202D4796BC29808209B97C13BF22837BAA86924D39E314817C3E4EB8848DC557JCD" TargetMode="External"/><Relationship Id="rId5" Type="http://schemas.openxmlformats.org/officeDocument/2006/relationships/hyperlink" Target="consultantplus://offline/ref=420F9988B823ADAF928578DF827DEFC13C6596AE2521100EA792F8CC96458989AC0F2EA9563187A373C9368AA9E9F6D9526B352FCFk4C" TargetMode="External"/><Relationship Id="rId15" Type="http://schemas.openxmlformats.org/officeDocument/2006/relationships/hyperlink" Target="consultantplus://offline/ref=7A355993F2648358766139AE13A4F07E7187A82BBA649DC01EA12AE82514A29CE647E13EA3AB63CABF6D4D59DB9F0E6EAEE2B6D71F45FDF0E57AE4kEmDD" TargetMode="External"/><Relationship Id="rId10" Type="http://schemas.openxmlformats.org/officeDocument/2006/relationships/hyperlink" Target="consultantplus://offline/ref=27BAEB9C250B5371F1D9F224EE93B9A66925689DB658D4A92399E1DE4FDA3B7DA9E2089A814A5E2692667C1043B811514BE19FF430E5C2D4658674o84C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20F9988B823ADAF928578DF827DEFC13C6596AE2521100EA792F8CC96458989AC0F2EAB553AD1F036976FDAE5A2FBD94477352CEBDAD014CEk0C" TargetMode="External"/><Relationship Id="rId14" Type="http://schemas.openxmlformats.org/officeDocument/2006/relationships/hyperlink" Target="consultantplus://offline/ref=7A355993F2648358766139AE13A4F07E7187A82BBA649DC01EA12AE82514A29CE647E13EA3AB63CABF6D4D50DB9F0E6EAEE2B6D71F45FDF0E57AE4kE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2021-01-18T04:50:00Z</cp:lastPrinted>
  <dcterms:created xsi:type="dcterms:W3CDTF">2021-01-18T02:36:00Z</dcterms:created>
  <dcterms:modified xsi:type="dcterms:W3CDTF">2021-01-18T05:00:00Z</dcterms:modified>
</cp:coreProperties>
</file>