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C" w:rsidRDefault="00447CEC" w:rsidP="00447CEC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D961EE" w:rsidRDefault="00447CEC" w:rsidP="00F02D4F">
                  <w:pPr>
                    <w:pStyle w:val="4"/>
                  </w:pPr>
                  <w:r w:rsidRPr="00D961EE">
                    <w:t>РЕСПУБЛИКА ХАКАСИЯ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 xml:space="preserve">ТЕРРИТОРИАЛЬНАЯ </w:t>
                  </w:r>
                  <w:r w:rsidRPr="00D961EE">
                    <w:br/>
                    <w:t>ИЗБИРАТЕЛЬНАЯ  КОМИССИЯ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D961EE" w:rsidRDefault="00447CEC" w:rsidP="00F02D4F">
                  <w:pPr>
                    <w:pStyle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447CEC" w:rsidRPr="00D961EE" w:rsidRDefault="00447CEC" w:rsidP="00F02D4F">
                  <w:pPr>
                    <w:pStyle w:val="5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ХАКАС РЕСПУБЛИКАНЫ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A</w:t>
                  </w:r>
                  <w:proofErr w:type="gramEnd"/>
                </w:p>
                <w:p w:rsidR="00447CEC" w:rsidRPr="00D961EE" w:rsidRDefault="00447CEC" w:rsidP="00F02D4F">
                  <w:pPr>
                    <w:jc w:val="center"/>
                    <w:rPr>
                      <w:rFonts w:ascii="KhakCyr Times" w:hAnsi="KhakCyr Times"/>
                      <w:b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БАН ПИЛТWРW АЙМАOЫНЫA</w:t>
                  </w:r>
                </w:p>
                <w:p w:rsidR="00447CEC" w:rsidRPr="00D961EE" w:rsidRDefault="00447CEC" w:rsidP="00F02D4F">
                  <w:pPr>
                    <w:pStyle w:val="2"/>
                    <w:spacing w:before="0" w:after="0"/>
                    <w:rPr>
                      <w:rFonts w:ascii="KhakCyr Times" w:hAnsi="KhakCyr Times"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ОРЫНДА</w:t>
                  </w:r>
                  <w:proofErr w:type="gramStart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Ы</w:t>
                  </w:r>
                </w:p>
                <w:p w:rsidR="00447CEC" w:rsidRPr="00D961EE" w:rsidRDefault="00447CEC" w:rsidP="00F02D4F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  <w:lang w:val="en-US"/>
                    </w:rPr>
                    <w:t>NF</w:t>
                  </w: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F02D4F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5127D9">
            <w:pPr>
              <w:rPr>
                <w:b/>
                <w:sz w:val="20"/>
                <w:szCs w:val="20"/>
              </w:rPr>
            </w:pPr>
          </w:p>
        </w:tc>
      </w:tr>
      <w:tr w:rsidR="00447CEC" w:rsidRPr="003B3C8B" w:rsidTr="00F02D4F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5C413C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</w:t>
            </w:r>
            <w:r w:rsidR="00EC752F" w:rsidRPr="00EC752F">
              <w:rPr>
                <w:sz w:val="20"/>
                <w:szCs w:val="20"/>
              </w:rPr>
              <w:t xml:space="preserve">МАНДАТНОГО ИЗБИРАТЕЛЬНОГО ОКРУГА № </w:t>
            </w:r>
            <w:r>
              <w:rPr>
                <w:sz w:val="20"/>
                <w:szCs w:val="20"/>
              </w:rPr>
              <w:t>1</w:t>
            </w:r>
          </w:p>
          <w:p w:rsidR="005127D9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</w:t>
            </w:r>
            <w:r w:rsidR="005C413C">
              <w:rPr>
                <w:sz w:val="20"/>
                <w:szCs w:val="20"/>
              </w:rPr>
              <w:t xml:space="preserve">ДОПОЛНИТЕЛЬНЫМ </w:t>
            </w:r>
            <w:r w:rsidRPr="00EC752F">
              <w:rPr>
                <w:sz w:val="20"/>
                <w:szCs w:val="20"/>
              </w:rPr>
              <w:t>ВЫБОРАМ ДЕПУТАТОВ СОВЕТА</w:t>
            </w:r>
            <w:r w:rsidR="00F54AF8">
              <w:rPr>
                <w:sz w:val="20"/>
                <w:szCs w:val="20"/>
              </w:rPr>
              <w:t xml:space="preserve"> ДЕПУТАТОВ </w:t>
            </w:r>
          </w:p>
          <w:p w:rsidR="005C413C" w:rsidRDefault="005C413C" w:rsidP="0051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МОСКОВСКОГО СЕЛЬСОВЕТА </w:t>
            </w:r>
            <w:r w:rsidR="00F54AF8">
              <w:rPr>
                <w:sz w:val="20"/>
                <w:szCs w:val="20"/>
              </w:rPr>
              <w:t>УСТЬ-АБАКАНСКОГО РАЙОНА</w:t>
            </w:r>
            <w:r w:rsidR="00EC752F" w:rsidRPr="00EC752F">
              <w:rPr>
                <w:sz w:val="20"/>
                <w:szCs w:val="20"/>
              </w:rPr>
              <w:t xml:space="preserve"> РЕСПУБЛИКИ ХАКАСИЯ </w:t>
            </w:r>
          </w:p>
          <w:p w:rsidR="00EC752F" w:rsidRPr="00EC752F" w:rsidRDefault="005C413C" w:rsidP="0051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ЧЕТВЕРТОГО</w:t>
            </w:r>
            <w:r w:rsidR="00EC752F" w:rsidRPr="00EC752F">
              <w:rPr>
                <w:sz w:val="20"/>
                <w:szCs w:val="20"/>
              </w:rPr>
              <w:t xml:space="preserve"> СОЗЫВА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52331" w:rsidTr="00F02D4F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F02D4F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F02D4F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4F7EAC" w:rsidP="00043C1A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08 ноября </w:t>
                  </w:r>
                  <w:r w:rsidR="00C43777">
                    <w:rPr>
                      <w:sz w:val="28"/>
                      <w:szCs w:val="28"/>
                      <w:u w:val="single"/>
                    </w:rPr>
                    <w:t>202</w:t>
                  </w:r>
                  <w:r w:rsidR="00043C1A">
                    <w:rPr>
                      <w:sz w:val="28"/>
                      <w:szCs w:val="28"/>
                      <w:u w:val="single"/>
                    </w:rPr>
                    <w:t>2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4F7EAC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4F7EAC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121/442-5</w:t>
                  </w:r>
                </w:p>
              </w:tc>
            </w:tr>
            <w:tr w:rsidR="00452331" w:rsidTr="00F02D4F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F02D4F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0E5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О регистрации </w:t>
      </w:r>
      <w:r w:rsidR="00C03437">
        <w:rPr>
          <w:b/>
          <w:bCs/>
          <w:sz w:val="28"/>
          <w:szCs w:val="28"/>
        </w:rPr>
        <w:t>Семеновой Натальи Владимировны</w:t>
      </w:r>
      <w:r w:rsidR="00B673BF">
        <w:rPr>
          <w:b/>
          <w:bCs/>
          <w:sz w:val="28"/>
          <w:szCs w:val="28"/>
        </w:rPr>
        <w:t xml:space="preserve"> </w:t>
      </w:r>
    </w:p>
    <w:p w:rsidR="005C413C" w:rsidRDefault="00065201" w:rsidP="00C4377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>кандидатом в депутаты Совета</w:t>
      </w:r>
      <w:r w:rsidR="00F54AF8">
        <w:rPr>
          <w:b/>
          <w:bCs/>
          <w:sz w:val="28"/>
          <w:szCs w:val="28"/>
        </w:rPr>
        <w:t xml:space="preserve"> депутатов </w:t>
      </w:r>
      <w:r w:rsidR="005C413C">
        <w:rPr>
          <w:b/>
          <w:bCs/>
          <w:sz w:val="28"/>
          <w:szCs w:val="28"/>
        </w:rPr>
        <w:t xml:space="preserve">Московского сельсовета </w:t>
      </w:r>
    </w:p>
    <w:p w:rsidR="00CA222B" w:rsidRDefault="00F54AF8" w:rsidP="00C43777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Усть-Абаканского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065201" w:rsidRPr="001F70E5">
        <w:rPr>
          <w:b/>
          <w:bCs/>
          <w:sz w:val="28"/>
          <w:szCs w:val="28"/>
        </w:rPr>
        <w:t xml:space="preserve"> Республики Хакасия </w:t>
      </w:r>
      <w:r w:rsidR="005C413C">
        <w:rPr>
          <w:b/>
          <w:bCs/>
          <w:sz w:val="28"/>
          <w:szCs w:val="28"/>
        </w:rPr>
        <w:t>четвертого созыва</w:t>
      </w:r>
      <w:r w:rsidR="00065201" w:rsidRPr="001F70E5">
        <w:rPr>
          <w:b/>
          <w:bCs/>
          <w:sz w:val="28"/>
          <w:szCs w:val="28"/>
        </w:rPr>
        <w:t>, выдвинут</w:t>
      </w:r>
      <w:r w:rsidR="007F495C">
        <w:rPr>
          <w:b/>
          <w:bCs/>
          <w:sz w:val="28"/>
          <w:szCs w:val="28"/>
        </w:rPr>
        <w:t>о</w:t>
      </w:r>
      <w:r w:rsidR="00445A92">
        <w:rPr>
          <w:b/>
          <w:bCs/>
          <w:sz w:val="28"/>
          <w:szCs w:val="28"/>
        </w:rPr>
        <w:t>й</w:t>
      </w:r>
      <w:r w:rsidR="00F02D4F">
        <w:rPr>
          <w:b/>
          <w:bCs/>
          <w:sz w:val="28"/>
          <w:szCs w:val="28"/>
        </w:rPr>
        <w:t xml:space="preserve"> </w:t>
      </w:r>
      <w:r w:rsidR="00C43777">
        <w:rPr>
          <w:b/>
          <w:bCs/>
          <w:sz w:val="28"/>
          <w:szCs w:val="28"/>
        </w:rPr>
        <w:t xml:space="preserve">избирательным объединением </w:t>
      </w:r>
      <w:r w:rsidR="00CA222B">
        <w:rPr>
          <w:b/>
          <w:sz w:val="28"/>
          <w:szCs w:val="28"/>
        </w:rPr>
        <w:t xml:space="preserve">Усть-Абаканское местное отделение Хакасского регионального отделения Всероссийской политической партии «ЕДИНАЯ РОССИЯ» </w:t>
      </w:r>
    </w:p>
    <w:p w:rsidR="00065201" w:rsidRPr="00C43777" w:rsidRDefault="00592EC5" w:rsidP="00C43777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 w:rsidR="005C413C">
        <w:rPr>
          <w:b/>
          <w:bCs/>
          <w:sz w:val="28"/>
          <w:szCs w:val="28"/>
        </w:rPr>
        <w:t>пяти</w:t>
      </w:r>
      <w:r w:rsidR="00065201" w:rsidRPr="001F70E5">
        <w:rPr>
          <w:b/>
          <w:bCs/>
          <w:sz w:val="28"/>
          <w:szCs w:val="28"/>
        </w:rPr>
        <w:t>мандатному</w:t>
      </w:r>
      <w:proofErr w:type="spellEnd"/>
      <w:r w:rsidR="00065201" w:rsidRPr="001F70E5">
        <w:rPr>
          <w:b/>
          <w:bCs/>
          <w:sz w:val="28"/>
          <w:szCs w:val="28"/>
        </w:rPr>
        <w:t xml:space="preserve"> избира</w:t>
      </w:r>
      <w:r w:rsidR="0080272E">
        <w:rPr>
          <w:b/>
          <w:bCs/>
          <w:sz w:val="28"/>
          <w:szCs w:val="28"/>
        </w:rPr>
        <w:t xml:space="preserve">тельному округу № </w:t>
      </w:r>
      <w:r w:rsidR="005C413C">
        <w:rPr>
          <w:b/>
          <w:bCs/>
          <w:sz w:val="28"/>
          <w:szCs w:val="28"/>
        </w:rPr>
        <w:t>1</w:t>
      </w:r>
    </w:p>
    <w:p w:rsidR="001F70E5" w:rsidRDefault="001F70E5" w:rsidP="001F70E5">
      <w:pPr>
        <w:tabs>
          <w:tab w:val="left" w:pos="-540"/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</w:p>
    <w:p w:rsidR="005C413C" w:rsidRDefault="00065201" w:rsidP="005C413C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соответствие порядка выдвижения кандидата в депутаты </w:t>
      </w:r>
      <w:r w:rsidR="00122915" w:rsidRPr="00122915">
        <w:rPr>
          <w:sz w:val="28"/>
          <w:szCs w:val="28"/>
        </w:rPr>
        <w:t xml:space="preserve">Совета депутатов </w:t>
      </w:r>
      <w:r w:rsidR="005C413C">
        <w:rPr>
          <w:sz w:val="28"/>
          <w:szCs w:val="28"/>
        </w:rPr>
        <w:t xml:space="preserve">Московского сельсовета </w:t>
      </w:r>
      <w:proofErr w:type="spellStart"/>
      <w:r w:rsidR="00122915" w:rsidRPr="00122915">
        <w:rPr>
          <w:sz w:val="28"/>
          <w:szCs w:val="28"/>
        </w:rPr>
        <w:t>Усть-Абаканского</w:t>
      </w:r>
      <w:proofErr w:type="spellEnd"/>
      <w:r w:rsidR="00122915" w:rsidRPr="00122915">
        <w:rPr>
          <w:sz w:val="28"/>
          <w:szCs w:val="28"/>
        </w:rPr>
        <w:t xml:space="preserve"> района Республики Хакасия </w:t>
      </w:r>
      <w:r w:rsidR="004F7EAC">
        <w:rPr>
          <w:sz w:val="28"/>
          <w:szCs w:val="28"/>
        </w:rPr>
        <w:t>четвертого</w:t>
      </w:r>
      <w:r w:rsidR="00122915" w:rsidRPr="00122915">
        <w:rPr>
          <w:sz w:val="28"/>
          <w:szCs w:val="28"/>
        </w:rPr>
        <w:t xml:space="preserve"> созыва </w:t>
      </w:r>
      <w:r w:rsidR="00C43777" w:rsidRPr="00C43777">
        <w:rPr>
          <w:sz w:val="28"/>
          <w:szCs w:val="28"/>
        </w:rPr>
        <w:t xml:space="preserve">по </w:t>
      </w:r>
      <w:proofErr w:type="spellStart"/>
      <w:r w:rsidR="005C413C">
        <w:rPr>
          <w:sz w:val="28"/>
          <w:szCs w:val="28"/>
        </w:rPr>
        <w:t>пяти</w:t>
      </w:r>
      <w:r w:rsidR="00C43777" w:rsidRPr="00C43777">
        <w:rPr>
          <w:sz w:val="28"/>
          <w:szCs w:val="28"/>
        </w:rPr>
        <w:t>мандатному</w:t>
      </w:r>
      <w:proofErr w:type="spellEnd"/>
      <w:r w:rsidR="00C43777" w:rsidRPr="00C43777">
        <w:rPr>
          <w:sz w:val="28"/>
          <w:szCs w:val="28"/>
        </w:rPr>
        <w:t xml:space="preserve"> избирательному округу №</w:t>
      </w:r>
      <w:r w:rsidR="00286EA5">
        <w:rPr>
          <w:sz w:val="28"/>
          <w:szCs w:val="28"/>
        </w:rPr>
        <w:t xml:space="preserve"> </w:t>
      </w:r>
      <w:r w:rsidR="005C413C">
        <w:rPr>
          <w:sz w:val="28"/>
          <w:szCs w:val="28"/>
        </w:rPr>
        <w:t>1</w:t>
      </w:r>
      <w:r w:rsidR="00F02D4F">
        <w:rPr>
          <w:sz w:val="28"/>
          <w:szCs w:val="28"/>
        </w:rPr>
        <w:t xml:space="preserve"> </w:t>
      </w:r>
      <w:r w:rsidR="00C03437">
        <w:rPr>
          <w:sz w:val="28"/>
          <w:szCs w:val="28"/>
        </w:rPr>
        <w:t>Семеновой Натальи Владимировны</w:t>
      </w:r>
      <w:r>
        <w:rPr>
          <w:sz w:val="28"/>
          <w:szCs w:val="28"/>
        </w:rPr>
        <w:t>, выдвинуто</w:t>
      </w:r>
      <w:r w:rsidR="00445A92">
        <w:rPr>
          <w:sz w:val="28"/>
          <w:szCs w:val="28"/>
        </w:rPr>
        <w:t>й</w:t>
      </w:r>
      <w:r w:rsidR="00F02D4F">
        <w:rPr>
          <w:sz w:val="28"/>
          <w:szCs w:val="28"/>
        </w:rPr>
        <w:t xml:space="preserve"> </w:t>
      </w:r>
      <w:r w:rsidR="00C43777" w:rsidRPr="00C43777">
        <w:rPr>
          <w:sz w:val="28"/>
          <w:szCs w:val="28"/>
        </w:rPr>
        <w:t xml:space="preserve">избирательным объединением </w:t>
      </w:r>
      <w:r w:rsidR="00CA222B" w:rsidRPr="00CA222B">
        <w:rPr>
          <w:sz w:val="28"/>
          <w:szCs w:val="28"/>
        </w:rPr>
        <w:t xml:space="preserve">Усть-Абаканское местное отделение Хакасского регионального отделения Всероссийской политической партии </w:t>
      </w:r>
      <w:r w:rsidR="00CA222B" w:rsidRPr="00CA222B">
        <w:rPr>
          <w:b/>
          <w:sz w:val="28"/>
          <w:szCs w:val="28"/>
        </w:rPr>
        <w:t>«ЕДИНАЯ РОССИЯ»</w:t>
      </w:r>
      <w:r w:rsidR="00F02D4F" w:rsidRPr="001A701D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proofErr w:type="spellStart"/>
      <w:r w:rsidR="005C413C">
        <w:rPr>
          <w:sz w:val="28"/>
          <w:szCs w:val="28"/>
        </w:rPr>
        <w:t>пяти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округу №</w:t>
      </w:r>
      <w:r w:rsidR="00286EA5">
        <w:rPr>
          <w:sz w:val="28"/>
          <w:szCs w:val="28"/>
        </w:rPr>
        <w:t xml:space="preserve"> </w:t>
      </w:r>
      <w:r w:rsidR="005C413C">
        <w:rPr>
          <w:sz w:val="28"/>
          <w:szCs w:val="28"/>
        </w:rPr>
        <w:t>1</w:t>
      </w:r>
      <w:r w:rsidRPr="001F70E5">
        <w:rPr>
          <w:bCs/>
          <w:color w:val="000000"/>
          <w:sz w:val="28"/>
          <w:szCs w:val="28"/>
        </w:rPr>
        <w:t>,</w:t>
      </w:r>
      <w:r w:rsidR="00F02D4F">
        <w:rPr>
          <w:bCs/>
          <w:color w:val="000000"/>
          <w:sz w:val="28"/>
          <w:szCs w:val="28"/>
        </w:rPr>
        <w:t xml:space="preserve"> </w:t>
      </w:r>
      <w:r w:rsidR="00286EA5" w:rsidRPr="00286EA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proofErr w:type="gramEnd"/>
      <w:r w:rsidR="00286EA5" w:rsidRPr="00286EA5">
        <w:rPr>
          <w:sz w:val="28"/>
          <w:szCs w:val="28"/>
        </w:rPr>
        <w:t xml:space="preserve"> на участие в референдуме граждан Российской Федерации», Закона Республики Хакасия от 08 июля 2011 года № 65-ЗРХ «О выборах глав муниципальных образований и депутатов представительных органов муниципальных образований в Республике Хакасия» (далее – Федеральный закон, Закон Республики Хакасия), территориальная </w:t>
      </w:r>
      <w:r w:rsidR="00286EA5" w:rsidRPr="00286EA5">
        <w:rPr>
          <w:sz w:val="28"/>
          <w:szCs w:val="28"/>
        </w:rPr>
        <w:lastRenderedPageBreak/>
        <w:t xml:space="preserve">избирательная комиссия </w:t>
      </w:r>
      <w:r w:rsidR="00286EA5">
        <w:rPr>
          <w:sz w:val="28"/>
          <w:szCs w:val="28"/>
        </w:rPr>
        <w:t xml:space="preserve">                 </w:t>
      </w:r>
      <w:proofErr w:type="spellStart"/>
      <w:r w:rsidR="00286EA5" w:rsidRPr="00286EA5">
        <w:rPr>
          <w:sz w:val="28"/>
          <w:szCs w:val="28"/>
        </w:rPr>
        <w:t>Усть-Абаканского</w:t>
      </w:r>
      <w:proofErr w:type="spellEnd"/>
      <w:r w:rsidR="00286EA5" w:rsidRPr="00286EA5">
        <w:rPr>
          <w:sz w:val="28"/>
          <w:szCs w:val="28"/>
        </w:rPr>
        <w:t xml:space="preserve"> района установила следующее:</w:t>
      </w:r>
      <w:r w:rsidR="005C413C">
        <w:rPr>
          <w:sz w:val="28"/>
          <w:szCs w:val="28"/>
        </w:rPr>
        <w:t xml:space="preserve"> </w:t>
      </w:r>
    </w:p>
    <w:p w:rsidR="00CF6D37" w:rsidRPr="009D7385" w:rsidRDefault="009D7385" w:rsidP="005C413C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D7385">
        <w:rPr>
          <w:sz w:val="28"/>
          <w:szCs w:val="28"/>
        </w:rPr>
        <w:t xml:space="preserve">порядок выдвижения кандидата в депутаты Совета депутатов </w:t>
      </w:r>
      <w:r w:rsidR="00BA33BA">
        <w:rPr>
          <w:sz w:val="28"/>
          <w:szCs w:val="28"/>
        </w:rPr>
        <w:t xml:space="preserve">         </w:t>
      </w:r>
      <w:r w:rsidR="0077607D">
        <w:rPr>
          <w:sz w:val="28"/>
          <w:szCs w:val="28"/>
        </w:rPr>
        <w:t xml:space="preserve">Московского сельсовета </w:t>
      </w:r>
      <w:proofErr w:type="spellStart"/>
      <w:r w:rsidRPr="009D7385">
        <w:rPr>
          <w:sz w:val="28"/>
          <w:szCs w:val="28"/>
        </w:rPr>
        <w:t>Усть-Абаканского</w:t>
      </w:r>
      <w:proofErr w:type="spellEnd"/>
      <w:r w:rsidRPr="009D7385">
        <w:rPr>
          <w:sz w:val="28"/>
          <w:szCs w:val="28"/>
        </w:rPr>
        <w:t xml:space="preserve"> района Республики Хакасия </w:t>
      </w:r>
      <w:r w:rsidR="0077607D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</w:t>
      </w:r>
      <w:r w:rsidR="00700B85">
        <w:rPr>
          <w:sz w:val="28"/>
          <w:szCs w:val="28"/>
        </w:rPr>
        <w:t xml:space="preserve">созыва </w:t>
      </w:r>
      <w:r w:rsidR="001A701D" w:rsidRPr="001A701D">
        <w:rPr>
          <w:sz w:val="28"/>
          <w:szCs w:val="28"/>
        </w:rPr>
        <w:t xml:space="preserve">по </w:t>
      </w:r>
      <w:proofErr w:type="spellStart"/>
      <w:r w:rsidR="0077607D">
        <w:rPr>
          <w:sz w:val="28"/>
          <w:szCs w:val="28"/>
        </w:rPr>
        <w:t>пяти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округу №</w:t>
      </w:r>
      <w:r w:rsidR="00286EA5">
        <w:rPr>
          <w:sz w:val="28"/>
          <w:szCs w:val="28"/>
        </w:rPr>
        <w:t xml:space="preserve"> </w:t>
      </w:r>
      <w:r w:rsidR="0077607D">
        <w:rPr>
          <w:sz w:val="28"/>
          <w:szCs w:val="28"/>
        </w:rPr>
        <w:t>1</w:t>
      </w:r>
      <w:r w:rsidR="00EF2A31" w:rsidRPr="00EF2A31">
        <w:t xml:space="preserve"> </w:t>
      </w:r>
      <w:r w:rsidR="00C03437">
        <w:rPr>
          <w:sz w:val="28"/>
          <w:szCs w:val="28"/>
        </w:rPr>
        <w:t>Семеновой Натальи Владимировны</w:t>
      </w:r>
      <w:r w:rsidR="00CA222B">
        <w:rPr>
          <w:sz w:val="28"/>
          <w:szCs w:val="28"/>
        </w:rPr>
        <w:t>,</w:t>
      </w:r>
      <w:r w:rsidR="00F02D4F">
        <w:rPr>
          <w:sz w:val="28"/>
          <w:szCs w:val="28"/>
        </w:rPr>
        <w:t xml:space="preserve"> выдвинут</w:t>
      </w:r>
      <w:r w:rsidR="006271F9">
        <w:rPr>
          <w:sz w:val="28"/>
          <w:szCs w:val="28"/>
        </w:rPr>
        <w:t>о</w:t>
      </w:r>
      <w:r w:rsidR="00445A92">
        <w:rPr>
          <w:sz w:val="28"/>
          <w:szCs w:val="28"/>
        </w:rPr>
        <w:t>й</w:t>
      </w:r>
      <w:r w:rsidR="00F02D4F">
        <w:rPr>
          <w:sz w:val="28"/>
          <w:szCs w:val="28"/>
        </w:rPr>
        <w:t xml:space="preserve"> </w:t>
      </w:r>
      <w:r w:rsidR="00C43777" w:rsidRPr="00C43777">
        <w:rPr>
          <w:sz w:val="28"/>
          <w:szCs w:val="28"/>
        </w:rPr>
        <w:t xml:space="preserve">избирательным объединением </w:t>
      </w:r>
      <w:r w:rsidR="00CA222B" w:rsidRPr="00CA222B">
        <w:rPr>
          <w:sz w:val="28"/>
          <w:szCs w:val="28"/>
        </w:rPr>
        <w:t xml:space="preserve">Усть-Абаканское местное отделение Хакасского регионального отделения Всероссийской политической партии </w:t>
      </w:r>
      <w:r w:rsidR="00CA222B" w:rsidRPr="00CA222B">
        <w:rPr>
          <w:b/>
          <w:sz w:val="28"/>
          <w:szCs w:val="28"/>
        </w:rPr>
        <w:t>«ЕДИНАЯ РОССИЯ»</w:t>
      </w:r>
      <w:r w:rsidR="00CA222B">
        <w:rPr>
          <w:b/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DA0503">
        <w:rPr>
          <w:sz w:val="28"/>
          <w:szCs w:val="28"/>
        </w:rPr>
        <w:t xml:space="preserve">и документы, представленные </w:t>
      </w:r>
      <w:r w:rsidR="00445A92">
        <w:rPr>
          <w:sz w:val="28"/>
          <w:szCs w:val="28"/>
        </w:rPr>
        <w:t>ею</w:t>
      </w:r>
      <w:r w:rsidR="00A42D4A">
        <w:rPr>
          <w:sz w:val="28"/>
          <w:szCs w:val="28"/>
        </w:rPr>
        <w:t>,</w:t>
      </w:r>
      <w:r w:rsidRPr="009D7385">
        <w:rPr>
          <w:sz w:val="28"/>
          <w:szCs w:val="28"/>
        </w:rPr>
        <w:t xml:space="preserve"> для регистрации кандидатом в депутаты Совета депутатов </w:t>
      </w:r>
      <w:r w:rsidR="0077607D">
        <w:rPr>
          <w:sz w:val="28"/>
          <w:szCs w:val="28"/>
        </w:rPr>
        <w:t>Московского сельсовета</w:t>
      </w:r>
      <w:r w:rsidR="00BA33BA">
        <w:rPr>
          <w:sz w:val="28"/>
          <w:szCs w:val="28"/>
        </w:rPr>
        <w:t xml:space="preserve"> </w:t>
      </w:r>
      <w:proofErr w:type="spellStart"/>
      <w:r w:rsidR="00700B85" w:rsidRPr="00700B85">
        <w:rPr>
          <w:sz w:val="28"/>
          <w:szCs w:val="28"/>
        </w:rPr>
        <w:t>Усть-Абаканского</w:t>
      </w:r>
      <w:proofErr w:type="spellEnd"/>
      <w:r w:rsidR="00700B85" w:rsidRPr="00700B85">
        <w:rPr>
          <w:sz w:val="28"/>
          <w:szCs w:val="28"/>
        </w:rPr>
        <w:t xml:space="preserve"> района Республики Хакасия </w:t>
      </w:r>
      <w:r w:rsidR="0077607D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700B85" w:rsidRPr="00700B85">
        <w:rPr>
          <w:sz w:val="28"/>
          <w:szCs w:val="28"/>
        </w:rPr>
        <w:t xml:space="preserve"> </w:t>
      </w:r>
      <w:r w:rsidR="00FA1602">
        <w:rPr>
          <w:sz w:val="28"/>
          <w:szCs w:val="28"/>
        </w:rPr>
        <w:t xml:space="preserve">по </w:t>
      </w:r>
      <w:proofErr w:type="spellStart"/>
      <w:r w:rsidR="0077607D">
        <w:rPr>
          <w:sz w:val="28"/>
          <w:szCs w:val="28"/>
        </w:rPr>
        <w:t>пяти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округу</w:t>
      </w:r>
      <w:proofErr w:type="gramEnd"/>
      <w:r w:rsidR="0080272E">
        <w:rPr>
          <w:sz w:val="28"/>
          <w:szCs w:val="28"/>
        </w:rPr>
        <w:t xml:space="preserve"> №</w:t>
      </w:r>
      <w:r w:rsidR="00286EA5">
        <w:rPr>
          <w:sz w:val="28"/>
          <w:szCs w:val="28"/>
        </w:rPr>
        <w:t xml:space="preserve"> </w:t>
      </w:r>
      <w:r w:rsidR="0077607D">
        <w:rPr>
          <w:sz w:val="28"/>
          <w:szCs w:val="28"/>
        </w:rPr>
        <w:t>1</w:t>
      </w:r>
      <w:r w:rsidR="00D961EE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 xml:space="preserve">соответствуют требованиям </w:t>
      </w:r>
      <w:r w:rsidR="00304EFF" w:rsidRPr="00304EFF">
        <w:rPr>
          <w:sz w:val="28"/>
          <w:szCs w:val="28"/>
        </w:rPr>
        <w:t>статей</w:t>
      </w:r>
      <w:r w:rsidR="00445A92">
        <w:rPr>
          <w:sz w:val="28"/>
          <w:szCs w:val="28"/>
        </w:rPr>
        <w:t xml:space="preserve"> 33, 35, 35.1., 38 Федерального</w:t>
      </w:r>
      <w:r w:rsidR="00304EFF" w:rsidRPr="00304EFF">
        <w:rPr>
          <w:sz w:val="28"/>
          <w:szCs w:val="28"/>
        </w:rPr>
        <w:t xml:space="preserve"> закона</w:t>
      </w:r>
      <w:r w:rsidR="00304EFF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статей 22, 24, 29, 31 Закона Республики Хакасия.</w:t>
      </w:r>
    </w:p>
    <w:p w:rsidR="00065201" w:rsidRPr="00B37FA8" w:rsidRDefault="009D7385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D7385">
        <w:rPr>
          <w:sz w:val="28"/>
          <w:szCs w:val="28"/>
        </w:rPr>
        <w:t xml:space="preserve">На основании </w:t>
      </w:r>
      <w:r w:rsidR="00304EFF">
        <w:rPr>
          <w:sz w:val="28"/>
          <w:szCs w:val="28"/>
        </w:rPr>
        <w:t xml:space="preserve">статьи </w:t>
      </w:r>
      <w:r w:rsidR="00DF1C01">
        <w:rPr>
          <w:sz w:val="28"/>
          <w:szCs w:val="28"/>
        </w:rPr>
        <w:t>38 Федерального</w:t>
      </w:r>
      <w:r w:rsidR="00304EFF" w:rsidRPr="00304EFF">
        <w:rPr>
          <w:sz w:val="28"/>
          <w:szCs w:val="28"/>
        </w:rPr>
        <w:t xml:space="preserve"> закона</w:t>
      </w:r>
      <w:r w:rsidR="00DF1C01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части 1 стат</w:t>
      </w:r>
      <w:r w:rsidR="00AE24AE">
        <w:rPr>
          <w:sz w:val="28"/>
          <w:szCs w:val="28"/>
        </w:rPr>
        <w:t>ьи 31 Закона Республики Хакасия</w:t>
      </w:r>
      <w:r w:rsidR="00F02D4F">
        <w:rPr>
          <w:sz w:val="28"/>
          <w:szCs w:val="28"/>
        </w:rPr>
        <w:t xml:space="preserve"> </w:t>
      </w:r>
      <w:r w:rsidR="00B37FA8" w:rsidRPr="00B37FA8">
        <w:rPr>
          <w:sz w:val="28"/>
          <w:szCs w:val="28"/>
        </w:rPr>
        <w:t xml:space="preserve">территориальная избирательная комиссия </w:t>
      </w:r>
      <w:r w:rsidR="00F02D4F">
        <w:rPr>
          <w:sz w:val="28"/>
          <w:szCs w:val="28"/>
        </w:rPr>
        <w:t xml:space="preserve">               </w:t>
      </w:r>
      <w:r w:rsidR="00B37FA8" w:rsidRPr="00B37FA8">
        <w:rPr>
          <w:sz w:val="28"/>
          <w:szCs w:val="28"/>
        </w:rPr>
        <w:t xml:space="preserve">Усть-Абаканского района </w:t>
      </w:r>
      <w:r w:rsidR="00B37FA8" w:rsidRPr="00B37FA8">
        <w:rPr>
          <w:b/>
          <w:i/>
          <w:sz w:val="28"/>
          <w:szCs w:val="28"/>
        </w:rPr>
        <w:t>постановляет:</w:t>
      </w:r>
    </w:p>
    <w:p w:rsidR="00A76641" w:rsidRPr="0097115C" w:rsidRDefault="00A76641" w:rsidP="0097115C">
      <w:pPr>
        <w:pStyle w:val="a5"/>
        <w:tabs>
          <w:tab w:val="left" w:pos="-540"/>
          <w:tab w:val="left" w:pos="0"/>
          <w:tab w:val="left" w:pos="90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5201">
        <w:rPr>
          <w:sz w:val="28"/>
          <w:szCs w:val="28"/>
        </w:rPr>
        <w:t xml:space="preserve">Зарегистрировать кандидатом в депутаты </w:t>
      </w:r>
      <w:r w:rsidR="00AE24AE" w:rsidRPr="00AE24AE">
        <w:rPr>
          <w:sz w:val="28"/>
          <w:szCs w:val="28"/>
        </w:rPr>
        <w:t xml:space="preserve">Совета депутатов </w:t>
      </w:r>
      <w:r w:rsidR="006271F9">
        <w:rPr>
          <w:sz w:val="28"/>
          <w:szCs w:val="28"/>
        </w:rPr>
        <w:t xml:space="preserve">        </w:t>
      </w:r>
      <w:r w:rsidR="00F45F44">
        <w:rPr>
          <w:sz w:val="28"/>
          <w:szCs w:val="28"/>
        </w:rPr>
        <w:t xml:space="preserve">Московского сельсовета </w:t>
      </w:r>
      <w:proofErr w:type="spellStart"/>
      <w:r w:rsidR="00AE24AE" w:rsidRPr="00AE24AE">
        <w:rPr>
          <w:sz w:val="28"/>
          <w:szCs w:val="28"/>
        </w:rPr>
        <w:t>Усть-Абаканского</w:t>
      </w:r>
      <w:proofErr w:type="spellEnd"/>
      <w:r w:rsidR="00AE24AE" w:rsidRPr="00AE24AE">
        <w:rPr>
          <w:sz w:val="28"/>
          <w:szCs w:val="28"/>
        </w:rPr>
        <w:t xml:space="preserve"> района Республики Хакасия </w:t>
      </w:r>
      <w:r w:rsidR="00F45F44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AE24AE" w:rsidRPr="00AE24AE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proofErr w:type="spellStart"/>
      <w:r w:rsidR="00F45F44">
        <w:rPr>
          <w:sz w:val="28"/>
          <w:szCs w:val="28"/>
        </w:rPr>
        <w:t>пяти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</w:t>
      </w:r>
      <w:r w:rsidR="00F02D4F">
        <w:rPr>
          <w:sz w:val="28"/>
          <w:szCs w:val="28"/>
        </w:rPr>
        <w:t>округу №</w:t>
      </w:r>
      <w:r w:rsidR="00286EA5">
        <w:rPr>
          <w:sz w:val="28"/>
          <w:szCs w:val="28"/>
        </w:rPr>
        <w:t xml:space="preserve"> </w:t>
      </w:r>
      <w:r w:rsidR="00F45F44">
        <w:rPr>
          <w:sz w:val="28"/>
          <w:szCs w:val="28"/>
        </w:rPr>
        <w:t xml:space="preserve">1 </w:t>
      </w:r>
      <w:r w:rsidR="00C03437">
        <w:rPr>
          <w:sz w:val="28"/>
          <w:szCs w:val="28"/>
        </w:rPr>
        <w:t>Семенову Наталью Владимировну</w:t>
      </w:r>
      <w:r w:rsidR="00065201">
        <w:rPr>
          <w:sz w:val="28"/>
          <w:szCs w:val="28"/>
        </w:rPr>
        <w:t>, 19</w:t>
      </w:r>
      <w:r w:rsidR="00C03437">
        <w:rPr>
          <w:sz w:val="28"/>
          <w:szCs w:val="28"/>
        </w:rPr>
        <w:t>67</w:t>
      </w:r>
      <w:r w:rsidR="00065201">
        <w:rPr>
          <w:sz w:val="28"/>
          <w:szCs w:val="28"/>
        </w:rPr>
        <w:t xml:space="preserve"> года рождения, </w:t>
      </w:r>
      <w:r w:rsidR="004F7EAC">
        <w:rPr>
          <w:sz w:val="28"/>
          <w:szCs w:val="28"/>
        </w:rPr>
        <w:t>08</w:t>
      </w:r>
      <w:r w:rsidR="00F45F44">
        <w:rPr>
          <w:sz w:val="28"/>
          <w:szCs w:val="28"/>
        </w:rPr>
        <w:t xml:space="preserve"> ноября</w:t>
      </w:r>
      <w:r w:rsidR="00C43777">
        <w:rPr>
          <w:sz w:val="28"/>
          <w:szCs w:val="28"/>
        </w:rPr>
        <w:t xml:space="preserve"> 202</w:t>
      </w:r>
      <w:r w:rsidR="00F02D4F">
        <w:rPr>
          <w:sz w:val="28"/>
          <w:szCs w:val="28"/>
        </w:rPr>
        <w:t>2</w:t>
      </w:r>
      <w:r w:rsidR="0097115C" w:rsidRPr="0097115C">
        <w:rPr>
          <w:sz w:val="28"/>
          <w:szCs w:val="28"/>
        </w:rPr>
        <w:t xml:space="preserve"> года </w:t>
      </w:r>
      <w:r w:rsidR="0097115C">
        <w:rPr>
          <w:sz w:val="28"/>
          <w:szCs w:val="28"/>
        </w:rPr>
        <w:t>в</w:t>
      </w:r>
      <w:r w:rsidR="00FA1602">
        <w:rPr>
          <w:sz w:val="28"/>
          <w:szCs w:val="28"/>
        </w:rPr>
        <w:t xml:space="preserve"> </w:t>
      </w:r>
      <w:r w:rsidR="004F7EAC">
        <w:rPr>
          <w:sz w:val="28"/>
          <w:szCs w:val="28"/>
        </w:rPr>
        <w:t>11</w:t>
      </w:r>
      <w:r w:rsidR="00FF2BD3">
        <w:rPr>
          <w:sz w:val="28"/>
          <w:szCs w:val="28"/>
        </w:rPr>
        <w:t xml:space="preserve"> </w:t>
      </w:r>
      <w:r w:rsidR="00770F6A">
        <w:rPr>
          <w:sz w:val="28"/>
          <w:szCs w:val="28"/>
        </w:rPr>
        <w:t xml:space="preserve">часов </w:t>
      </w:r>
      <w:r w:rsidR="004F7EAC">
        <w:rPr>
          <w:sz w:val="28"/>
          <w:szCs w:val="28"/>
        </w:rPr>
        <w:t>16</w:t>
      </w:r>
      <w:r w:rsidR="00FF2BD3">
        <w:rPr>
          <w:sz w:val="28"/>
          <w:szCs w:val="28"/>
        </w:rPr>
        <w:t xml:space="preserve"> </w:t>
      </w:r>
      <w:r w:rsidR="0097115C" w:rsidRPr="0097115C">
        <w:rPr>
          <w:sz w:val="28"/>
          <w:szCs w:val="28"/>
        </w:rPr>
        <w:t>минут</w:t>
      </w:r>
      <w:r w:rsidRPr="0097115C">
        <w:rPr>
          <w:sz w:val="28"/>
          <w:szCs w:val="28"/>
        </w:rPr>
        <w:t>.</w:t>
      </w:r>
    </w:p>
    <w:p w:rsidR="0097115C" w:rsidRPr="00D961EE" w:rsidRDefault="0097115C" w:rsidP="0097115C">
      <w:pPr>
        <w:pStyle w:val="21"/>
        <w:tabs>
          <w:tab w:val="num" w:pos="0"/>
          <w:tab w:val="left" w:pos="1080"/>
        </w:tabs>
        <w:spacing w:after="0"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 xml:space="preserve">2. Выдать </w:t>
      </w:r>
      <w:r w:rsidR="00C03437">
        <w:rPr>
          <w:bCs/>
          <w:sz w:val="28"/>
        </w:rPr>
        <w:t>Семеновой Наталье Владимировне</w:t>
      </w:r>
      <w:r w:rsidR="00445A92" w:rsidRPr="00445A92">
        <w:rPr>
          <w:bCs/>
          <w:sz w:val="28"/>
        </w:rPr>
        <w:t xml:space="preserve"> </w:t>
      </w:r>
      <w:r w:rsidRPr="00D961EE">
        <w:rPr>
          <w:bCs/>
          <w:sz w:val="28"/>
        </w:rPr>
        <w:t>удостоверение о регистрации установленного образца.</w:t>
      </w:r>
    </w:p>
    <w:p w:rsidR="00065201" w:rsidRPr="00D961EE" w:rsidRDefault="0097115C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>3. Направить настоящее постановление для опубликования в газете «Усть-Абаканские известия</w:t>
      </w:r>
      <w:r w:rsidR="00E26F33">
        <w:rPr>
          <w:bCs/>
          <w:sz w:val="28"/>
        </w:rPr>
        <w:t xml:space="preserve"> официальные</w:t>
      </w:r>
      <w:bookmarkStart w:id="0" w:name="_GoBack"/>
      <w:bookmarkEnd w:id="0"/>
      <w:r w:rsidRPr="00D961EE">
        <w:rPr>
          <w:bCs/>
          <w:sz w:val="28"/>
        </w:rPr>
        <w:t>».</w:t>
      </w:r>
    </w:p>
    <w:p w:rsidR="004E0800" w:rsidRPr="004E0800" w:rsidRDefault="004E0800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D961EE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02D4F" w:rsidP="005127D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</w:t>
            </w:r>
            <w:r w:rsidR="007718B7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521C50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Секретарь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5127D9" w:rsidP="00D961EE">
            <w:pPr>
              <w:spacing w:line="360" w:lineRule="auto"/>
              <w:ind w:firstLine="2629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Лемытская</w:t>
            </w:r>
            <w:proofErr w:type="spellEnd"/>
          </w:p>
        </w:tc>
      </w:tr>
    </w:tbl>
    <w:p w:rsidR="00065201" w:rsidRDefault="00065201" w:rsidP="00D961EE">
      <w:pPr>
        <w:spacing w:line="360" w:lineRule="auto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5201"/>
    <w:rsid w:val="00012869"/>
    <w:rsid w:val="00043C1A"/>
    <w:rsid w:val="00065201"/>
    <w:rsid w:val="00122915"/>
    <w:rsid w:val="00125043"/>
    <w:rsid w:val="0013760A"/>
    <w:rsid w:val="00145E69"/>
    <w:rsid w:val="00151BD1"/>
    <w:rsid w:val="00155CFE"/>
    <w:rsid w:val="001622FC"/>
    <w:rsid w:val="001864A5"/>
    <w:rsid w:val="001A701D"/>
    <w:rsid w:val="001B76E3"/>
    <w:rsid w:val="001C3CDF"/>
    <w:rsid w:val="001F70E5"/>
    <w:rsid w:val="00286EA5"/>
    <w:rsid w:val="002D281B"/>
    <w:rsid w:val="002E46F4"/>
    <w:rsid w:val="00304EFF"/>
    <w:rsid w:val="00320BE8"/>
    <w:rsid w:val="00347411"/>
    <w:rsid w:val="003A49E5"/>
    <w:rsid w:val="003B3C8B"/>
    <w:rsid w:val="003E0BFA"/>
    <w:rsid w:val="00426112"/>
    <w:rsid w:val="00445A92"/>
    <w:rsid w:val="00447CEC"/>
    <w:rsid w:val="00452331"/>
    <w:rsid w:val="004E0800"/>
    <w:rsid w:val="004F6206"/>
    <w:rsid w:val="004F7EAC"/>
    <w:rsid w:val="005127D9"/>
    <w:rsid w:val="005169D4"/>
    <w:rsid w:val="00521C50"/>
    <w:rsid w:val="00535B70"/>
    <w:rsid w:val="0058311A"/>
    <w:rsid w:val="0058373A"/>
    <w:rsid w:val="00590740"/>
    <w:rsid w:val="00592EC5"/>
    <w:rsid w:val="005C413C"/>
    <w:rsid w:val="005C7488"/>
    <w:rsid w:val="005E622E"/>
    <w:rsid w:val="005F28E3"/>
    <w:rsid w:val="006271F9"/>
    <w:rsid w:val="006440EA"/>
    <w:rsid w:val="006949F5"/>
    <w:rsid w:val="006F366C"/>
    <w:rsid w:val="00700B85"/>
    <w:rsid w:val="00770F6A"/>
    <w:rsid w:val="007718B7"/>
    <w:rsid w:val="0077607D"/>
    <w:rsid w:val="00796A44"/>
    <w:rsid w:val="007B524A"/>
    <w:rsid w:val="007D5D6E"/>
    <w:rsid w:val="007F25D7"/>
    <w:rsid w:val="007F495C"/>
    <w:rsid w:val="0080272E"/>
    <w:rsid w:val="00860D37"/>
    <w:rsid w:val="00876813"/>
    <w:rsid w:val="008C3929"/>
    <w:rsid w:val="008D3134"/>
    <w:rsid w:val="008F61F2"/>
    <w:rsid w:val="00931FC0"/>
    <w:rsid w:val="009473D1"/>
    <w:rsid w:val="0097115C"/>
    <w:rsid w:val="009C4479"/>
    <w:rsid w:val="009D7385"/>
    <w:rsid w:val="00A37EBB"/>
    <w:rsid w:val="00A42D4A"/>
    <w:rsid w:val="00A76641"/>
    <w:rsid w:val="00A95CFB"/>
    <w:rsid w:val="00AE24AE"/>
    <w:rsid w:val="00B37FA8"/>
    <w:rsid w:val="00B673BF"/>
    <w:rsid w:val="00BA33BA"/>
    <w:rsid w:val="00BC07EA"/>
    <w:rsid w:val="00BE0454"/>
    <w:rsid w:val="00BE3E89"/>
    <w:rsid w:val="00BF5E3F"/>
    <w:rsid w:val="00C0197E"/>
    <w:rsid w:val="00C02F8E"/>
    <w:rsid w:val="00C03437"/>
    <w:rsid w:val="00C43777"/>
    <w:rsid w:val="00C5193D"/>
    <w:rsid w:val="00C62284"/>
    <w:rsid w:val="00C728A8"/>
    <w:rsid w:val="00CA222B"/>
    <w:rsid w:val="00CD383D"/>
    <w:rsid w:val="00CF6970"/>
    <w:rsid w:val="00CF6D37"/>
    <w:rsid w:val="00CF7A51"/>
    <w:rsid w:val="00D04E1B"/>
    <w:rsid w:val="00D51B09"/>
    <w:rsid w:val="00D961EE"/>
    <w:rsid w:val="00DA0503"/>
    <w:rsid w:val="00DA6C7F"/>
    <w:rsid w:val="00DB3B69"/>
    <w:rsid w:val="00DF1C01"/>
    <w:rsid w:val="00E26F33"/>
    <w:rsid w:val="00EC752F"/>
    <w:rsid w:val="00EF2A31"/>
    <w:rsid w:val="00F02D4F"/>
    <w:rsid w:val="00F03B0C"/>
    <w:rsid w:val="00F06FD1"/>
    <w:rsid w:val="00F45F44"/>
    <w:rsid w:val="00F54AF8"/>
    <w:rsid w:val="00F65D92"/>
    <w:rsid w:val="00FA1602"/>
    <w:rsid w:val="00FA3297"/>
    <w:rsid w:val="00FC388C"/>
    <w:rsid w:val="00FF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2B8-72F9-48E0-AAE7-864E225C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Point-41</cp:lastModifiedBy>
  <cp:revision>99</cp:revision>
  <cp:lastPrinted>2022-11-08T08:52:00Z</cp:lastPrinted>
  <dcterms:created xsi:type="dcterms:W3CDTF">2018-07-12T07:34:00Z</dcterms:created>
  <dcterms:modified xsi:type="dcterms:W3CDTF">2022-11-08T08:52:00Z</dcterms:modified>
</cp:coreProperties>
</file>