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F399" w14:textId="77777777" w:rsidR="00A65550" w:rsidRDefault="00A65550" w:rsidP="00A6555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Отчет о реализации плана мероприятий («дорожной карты») </w:t>
      </w:r>
    </w:p>
    <w:p w14:paraId="0EF6FDDD" w14:textId="77777777" w:rsidR="00A65550" w:rsidRDefault="00A65550" w:rsidP="00A6555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содействию развитию конкуренции на товарных рынках </w:t>
      </w:r>
    </w:p>
    <w:p w14:paraId="3475D37D" w14:textId="77777777" w:rsidR="00A65550" w:rsidRDefault="00A65550" w:rsidP="00A6555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Республики </w:t>
      </w:r>
      <w:proofErr w:type="gramStart"/>
      <w:r>
        <w:rPr>
          <w:rFonts w:ascii="Times New Roman" w:hAnsi="Times New Roman"/>
          <w:b/>
          <w:sz w:val="26"/>
          <w:szCs w:val="26"/>
        </w:rPr>
        <w:t>Хакасия  в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части мероприятий, по которым органы местного</w:t>
      </w:r>
    </w:p>
    <w:p w14:paraId="273F31D6" w14:textId="77777777" w:rsidR="00A65550" w:rsidRDefault="00A65550" w:rsidP="00A6555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самоуправления являются соисполнителями за 2024 год.</w:t>
      </w:r>
    </w:p>
    <w:p w14:paraId="3E67A6E6" w14:textId="77777777" w:rsidR="00A65550" w:rsidRDefault="00A65550" w:rsidP="00A65550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97A9C53" w14:textId="77777777" w:rsidR="00A65550" w:rsidRDefault="00A65550" w:rsidP="00A65550">
      <w:pPr>
        <w:rPr>
          <w:sz w:val="2"/>
          <w:szCs w:val="2"/>
        </w:rPr>
      </w:pPr>
    </w:p>
    <w:tbl>
      <w:tblPr>
        <w:tblW w:w="147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2"/>
        <w:gridCol w:w="4959"/>
        <w:gridCol w:w="8820"/>
      </w:tblGrid>
      <w:tr w:rsidR="00A65550" w14:paraId="5AEF9506" w14:textId="77777777" w:rsidTr="00A6555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CBDCAA" w14:textId="77777777" w:rsidR="00A65550" w:rsidRDefault="00A65550">
            <w:pPr>
              <w:ind w:right="-108" w:firstLine="6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Номер в соответ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>ствии с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Дорож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-ной картой»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D4EA9" w14:textId="77777777" w:rsidR="00A65550" w:rsidRDefault="00A655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1F6843" w14:textId="77777777" w:rsidR="00A65550" w:rsidRDefault="00A655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Ход реализации</w:t>
            </w:r>
          </w:p>
        </w:tc>
      </w:tr>
      <w:tr w:rsidR="00A65550" w14:paraId="38E26D4F" w14:textId="77777777" w:rsidTr="00A6555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34FA58" w14:textId="77777777" w:rsidR="00A65550" w:rsidRDefault="00A65550">
            <w:pPr>
              <w:ind w:firstLine="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74E2C6" w14:textId="77777777" w:rsidR="00A65550" w:rsidRDefault="00A655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2CB9D7" w14:textId="77777777" w:rsidR="00A65550" w:rsidRDefault="00A655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A65550" w14:paraId="434392C6" w14:textId="77777777" w:rsidTr="00A65550">
        <w:tc>
          <w:tcPr>
            <w:tcW w:w="1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884172" w14:textId="77777777" w:rsidR="00A65550" w:rsidRDefault="00A655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Системные мероприятия</w:t>
            </w:r>
          </w:p>
        </w:tc>
      </w:tr>
      <w:tr w:rsidR="00A65550" w14:paraId="5E553B4E" w14:textId="77777777" w:rsidTr="00A6555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628009" w14:textId="77777777" w:rsidR="00A65550" w:rsidRDefault="00A655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D6A565" w14:textId="77777777" w:rsidR="00A65550" w:rsidRDefault="00A6555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и проведение обучающих семинаров, совещаний по вопросам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 для обеспечения государственных и муниципальных нужд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940283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За отчетный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период  2024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  все субъекты малого и среднего бизнеса были оповещены о проведении обучающих мероприятий в сфере закупок. </w:t>
            </w:r>
          </w:p>
          <w:p w14:paraId="393127DE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 отчетном периоде прошли обучение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116  человек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DD3460B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4 марта 2024. Госкомитетом по регулированию контрактной системы в сфере закупок Республики Хакасия проведено выездное совещание в Усть-Абаканский район в целях проведения консультаций по разъяснению основных вопросов применения законодательства о контрактной системе (20 человек);</w:t>
            </w:r>
          </w:p>
          <w:p w14:paraId="1D32D809" w14:textId="77777777" w:rsidR="00A65550" w:rsidRDefault="00A65550">
            <w:pPr>
              <w:jc w:val="both"/>
              <w:rPr>
                <w:rStyle w:val="a9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- 28.03.2024г. в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 xml:space="preserve"> конференц-зале Центра "Мой бизнес" Хакасии прошел семинар "Что нужно знать предпринимателю для участия в закупках (от подачи заявки до исполнения контракта)"(8 предпринимателей Усть-Абаканского района);</w:t>
            </w:r>
          </w:p>
          <w:p w14:paraId="4296820C" w14:textId="77777777" w:rsidR="00A65550" w:rsidRDefault="00A65550">
            <w:pPr>
              <w:jc w:val="both"/>
              <w:rPr>
                <w:rStyle w:val="a9"/>
                <w:b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июля 2024г. Госкомитетом по регулированию контрактной системы в сфере закупок РХ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проведена  конференция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 «Актуальные  вопросы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 xml:space="preserve"> применения законодательства о контрактной системе в сфере закупок в 2024 году» - 4 чел. </w:t>
            </w:r>
          </w:p>
          <w:p w14:paraId="2307E9B7" w14:textId="77777777" w:rsidR="00A65550" w:rsidRDefault="00A65550">
            <w:pPr>
              <w:jc w:val="both"/>
              <w:rPr>
                <w:rStyle w:val="a9"/>
                <w:b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Онлайн-вебинары на площадке СБЕР-АСТ:</w:t>
            </w:r>
          </w:p>
          <w:p w14:paraId="019DE5C7" w14:textId="77777777" w:rsidR="00A65550" w:rsidRDefault="00A65550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- 25.04.2024г.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Правила закупки товаров, поставляемых в ходе выполнения работ, оказания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услуг»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4 чел.;</w:t>
            </w:r>
          </w:p>
          <w:p w14:paraId="2184C408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- 29.05.2024 «</w:t>
            </w:r>
            <w:r>
              <w:rPr>
                <w:rFonts w:ascii="Times New Roman" w:hAnsi="Times New Roman"/>
                <w:sz w:val="24"/>
                <w:szCs w:val="24"/>
              </w:rPr>
              <w:t>Антикоррупция в закупках» – 4 чел.;</w:t>
            </w:r>
          </w:p>
          <w:p w14:paraId="7D613E58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 30.05.2024 «</w:t>
            </w:r>
            <w:r>
              <w:rPr>
                <w:rFonts w:ascii="Times New Roman" w:hAnsi="Times New Roman"/>
                <w:sz w:val="24"/>
                <w:szCs w:val="24"/>
              </w:rPr>
              <w:t>Сервисы и функционал для заказчиков» – 4 чел.;</w:t>
            </w:r>
          </w:p>
          <w:p w14:paraId="16A1C0B4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- 17.06.2024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Принципы и практика определения цены закупок по 44-ФЗ и 223-ФЗ: что нужно знать и уметь заказчикам» – 4 чел.;</w:t>
            </w:r>
          </w:p>
          <w:p w14:paraId="566A6586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- 27.06.2024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Объявленные новации закона о контрактной системе» – 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AC59EFE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- 25.07.2024 «Применение машиночитаемых доверенностей заказчиками при осуществлении закупок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рамкахЗакона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44-ФЗ» - 3 чел.;</w:t>
            </w:r>
          </w:p>
          <w:p w14:paraId="1A7163E5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- 31.07.2024 «Практика ФАС по вопросам применения национального режима» - 4 чел.;</w:t>
            </w:r>
          </w:p>
          <w:p w14:paraId="0B121812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- 21.08.2024 «Практика ФАС по вопросам заключения цифровых контрактов заказчиками» - 4 чел.;</w:t>
            </w:r>
          </w:p>
          <w:p w14:paraId="50320FC7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- 26.08.2024 «Применение машиночитаемых доверенностей заказчиками при осуществлении закупок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рамкахЗакона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44-ФЗ. Функционал электронной площадки Сбер. А» - 2 чел.;</w:t>
            </w:r>
          </w:p>
          <w:p w14:paraId="2B9429B3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- 02.09.2024 «МЧД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закупках по 44-ФЗ. Что ждет заказчиков и поставщиков с 1 сентября 2024 года</w:t>
            </w:r>
            <w:r>
              <w:rPr>
                <w:rFonts w:ascii="Times New Roman" w:hAnsi="Times New Roman"/>
                <w:sz w:val="24"/>
                <w:szCs w:val="24"/>
              </w:rPr>
              <w:t>» - 3 чел.;</w:t>
            </w:r>
          </w:p>
          <w:p w14:paraId="6E107AC9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- 04.09.2024 «Персональные настройки в личном кабинете заказчика на площадке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СберА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- 2 чел.;</w:t>
            </w:r>
          </w:p>
          <w:p w14:paraId="09436B28" w14:textId="77777777" w:rsidR="00A65550" w:rsidRDefault="00A655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- 11.09.2024 «</w:t>
            </w:r>
            <w:hyperlink r:id="rId4" w:history="1">
              <w:r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Сложные вопросы заказчиков по Федеральному закону № 44-Фз: одностороннее расторжение контракта, штрафы и пени, РНП, судебное обжалование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>» - 4 чел.;</w:t>
            </w:r>
          </w:p>
          <w:p w14:paraId="7A729400" w14:textId="77777777" w:rsidR="00A65550" w:rsidRDefault="00A65550">
            <w:pPr>
              <w:autoSpaceDE w:val="0"/>
              <w:autoSpaceDN w:val="0"/>
              <w:adjustRightInd w:val="0"/>
              <w:jc w:val="both"/>
              <w:rPr>
                <w:rStyle w:val="a9"/>
                <w:b w:val="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-  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 xml:space="preserve">с 25 по 29 ноября 2024г. </w:t>
            </w:r>
            <w:r>
              <w:rPr>
                <w:rStyle w:val="a9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 xml:space="preserve"> конференц-зале Центра «Мой бизнес» Хакасии прошло мероприятие Всемирная неделя предпринимательства в рамках национальных проектов «Малое и среднее предпринимательство и поддержка индивидуальной предпринимательской инициативы», «Международная кооперация и экспорт» - 17 чел.;</w:t>
            </w:r>
          </w:p>
          <w:p w14:paraId="18A4C63A" w14:textId="77777777" w:rsidR="00A65550" w:rsidRDefault="00A65550">
            <w:pPr>
              <w:jc w:val="both"/>
              <w:rPr>
                <w:rStyle w:val="a9"/>
                <w:b w:val="0"/>
                <w:sz w:val="24"/>
                <w:szCs w:val="24"/>
              </w:rPr>
            </w:pPr>
            <w:proofErr w:type="gramStart"/>
            <w:r>
              <w:rPr>
                <w:rStyle w:val="a9"/>
                <w:sz w:val="24"/>
                <w:szCs w:val="24"/>
              </w:rPr>
              <w:lastRenderedPageBreak/>
              <w:t>29.11.2024</w:t>
            </w:r>
            <w:r>
              <w:rPr>
                <w:rStyle w:val="a9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Style w:val="a9"/>
                <w:rFonts w:ascii="Times New Roman" w:hAnsi="Times New Roman"/>
                <w:sz w:val="24"/>
                <w:szCs w:val="24"/>
              </w:rPr>
              <w:t xml:space="preserve"> конференц-зале Центра «Мой бизнес» Хакасии прошло собрание Клуба экспортеров Республики Хакасия на тему «Количество субъектов малого и среднего предпринимательства, вовлеченных в экспортную деятельность» -12 чел.</w:t>
            </w:r>
          </w:p>
          <w:p w14:paraId="04556D39" w14:textId="77777777" w:rsidR="00A65550" w:rsidRDefault="00A65550">
            <w:pPr>
              <w:rPr>
                <w:rFonts w:ascii="Times New Roman" w:hAnsi="Times New Roman"/>
              </w:rPr>
            </w:pPr>
            <w:r>
              <w:t>- 30.10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 Вебинар «Изменения дополнительных требований к участникам закупок (ПП РФ 2571)» -3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C4BE87D" w14:textId="77777777" w:rsidR="00A65550" w:rsidRDefault="00A65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- 15.11.2024 Вебинар «Закупки у единственного поставщика»- 3 чел.;</w:t>
            </w:r>
          </w:p>
          <w:p w14:paraId="6722F9DF" w14:textId="77777777" w:rsidR="00A65550" w:rsidRDefault="00A65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- 06.11.2024-08.11.2024 «Курс повышения квалификации «Контрактная система в сфере закупок товаров,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услуг для обеспечения государственных и муниципальных нужд» 3 чел.;</w:t>
            </w:r>
          </w:p>
          <w:p w14:paraId="43D8C085" w14:textId="77777777" w:rsidR="00A65550" w:rsidRDefault="00A65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10.12.2024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Национальный режим в закупках, изменения с 01.01.2025г.» - 3 чел.;</w:t>
            </w:r>
          </w:p>
          <w:p w14:paraId="6D5E865B" w14:textId="77777777" w:rsidR="00A65550" w:rsidRDefault="00A6555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- 23.12.2024 Вебинар Изменения на ЭТП Сбер А: обзор страницы «Мои извещения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>
              <w:rPr>
                <w:rFonts w:ascii="Times New Roman" w:hAnsi="Times New Roman"/>
                <w:sz w:val="24"/>
                <w:szCs w:val="24"/>
              </w:rPr>
              <w:t>»- 2 чел.</w:t>
            </w:r>
          </w:p>
        </w:tc>
      </w:tr>
      <w:tr w:rsidR="00A65550" w14:paraId="48C67F2F" w14:textId="77777777" w:rsidTr="00A6555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D10F0F" w14:textId="77777777" w:rsidR="00A65550" w:rsidRDefault="00A655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3B5F42" w14:textId="77777777" w:rsidR="00A65550" w:rsidRDefault="00A6555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реестров хозяйствующих субъектов, имеющих право на оказание услуг по организации похорон (включая стоимость оказываемых ими ритуальных услуг)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C23248" w14:textId="77777777" w:rsidR="00A65550" w:rsidRDefault="00A65550">
            <w:pPr>
              <w:pStyle w:val="Default"/>
              <w:spacing w:line="276" w:lineRule="auto"/>
              <w:jc w:val="both"/>
            </w:pPr>
            <w:r>
              <w:t xml:space="preserve">Актуализирован реестр хозяйствующих субъектов, имеющих право на оказание услуг по организации похорон (включая стоимость оказываемых ими ритуальных услуг) на территории Усть-Абаканского района. Актуализированная информация размещена </w:t>
            </w:r>
            <w:hyperlink r:id="rId5" w:history="1">
              <w:r>
                <w:rPr>
                  <w:rStyle w:val="a3"/>
                </w:rPr>
                <w:t>https://docs.google.com/viewer?embedded=true&amp;url=https://ust-abakan.ru/upload/iblock/5ef/he5h6xpjr62zyde2t3zh372ypn0a0evu/Reestr-khozyaystvuyushchikh-subektov_-imeyushchikh-pravo-na-okazanie-ritualnykh-uslug.docx</w:t>
              </w:r>
            </w:hyperlink>
            <w:r>
              <w:t>.</w:t>
            </w:r>
          </w:p>
          <w:p w14:paraId="7A0FBCAF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занятых оказанием ритуальных услуг за отчетный период составила 100%.</w:t>
            </w:r>
          </w:p>
        </w:tc>
      </w:tr>
      <w:tr w:rsidR="00A65550" w14:paraId="6A9CF5E5" w14:textId="77777777" w:rsidTr="00A6555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0A006D" w14:textId="77777777" w:rsidR="00A65550" w:rsidRDefault="00A655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4.7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BEFA9C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реестров кладбищ и мест захоронений с размещением указанных реестров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A12889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официальном портале Усть-Абаканского района во вкладке «Развитие конкуренции» размещен и актуализирован на отчетную дату реестр кладбищ и мест захоронений на территории Усть-Абаканского района: </w:t>
            </w: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https://docs.google.com/viewer?embedded=true&amp;url=https://ust-abakan.ru/upload/iblock/5e8/6g9foec26fl2gmotstpp8b7ou0ovx2u5/Reesktr-kladbishch-na-territorii-Ust_Abakanskogo-rayona-na-01.01.2024g..docx</w:t>
              </w:r>
            </w:hyperlink>
          </w:p>
        </w:tc>
      </w:tr>
      <w:tr w:rsidR="00A65550" w14:paraId="11B9A729" w14:textId="77777777" w:rsidTr="00A6555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924223" w14:textId="77777777" w:rsidR="00A65550" w:rsidRDefault="00A655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FFFA6D" w14:textId="77777777" w:rsidR="00A65550" w:rsidRDefault="00A65550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Проведение инвентаризации муниципального имущества, определение имущества, находящегося в собственности муниципального образования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Усть-Абаканский район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не используемого для реализации функций и полномочий органов местного самоуправления 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370CE6" w14:textId="77777777" w:rsidR="00A65550" w:rsidRDefault="00A65550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Управлением имущественных и земельных отношений администрации Усть-Абаканского района проводятся мероприятия по инвентаризации муниципального имущества МО Усть-Абаканский район в соответствии с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имущества»», статьей 6 Положения о порядке управления и распоряжения муниципальным имуществом муниципального образования Усть-Абаканский район, утвержденного решением Совета депутатов Усть-Абаканского района Республики Хакасия от 31.01.2019 № 8. На регулярной основе ведется мониторинг имущества, находящегося в муниципальной собственности МО Усть-Абаканский район, переданного на праве оперативного пользования или хозяйственного ведения с поселениями, организациями, учреждениями, предприятиями. </w:t>
            </w:r>
          </w:p>
          <w:p w14:paraId="2CF6C393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По итогам 2024 года неиспользуемых или неэффективно используемых объектов имущества, находящегося в муниципальной собственности муниципального образования Усть-Абаканский район, не выявлено.</w:t>
            </w:r>
          </w:p>
        </w:tc>
      </w:tr>
      <w:tr w:rsidR="00A65550" w14:paraId="0857C260" w14:textId="77777777" w:rsidTr="00A6555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4E91AF" w14:textId="77777777" w:rsidR="00A65550" w:rsidRDefault="00A655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37AC7B" w14:textId="77777777" w:rsidR="00A65550" w:rsidRDefault="00A6555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организации электронных торгов по приватизации имущества, находящегося в собственности муниципального образования, не используемого для реализации функций и полномочий органов местного самоуправления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E0D695" w14:textId="77777777" w:rsidR="00A65550" w:rsidRDefault="00A65550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Управлением имущественных и земельных отношений администрации Усть-Абаканского района проводятся мероприятия по продаже муниципального имущества, в рамках Федерального закона от 21.12.2001 № 178-ФЗ «О приватизации государственного и муниципального имущества», решения Совета депутатов Усть-Абаканского района от 17.11.2023 № 79 «Об утверждении Прогнозного плана (программы) приватизации муниципального имущества муниципального образования Усть-Абаканский район на 2024 год», решения Совета депутатов Усть-Абаканского района от 17.11.2023 № 80 «Об условиях приватизации муниципального имущества муниципального образования Усть-Абаканский район на 2024 год», решения Совета депутатов Усть-Абаканского района от 23.09.2024 № 50 «О внесении изменений в решение Совета депутатов Усть-Абаканского района от 17.11.2023 № 79 «Об утверждении Прогнозного плана (программы) приватизации муниципального имущества муниципального образования Усть-Абаканский район на 2024 год», решения Совета депутатов Усть-Абаканского района от 23.09.2024 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51 «О внесении изменений в решение Совета депутатов Усть-Абаканского района от 17.11.2023 № 80 «Об условиях приватизации муниципального имущества муниципального образования Усть-Абаканский район на 2024 год». </w:t>
            </w:r>
          </w:p>
          <w:p w14:paraId="6194DB2F" w14:textId="77777777" w:rsidR="00A65550" w:rsidRDefault="00A65550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размещена на официальном сайте администрации Усть-Абаканского района: </w:t>
            </w: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https://ust-abakan.ru/board-of-deputies/normotvorcheskaya-deyatelnost/resheniya/2024/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6A977BD" w14:textId="77777777" w:rsidR="00A65550" w:rsidRDefault="00A65550">
            <w:pPr>
              <w:pStyle w:val="a7"/>
              <w:spacing w:line="276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1 - транспортное средство ГАЗ-322171 автобус специальный для перевозки детей (11 мест), идентификационный номер Х 9632217180631335, модель, № двигателя *405240*83121350*, шасси (рама) 823491, цвет желтый, 2008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ПТС 52 МС 655846 ООО «Автомобильный завод ГАЗ» 21.10.2008;</w:t>
            </w:r>
          </w:p>
          <w:p w14:paraId="4E634315" w14:textId="77777777" w:rsidR="00A65550" w:rsidRDefault="00A65550">
            <w:pPr>
              <w:pStyle w:val="a7"/>
              <w:spacing w:line="276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Начальная цена – 100 100,00 рублей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НДС не предусмотрен).</w:t>
            </w:r>
          </w:p>
          <w:p w14:paraId="51116A06" w14:textId="77777777" w:rsidR="00A65550" w:rsidRDefault="00A65550">
            <w:pPr>
              <w:pStyle w:val="a7"/>
              <w:spacing w:line="276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2 - транспортное средство КАВЗ 397653 автобус, идентификационный номер Х1Е39765370042232, модель, № двигателя 51300К 71011550, шасси (рама) 330740 70935875, цвет золотисто – желтый, 2007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ПТС 45ММ 6966519 ЗАО «Автоцентр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КрасГАЗсервис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241D4983" w14:textId="77777777" w:rsidR="00A65550" w:rsidRDefault="00A65550">
            <w:pPr>
              <w:pStyle w:val="a7"/>
              <w:spacing w:line="276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Начальная цена – 109 600,0 рублей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НДС не предусмотрен).</w:t>
            </w:r>
          </w:p>
          <w:p w14:paraId="1299FE8F" w14:textId="77777777" w:rsidR="00A65550" w:rsidRDefault="00A65550">
            <w:pPr>
              <w:pStyle w:val="a7"/>
              <w:spacing w:line="276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3 - транспортное средство КАВЗ 397653 автобус, идентификационный номер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Х1Е39765350038227, модель, № двигателя 51300К 51023277, шасси (рама) 330740 50888344, цвет золотисто – желтый, 2005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ПТС 45МА 048627 ЗАО «Автоцентр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КрасГАЗсервис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28.10.2005.</w:t>
            </w:r>
          </w:p>
          <w:p w14:paraId="38C770DE" w14:textId="77777777" w:rsidR="00A65550" w:rsidRDefault="00A65550">
            <w:pPr>
              <w:pStyle w:val="a7"/>
              <w:spacing w:line="276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Начальная цена – 70 130,0 рублей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НДС не предусмотрен).</w:t>
            </w:r>
          </w:p>
          <w:p w14:paraId="5641C1F9" w14:textId="77777777" w:rsidR="00A65550" w:rsidRDefault="00A65550">
            <w:pPr>
              <w:pStyle w:val="ConsPlusNormal"/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20.02.2024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укцион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лоты № 1, 2, 3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форме признан состоявшимся. Определен победитель, заключены договоры купли-продажи транспортных средств. </w:t>
            </w:r>
          </w:p>
          <w:p w14:paraId="33BB58AE" w14:textId="77777777" w:rsidR="00A65550" w:rsidRDefault="00A65550">
            <w:pPr>
              <w:pStyle w:val="ConsPlusNormal"/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транспортного средства составила:</w:t>
            </w:r>
          </w:p>
          <w:p w14:paraId="3545E247" w14:textId="77777777" w:rsidR="00A65550" w:rsidRDefault="00A65550">
            <w:pPr>
              <w:pStyle w:val="ConsPlusNormal"/>
              <w:spacing w:line="276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Лот № 1 - транспортное средство ГАЗ-322171 автобус специальный для перевозки детей (11 мест) 115 115,00 рублей;</w:t>
            </w:r>
          </w:p>
          <w:p w14:paraId="55069A2E" w14:textId="77777777" w:rsidR="00A65550" w:rsidRDefault="00A65550">
            <w:pPr>
              <w:pStyle w:val="ConsPlusNormal"/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Лот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транспортное средство КАВЗ 397653 автобус 109 600,00 рублей;</w:t>
            </w:r>
          </w:p>
          <w:p w14:paraId="7955AF20" w14:textId="77777777" w:rsidR="00A65550" w:rsidRDefault="00A65550">
            <w:pPr>
              <w:pStyle w:val="ConsPlusNormal"/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 №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транспортное средство КАВЗ 397653 автобус 80 649,50 рублей.</w:t>
            </w:r>
          </w:p>
          <w:p w14:paraId="672C455A" w14:textId="77777777" w:rsidR="00A65550" w:rsidRDefault="00A65550">
            <w:pPr>
              <w:pStyle w:val="ConsPlusNormal"/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продано муниципального имущества на сумму 305 364,50 рублей.</w:t>
            </w:r>
          </w:p>
          <w:p w14:paraId="286D68BC" w14:textId="77777777" w:rsidR="00A65550" w:rsidRDefault="00A65550">
            <w:pPr>
              <w:pStyle w:val="a7"/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Документация об аукционах  имущества размещена на официальном сайте администрации Усть-Абаканского района: </w:t>
            </w: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ust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abakan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официальном сайте для размещения торгов: 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torgi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опубликовано в газете «Усть-Абаканские известия», место проведения аукциона электронная  площадка </w:t>
            </w: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https://www.rts-tender.ru/login</w:t>
              </w:r>
            </w:hyperlink>
          </w:p>
        </w:tc>
      </w:tr>
      <w:tr w:rsidR="00A65550" w14:paraId="5457C16A" w14:textId="77777777" w:rsidTr="00A6555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C89AB1" w14:textId="77777777" w:rsidR="00A65550" w:rsidRDefault="00A655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E34C86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республиканских мероприятиях, направленных на развитие технического и научно-технического творчества детей и молодежи, с привлечением субъектов предпринимательства. Организация и проведение Фестиваля науки и творчества «Из мастеровых – в профессионалы»: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Технотворчество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B6A74" w14:textId="77777777" w:rsidR="00A65550" w:rsidRDefault="00A6555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мае 2024 года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  школьников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Усть-Абаканской СОШ, городов Сорск, Абакан, Черногорск приняли участие в открытом районном турнире по скоростной сборке радиоаппаратуры, посвященном 79-й годовщине Великой Победы,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Республиканском мероприятии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Технотворчество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14:paraId="512F9957" w14:textId="77777777" w:rsidR="00A65550" w:rsidRDefault="00A6555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1A7719" w14:textId="77777777" w:rsidR="00A65550" w:rsidRDefault="00A6555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550" w14:paraId="009C7A3B" w14:textId="77777777" w:rsidTr="00A65550">
        <w:trPr>
          <w:trHeight w:val="18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A3D65A" w14:textId="77777777" w:rsidR="00A65550" w:rsidRDefault="00A655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12.1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63022D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сайте </w:t>
            </w: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www.torgi.gov.ru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сайте органов местного самоуправления информации о проведении торгов по отчуждению имущества, находящегося в муниципальной собственности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575D21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Информация о проведении торгов по отчуждению имущества, находящегося в муниципальной собственности размещена на официальном сайте администрации Усть-Абаканского района: </w:t>
            </w:r>
            <w:hyperlink r:id="rId11" w:history="1">
              <w:r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https://ust-abakan.ru/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официальном сайте для размещения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торгов</w:t>
            </w:r>
            <w:hyperlink r:id="rId12" w:history="1">
              <w:r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www.torgi.gov.ru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>.Место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проведения аукциона электронная  площадка </w:t>
            </w:r>
            <w:hyperlink r:id="rId13" w:history="1">
              <w:r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https://www.rts-tender.ru/login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 Кроме того, информация о проведении торгов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публикуется  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газете «Усть-Абаканские известия».</w:t>
            </w:r>
          </w:p>
        </w:tc>
      </w:tr>
      <w:tr w:rsidR="00A65550" w14:paraId="2D2D1425" w14:textId="77777777" w:rsidTr="00A65550">
        <w:tc>
          <w:tcPr>
            <w:tcW w:w="1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09E89A" w14:textId="77777777" w:rsidR="00A65550" w:rsidRDefault="00A65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направленные на достижение ключевых показателей развития конкуренции на товарных рынках Республики Хакасия</w:t>
            </w:r>
          </w:p>
        </w:tc>
      </w:tr>
      <w:tr w:rsidR="00A65550" w14:paraId="5539AFEE" w14:textId="77777777" w:rsidTr="00A65550">
        <w:tc>
          <w:tcPr>
            <w:tcW w:w="1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6A9743" w14:textId="77777777" w:rsidR="00A65550" w:rsidRDefault="00A65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Рынок услуг розничной торговли лекарственными препаратами; медицинскими изделиями и сопутствующими услугами</w:t>
            </w:r>
          </w:p>
        </w:tc>
      </w:tr>
      <w:tr w:rsidR="00A65550" w14:paraId="3AE11F72" w14:textId="77777777" w:rsidTr="00A6555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1F23AA" w14:textId="77777777" w:rsidR="00A65550" w:rsidRDefault="00A655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A8014E" w14:textId="77777777" w:rsidR="00A65550" w:rsidRDefault="00A655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Консультативная и организационно-методическая помощь субъектам малого и среднего предпринимательства по вопросам организации торговой деятельности лекарственными препаратами; медицинскими изделиями и сопутствующими услугами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46F14A" w14:textId="77777777" w:rsidR="00A65550" w:rsidRDefault="00A65550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2024г. специалистом по малому и среднему бизнесу оказано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консультативной и организационно-методической помощи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126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субъектам малого и среднего предпринимательства, обращений по организации торговой деятельности лекарственными препаратами и медицинскими изделиями в отчетном периоде не поступало. </w:t>
            </w:r>
          </w:p>
          <w:p w14:paraId="36A38990" w14:textId="77777777" w:rsidR="00A65550" w:rsidRDefault="00A6555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Вся актуальная информация размещается на официальном сайте администрации Усть-Абаканского района </w:t>
            </w:r>
            <w:hyperlink r:id="rId1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в разделе малый и средний бизнес-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объявления и конкурсы или пройдя ссылке: </w:t>
            </w:r>
            <w:hyperlink r:id="rId1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https://ust-abakan.ru/local-government/management-body/small-and-medium-sized-business/announcements/</w:t>
              </w:r>
            </w:hyperlink>
          </w:p>
        </w:tc>
      </w:tr>
      <w:tr w:rsidR="00A65550" w14:paraId="762BB83F" w14:textId="77777777" w:rsidTr="00A65550">
        <w:tc>
          <w:tcPr>
            <w:tcW w:w="1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8032DA" w14:textId="77777777" w:rsidR="00A65550" w:rsidRDefault="00A65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 Рынок теплоснабжения (производство тепловой энергии)</w:t>
            </w:r>
          </w:p>
        </w:tc>
      </w:tr>
      <w:tr w:rsidR="00A65550" w14:paraId="54F7A897" w14:textId="77777777" w:rsidTr="00A6555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84E0A" w14:textId="77777777" w:rsidR="00A65550" w:rsidRDefault="00A655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9.1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E68092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мероприятий по сокращению объема полезного отпуска организациями с государственным и муниципальным участием в общем объеме полезного отпуска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DF1797" w14:textId="77777777" w:rsidR="00A65550" w:rsidRDefault="00A65550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По состоянию на 31.12.2024 г. в Усть-Абаканском районе услуги теплоснабжения оказывают 2 организации: ООО «СГК» и МКП «ЖКХ Усть-Абаканского района». </w:t>
            </w:r>
          </w:p>
          <w:p w14:paraId="0898B854" w14:textId="77777777" w:rsidR="00A65550" w:rsidRDefault="00A65550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 ООО «СГК» заключено концессионное соглашение на оказание услуг по теплоснабжению на территориях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Расцветовского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Опытненского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сельсоветов, Усть-Абаканского поссовета. МКП «ЖКХ Усть-Абаканского района» оказывает услуги по теплоснабжению на территориях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Доможаковского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Вершино-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Биджинского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Солнечного сельсоветов.   Доля организаций частной формы собственности составляет 50 %. </w:t>
            </w:r>
          </w:p>
          <w:p w14:paraId="65E41208" w14:textId="77777777" w:rsidR="00A65550" w:rsidRDefault="00A65550">
            <w:pPr>
              <w:pStyle w:val="cef1edeee2edeee9f2e5eaf1f2"/>
              <w:spacing w:line="216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Style w:val="a8"/>
                <w:rFonts w:ascii="Times New Roman" w:hAnsi="Times New Roman" w:cs="Times New Roman"/>
                <w:color w:val="000000"/>
              </w:rPr>
              <w:t>На 31.12.2024 доля объема полезного отпуска тепловой энергии организациями с государственным и муниципальным участием в общем объеме полезного отпуска составила 6,63 %.</w:t>
            </w:r>
          </w:p>
          <w:p w14:paraId="79949A7D" w14:textId="77777777" w:rsidR="00A65550" w:rsidRDefault="00A65550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Согласно действующим нормативно-правовым актам, информация о проектах ГЧП, реализуемых в рамках концессионных соглашений на постоянной основе, размещается в государственной автоматизированной информационной системе ГАС «Управление».  Организован мониторинг за полнотой и достоверностью отражения информации и доведения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уровня  заполняемости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до 100%.</w:t>
            </w:r>
          </w:p>
        </w:tc>
      </w:tr>
      <w:tr w:rsidR="00A65550" w14:paraId="5519789F" w14:textId="77777777" w:rsidTr="00A6555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0B9A5F" w14:textId="77777777" w:rsidR="00A65550" w:rsidRDefault="00A655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9.2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2E0F79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Организационно-методическая и информационно консультативная помощь частным организациям в сфере теплоснабжения по вопросам осуществления деятельности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144A16" w14:textId="77777777" w:rsidR="00A65550" w:rsidRDefault="00A65550">
            <w:pPr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году Управлением ЖКХ и строительства администрации Усть-Абаканского района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оказывалась организационно-методическая и информационно-консультативная помощь МКП ЖКХ «Усть-Абаканского района» в части подготовки к заседаниям по установлению тарифов на теплоснабжение. Проведена консультация АО «Абаканская ТЭЦ» по вопросу возможности продления сроков концессионного соглашения для реализации мероприятий.</w:t>
            </w:r>
          </w:p>
          <w:p w14:paraId="236AD927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Все  обновления в сфере ЖКХ размещены на портале Усть-Абаканского района в разделе Местное самоуправление во вкладке «Управление ЖКХ и строительства» </w:t>
            </w:r>
            <w:hyperlink r:id="rId1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https://ust-abakan.ru/local-government/management-body/zhkkh-and-building-department/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а также на портале Национального центра общественного контроля в сфере ЖКХ «ЖКХ и контроль»  </w:t>
            </w:r>
            <w:hyperlink r:id="rId1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http://gkhkontrol.ru/2017/06/39319</w:t>
              </w:r>
            </w:hyperlink>
          </w:p>
        </w:tc>
      </w:tr>
      <w:tr w:rsidR="00A65550" w14:paraId="0F3A9C71" w14:textId="77777777" w:rsidTr="00A65550">
        <w:tc>
          <w:tcPr>
            <w:tcW w:w="1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35423A" w14:textId="77777777" w:rsidR="00A65550" w:rsidRDefault="00A65550">
            <w:pPr>
              <w:tabs>
                <w:tab w:val="left" w:pos="52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 Рынок выполнения работ по благоустройству городской среды</w:t>
            </w:r>
          </w:p>
        </w:tc>
      </w:tr>
      <w:tr w:rsidR="00A65550" w14:paraId="257CB9F0" w14:textId="77777777" w:rsidTr="00A6555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9047B5" w14:textId="77777777" w:rsidR="00A65550" w:rsidRDefault="00A655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11.2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1BCE7B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реестра организаций, осуществляющих деятельность на рынке выполнения работ по благоустройству территорий, включая информацию о наличии хозяйствующих субъектов с государственным и муниципальным участием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CD3BD1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На официальном портале Усть-Абаканского района во вкладке «Развитие конкуренции» размещен реестр организаций, осуществляющих   деятельность на рынке выполнения работ по благоустройству на территории Усть-Абаканского района: </w:t>
            </w:r>
            <w:hyperlink r:id="rId1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https://ust-abakan.ru/upload/iblock/ab5/ytz8k5zoujvvdzodk6472b9zr8iro42q/Reestr_khozyaystvuyushchikh_subektov_osushchestvlyayushchikh_blagoustroystvo_territoriy_Ust_Abakanskogo_rayona.docx</w:t>
              </w:r>
            </w:hyperlink>
          </w:p>
        </w:tc>
      </w:tr>
      <w:tr w:rsidR="00A65550" w14:paraId="4194D748" w14:textId="77777777" w:rsidTr="00A65550">
        <w:tc>
          <w:tcPr>
            <w:tcW w:w="1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F5ED13" w14:textId="77777777" w:rsidR="00A65550" w:rsidRDefault="00A65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Рынок поставки сжиженного газа в баллонах</w:t>
            </w:r>
          </w:p>
        </w:tc>
      </w:tr>
      <w:tr w:rsidR="00A65550" w14:paraId="2C49A5A4" w14:textId="77777777" w:rsidTr="00A6555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13B5C8" w14:textId="77777777" w:rsidR="00A65550" w:rsidRDefault="00A655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13.1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317E37" w14:textId="77777777" w:rsidR="00A65550" w:rsidRDefault="00A65550">
            <w:pPr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реестра ресурсоснабжающих организаций в сфере газоснабжения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C3E58A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официальном портале Усть-Абаканского района во вкладке «Развитие конкуренции» размещен реестр ресурсоснабжающих организаций в сфере газоснабжения: </w:t>
            </w:r>
            <w:hyperlink r:id="rId1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https://docs.google.com/viewer?embedded=true&amp;url=https://ust-abakan.ru/upload/iblock/681/wixjpx4412hr9xv6uvr5ltv67qvqbw7u/Reestr-resursosnabzhayushchikh-organizatsiy-01.07.2023.doc</w:t>
              </w:r>
            </w:hyperlink>
          </w:p>
        </w:tc>
      </w:tr>
      <w:tr w:rsidR="00A65550" w14:paraId="4516E596" w14:textId="77777777" w:rsidTr="00A65550">
        <w:tc>
          <w:tcPr>
            <w:tcW w:w="1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645B7F" w14:textId="77777777" w:rsidR="00A65550" w:rsidRDefault="00A65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A65550" w14:paraId="7D26D5A4" w14:textId="77777777" w:rsidTr="00A6555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728C27" w14:textId="77777777" w:rsidR="00A65550" w:rsidRDefault="00A655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16.2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7773C8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пассажиропотока и потребностей жителей поселений района в целях корректировки существующей маршрутной сети и создания новых маршрутов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A1A1A9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 производится мониторинг пассажиропотока на территории муниципального образования Усть-Абаканский район для анализа и корректировки существующей маршрутной сети и разработки новых маршрутов.</w:t>
            </w:r>
          </w:p>
          <w:p w14:paraId="5FC3C0B6" w14:textId="77777777" w:rsidR="00A65550" w:rsidRDefault="00A65550">
            <w:pPr>
              <w:pStyle w:val="Default"/>
              <w:spacing w:line="276" w:lineRule="auto"/>
              <w:jc w:val="both"/>
            </w:pPr>
            <w:r>
              <w:t xml:space="preserve">    В результате мониторинга автомобильного транспорта общего пользования по маршруту № 113 «</w:t>
            </w:r>
            <w:proofErr w:type="spellStart"/>
            <w:r>
              <w:t>рп</w:t>
            </w:r>
            <w:proofErr w:type="spellEnd"/>
            <w:r>
              <w:t xml:space="preserve">. Усть-Абакан – п. Расцвет – п. Тепличный – с. Зеленое» (перевозчик ИП Евтушенко О.В.) выявлены нарушения неисполнения подрядчиком обязательств, предусмотренных Контрактом, составлена претензия № </w:t>
            </w:r>
            <w:proofErr w:type="gramStart"/>
            <w:r>
              <w:t>754  от</w:t>
            </w:r>
            <w:proofErr w:type="gramEnd"/>
            <w:r>
              <w:t xml:space="preserve"> 09.08.2024 года с начислением штрафных санкций в размере 2,0 тыс. руб. Информация о нарушении Контракта размещена в личном кабинете заказчика в ЕИС, штраф перевозчиком оплачен своевременно. За отчетный период по данному маршруту перевезено </w:t>
            </w:r>
            <w:proofErr w:type="gramStart"/>
            <w:r>
              <w:t>2142  человек</w:t>
            </w:r>
            <w:proofErr w:type="gramEnd"/>
            <w:r>
              <w:t>, оказано услуг на сумму 1346,8 тыс. руб.</w:t>
            </w:r>
          </w:p>
          <w:p w14:paraId="73C4EABE" w14:textId="77777777" w:rsidR="00A65550" w:rsidRDefault="00A65550">
            <w:pPr>
              <w:pStyle w:val="Default"/>
              <w:spacing w:line="276" w:lineRule="auto"/>
              <w:jc w:val="both"/>
            </w:pPr>
            <w:r>
              <w:t xml:space="preserve">  На право осуществления пассажирских </w:t>
            </w:r>
            <w:proofErr w:type="spellStart"/>
            <w:r>
              <w:t>перевозокпо</w:t>
            </w:r>
            <w:proofErr w:type="spellEnd"/>
            <w:r>
              <w:t xml:space="preserve"> поселковому маршруту № </w:t>
            </w:r>
            <w:proofErr w:type="gramStart"/>
            <w:r>
              <w:t>5  «</w:t>
            </w:r>
            <w:proofErr w:type="spellStart"/>
            <w:proofErr w:type="gramEnd"/>
            <w:r>
              <w:t>Подхоз</w:t>
            </w:r>
            <w:proofErr w:type="spellEnd"/>
            <w:r>
              <w:t xml:space="preserve">» - </w:t>
            </w:r>
            <w:proofErr w:type="spellStart"/>
            <w:r>
              <w:t>р.п</w:t>
            </w:r>
            <w:proofErr w:type="spellEnd"/>
            <w:r>
              <w:t>. Усть-Абакан» за отчетный период 2024г. перевезено 133 тыс. человек.</w:t>
            </w:r>
            <w:r>
              <w:rPr>
                <w:color w:val="333333"/>
                <w:shd w:val="clear" w:color="auto" w:fill="FFFFFF"/>
              </w:rPr>
              <w:t> </w:t>
            </w:r>
          </w:p>
          <w:p w14:paraId="646E790D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результате анализа обобщенных данных 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t>корректировки существующей маршрутной сети на территории района не требуется.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A65550" w14:paraId="18ABC771" w14:textId="77777777" w:rsidTr="00A6555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DEE053" w14:textId="77777777" w:rsidR="00A65550" w:rsidRDefault="00A655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16.3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50B1C8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C1397F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муниципального образования Усть-Абаканский район Постановлением от 12.04.2023 № 476-п утвержден «Документ планирования регулярных перевозок пассажиров и багажа автомобильным транспортом по муниципальным маршрутам регулярных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перевозок  муниципального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Усть-Абаканский район Республики Хакасия на 2023-2027 годы». </w:t>
            </w:r>
          </w:p>
          <w:p w14:paraId="2BC78FEF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Распоряжением администрации Усть-Абаканского района от 30.12.19 № 228-р утвержден реестр муниципальных маршрутов регулярных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перевозок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территории муниципального образования Усть-Абаканский район  (с изменениями от 30.12.2020 № 173-р; 27.04.2023 № 92-р).</w:t>
            </w:r>
          </w:p>
          <w:p w14:paraId="21E992A7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размещены на официальном сайте администрации Усть-Абаканского района </w:t>
            </w:r>
            <w:hyperlink r:id="rId2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https://ust-abakan.ru/local-government/management-body/zhkkh-and-building-department/bus-routes/</w:t>
              </w:r>
            </w:hyperlink>
          </w:p>
        </w:tc>
      </w:tr>
      <w:tr w:rsidR="00A65550" w14:paraId="0936121E" w14:textId="77777777" w:rsidTr="00A65550">
        <w:tc>
          <w:tcPr>
            <w:tcW w:w="1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0F0B6D" w14:textId="77777777" w:rsidR="00A65550" w:rsidRDefault="00A65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Рынок услуг связи, в том числе услуг по предоставлению широкополосного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доступа 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информационно-телекоммуникационной сети «Интернет»</w:t>
            </w:r>
          </w:p>
        </w:tc>
      </w:tr>
      <w:tr w:rsidR="00A65550" w14:paraId="2EC42687" w14:textId="77777777" w:rsidTr="00A6555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61C13E" w14:textId="77777777" w:rsidR="00A65550" w:rsidRDefault="00A655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19.1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3F5825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Упрощение регламентированных процедур при предоставлении операторам связи объектов недвижимости и земельных участков (в том числе государственная собственность на которые не разграничена)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253739" w14:textId="77777777" w:rsidR="00A65550" w:rsidRDefault="00A6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 официальном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сайте  МО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Усть-Абаканский район в информационно-телекоммуникационной сети «Интернет» для упрощения регламентированных процедур размещена информация о предоставлении муниципальных услуг для юридических и физических лиц о предоставлении земельных участков в постоянное (бессрочное) пользование,  в безвозмездное пользование, аренду, собственность. </w:t>
            </w:r>
            <w:hyperlink r:id="rId21" w:history="1">
              <w:r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https://ust-abakan.ru/local-government/management-body/property-relations-department/municipal-services/</w:t>
              </w:r>
            </w:hyperlink>
          </w:p>
        </w:tc>
      </w:tr>
    </w:tbl>
    <w:p w14:paraId="3606D1F3" w14:textId="77777777" w:rsidR="00A65550" w:rsidRDefault="00A65550" w:rsidP="00A65550">
      <w:pPr>
        <w:jc w:val="both"/>
        <w:rPr>
          <w:b/>
          <w:sz w:val="24"/>
          <w:szCs w:val="24"/>
        </w:rPr>
      </w:pPr>
    </w:p>
    <w:p w14:paraId="3EB13563" w14:textId="77777777" w:rsidR="00A65550" w:rsidRDefault="00A65550" w:rsidP="00A65550">
      <w:pPr>
        <w:spacing w:line="298" w:lineRule="exact"/>
        <w:jc w:val="center"/>
        <w:rPr>
          <w:rFonts w:ascii="Times New Roman" w:hAnsi="Times New Roman"/>
          <w:b/>
          <w:sz w:val="26"/>
          <w:szCs w:val="26"/>
        </w:rPr>
      </w:pPr>
    </w:p>
    <w:p w14:paraId="2F59F633" w14:textId="77777777" w:rsidR="00A65550" w:rsidRDefault="00A65550" w:rsidP="00A65550">
      <w:pPr>
        <w:spacing w:line="298" w:lineRule="exact"/>
        <w:jc w:val="center"/>
        <w:rPr>
          <w:rFonts w:ascii="Times New Roman" w:hAnsi="Times New Roman"/>
          <w:b/>
          <w:sz w:val="26"/>
          <w:szCs w:val="26"/>
        </w:rPr>
      </w:pPr>
    </w:p>
    <w:p w14:paraId="2946D733" w14:textId="77777777" w:rsidR="00A65550" w:rsidRDefault="00A65550" w:rsidP="00A65550">
      <w:pPr>
        <w:spacing w:line="298" w:lineRule="exact"/>
        <w:jc w:val="center"/>
        <w:rPr>
          <w:rFonts w:ascii="Times New Roman" w:hAnsi="Times New Roman"/>
          <w:b/>
          <w:sz w:val="26"/>
          <w:szCs w:val="26"/>
        </w:rPr>
      </w:pPr>
    </w:p>
    <w:p w14:paraId="1DBA7CBF" w14:textId="77777777" w:rsidR="00A65550" w:rsidRDefault="00A65550" w:rsidP="00A65550">
      <w:pPr>
        <w:spacing w:line="298" w:lineRule="exact"/>
        <w:jc w:val="center"/>
        <w:rPr>
          <w:rFonts w:ascii="Times New Roman" w:hAnsi="Times New Roman"/>
          <w:b/>
          <w:sz w:val="26"/>
          <w:szCs w:val="26"/>
        </w:rPr>
      </w:pPr>
    </w:p>
    <w:p w14:paraId="16506E3A" w14:textId="77777777" w:rsidR="00A65550" w:rsidRDefault="00A65550" w:rsidP="00A65550">
      <w:pPr>
        <w:spacing w:line="298" w:lineRule="exact"/>
        <w:jc w:val="center"/>
        <w:rPr>
          <w:rFonts w:ascii="Times New Roman" w:hAnsi="Times New Roman"/>
          <w:b/>
          <w:sz w:val="26"/>
          <w:szCs w:val="26"/>
        </w:rPr>
      </w:pPr>
    </w:p>
    <w:p w14:paraId="3FB8661F" w14:textId="77777777" w:rsidR="00B25DED" w:rsidRDefault="00B25DED"/>
    <w:sectPr w:rsidR="00B25DED" w:rsidSect="00A655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50"/>
    <w:rsid w:val="00A65550"/>
    <w:rsid w:val="00B2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6720"/>
  <w15:chartTrackingRefBased/>
  <w15:docId w15:val="{4F301A5A-6FC9-40BB-90F5-E14380C6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550"/>
    <w:pPr>
      <w:spacing w:after="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65550"/>
    <w:rPr>
      <w:color w:val="0000FF"/>
      <w:u w:val="single"/>
    </w:rPr>
  </w:style>
  <w:style w:type="paragraph" w:styleId="a4">
    <w:name w:val="Plain Text"/>
    <w:basedOn w:val="a"/>
    <w:link w:val="1"/>
    <w:semiHidden/>
    <w:unhideWhenUsed/>
    <w:rsid w:val="00A65550"/>
    <w:pPr>
      <w:spacing w:line="240" w:lineRule="auto"/>
    </w:pPr>
    <w:rPr>
      <w:rFonts w:ascii="Courier New" w:eastAsia="Calibri" w:hAnsi="Courier New"/>
      <w:lang w:eastAsia="en-US"/>
    </w:rPr>
  </w:style>
  <w:style w:type="character" w:customStyle="1" w:styleId="a5">
    <w:name w:val="Текст Знак"/>
    <w:basedOn w:val="a0"/>
    <w:uiPriority w:val="99"/>
    <w:semiHidden/>
    <w:rsid w:val="00A65550"/>
    <w:rPr>
      <w:rFonts w:ascii="Consolas" w:eastAsia="Times New Roman" w:hAnsi="Consolas" w:cs="Times New Roman"/>
      <w:kern w:val="0"/>
      <w:sz w:val="21"/>
      <w:szCs w:val="21"/>
      <w:lang w:eastAsia="ru-RU"/>
      <w14:ligatures w14:val="none"/>
    </w:rPr>
  </w:style>
  <w:style w:type="character" w:customStyle="1" w:styleId="a6">
    <w:name w:val="Без интервала Знак"/>
    <w:link w:val="a7"/>
    <w:uiPriority w:val="1"/>
    <w:locked/>
    <w:rsid w:val="00A65550"/>
  </w:style>
  <w:style w:type="paragraph" w:styleId="a7">
    <w:name w:val="No Spacing"/>
    <w:link w:val="a6"/>
    <w:uiPriority w:val="1"/>
    <w:qFormat/>
    <w:rsid w:val="00A65550"/>
    <w:pPr>
      <w:spacing w:after="0" w:line="240" w:lineRule="auto"/>
    </w:pPr>
  </w:style>
  <w:style w:type="paragraph" w:customStyle="1" w:styleId="ConsPlusNormal">
    <w:name w:val="ConsPlusNormal"/>
    <w:uiPriority w:val="99"/>
    <w:qFormat/>
    <w:rsid w:val="00A65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A655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cef1edeee2edeee9f2e5eaf1f2">
    <w:name w:val="Оceсf1нedоeeвe2нedоeeйe9 тf2еe5кeaсf1тf2"/>
    <w:basedOn w:val="a"/>
    <w:rsid w:val="00A65550"/>
    <w:pPr>
      <w:widowControl w:val="0"/>
      <w:suppressAutoHyphens/>
      <w:autoSpaceDE w:val="0"/>
      <w:autoSpaceDN w:val="0"/>
      <w:adjustRightInd w:val="0"/>
      <w:spacing w:after="140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character" w:styleId="a8">
    <w:name w:val="Subtle Emphasis"/>
    <w:qFormat/>
    <w:rsid w:val="00A65550"/>
    <w:rPr>
      <w:i/>
      <w:iCs/>
      <w:color w:val="808080"/>
    </w:rPr>
  </w:style>
  <w:style w:type="character" w:customStyle="1" w:styleId="1">
    <w:name w:val="Текст Знак1"/>
    <w:link w:val="a4"/>
    <w:semiHidden/>
    <w:locked/>
    <w:rsid w:val="00A65550"/>
    <w:rPr>
      <w:rFonts w:ascii="Courier New" w:eastAsia="Calibri" w:hAnsi="Courier New" w:cs="Times New Roman"/>
      <w:kern w:val="0"/>
      <w14:ligatures w14:val="none"/>
    </w:rPr>
  </w:style>
  <w:style w:type="character" w:styleId="a9">
    <w:name w:val="Strong"/>
    <w:basedOn w:val="a0"/>
    <w:uiPriority w:val="22"/>
    <w:qFormat/>
    <w:rsid w:val="00A65550"/>
    <w:rPr>
      <w:b/>
      <w:bCs/>
    </w:rPr>
  </w:style>
  <w:style w:type="character" w:styleId="aa">
    <w:name w:val="Emphasis"/>
    <w:basedOn w:val="a0"/>
    <w:uiPriority w:val="20"/>
    <w:qFormat/>
    <w:rsid w:val="00A655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-abakan.ru/" TargetMode="External"/><Relationship Id="rId13" Type="http://schemas.openxmlformats.org/officeDocument/2006/relationships/hyperlink" Target="https://www.rts-tender.ru/login" TargetMode="External"/><Relationship Id="rId18" Type="http://schemas.openxmlformats.org/officeDocument/2006/relationships/hyperlink" Target="https://ust-abakan.ru/upload/iblock/ab5/ytz8k5zoujvvdzodk6472b9zr8iro42q/Reestr_khozyaystvuyushchikh_subektov_osushchestvlyayushchikh_blagoustroystvo_territoriy_Ust_Abakanskogo_rayona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t-abakan.ru/local-government/management-body/property-relations-department/municipal-services/" TargetMode="External"/><Relationship Id="rId7" Type="http://schemas.openxmlformats.org/officeDocument/2006/relationships/hyperlink" Target="https://ust-abakan.ru/board-of-deputies/normotvorcheskaya-deyatelnost/resheniya/2024/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gkhkontrol.ru/2017/06/393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t-abakan.ru/local-government/management-body/zhkkh-and-building-department/" TargetMode="External"/><Relationship Id="rId20" Type="http://schemas.openxmlformats.org/officeDocument/2006/relationships/hyperlink" Target="https://ust-abakan.ru/local-government/management-body/zhkkh-and-building-department/bus-rout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viewer?embedded=true&amp;url=https://ust-abakan.ru/upload/iblock/5e8/6g9foec26fl2gmotstpp8b7ou0ovx2u5/Reesktr-kladbishch-na-territorii-Ust_Abakanskogo-rayona-na-01.01.2024g..docx" TargetMode="External"/><Relationship Id="rId11" Type="http://schemas.openxmlformats.org/officeDocument/2006/relationships/hyperlink" Target="https://ust-abakan.ru/" TargetMode="External"/><Relationship Id="rId5" Type="http://schemas.openxmlformats.org/officeDocument/2006/relationships/hyperlink" Target="https://docs.google.com/viewer?embedded=true&amp;url=https://ust-abakan.ru/upload/iblock/5ef/he5h6xpjr62zyde2t3zh372ypn0a0evu/Reestr-khozyaystvuyushchikh-subektov_-imeyushchikh-pravo-na-okazanie-ritualnykh-uslug.docx" TargetMode="External"/><Relationship Id="rId15" Type="http://schemas.openxmlformats.org/officeDocument/2006/relationships/hyperlink" Target="https://ust-abakan.ru/local-government/management-body/small-and-medium-sized-business/announcement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s://docs.google.com/viewer?embedded=true&amp;url=https://ust-abakan.ru/upload/iblock/681/wixjpx4412hr9xv6uvr5ltv67qvqbw7u/Reestr-resursosnabzhayushchikh-organizatsiy-01.07.2023.doc" TargetMode="External"/><Relationship Id="rId4" Type="http://schemas.openxmlformats.org/officeDocument/2006/relationships/hyperlink" Target="https://v13985.vr.mirapolis.ru/mira/s/MLkGcy" TargetMode="External"/><Relationship Id="rId9" Type="http://schemas.openxmlformats.org/officeDocument/2006/relationships/hyperlink" Target="https://www.rts-tender.ru/login" TargetMode="External"/><Relationship Id="rId14" Type="http://schemas.openxmlformats.org/officeDocument/2006/relationships/hyperlink" Target="https://ust-abakan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3031</Words>
  <Characters>17277</Characters>
  <Application>Microsoft Office Word</Application>
  <DocSecurity>0</DocSecurity>
  <Lines>143</Lines>
  <Paragraphs>40</Paragraphs>
  <ScaleCrop>false</ScaleCrop>
  <Company/>
  <LinksUpToDate>false</LinksUpToDate>
  <CharactersWithSpaces>20268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Forward Forward</dc:creator>
  <cp:keywords/>
  <dc:description/>
  <cp:lastModifiedBy>Forward Forward</cp:lastModifiedBy>
  <cp:revision>1</cp:revision>
  <dcterms:created xsi:type="dcterms:W3CDTF">2025-01-22T09:46:00Z</dcterms:created>
  <dcterms:modified xsi:type="dcterms:W3CDTF">2025-01-22T09:46:00Z</dcterms:modified>
</cp:coreProperties>
</file>