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825EFB" w:rsidRDefault="00825EF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5EFB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825EFB" w:rsidRPr="00825EFB" w:rsidRDefault="00825EF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5EFB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19.09.2024</w:t>
      </w:r>
    </w:p>
    <w:p w:rsidR="00F23786" w:rsidRPr="00825EFB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825EFB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от 23 сентября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40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8F642B">
        <w:rPr>
          <w:rFonts w:ascii="Times New Roman" w:hAnsi="Times New Roman"/>
          <w:sz w:val="24"/>
          <w:szCs w:val="24"/>
        </w:rPr>
        <w:t>09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8F642B">
        <w:rPr>
          <w:rFonts w:ascii="Times New Roman" w:hAnsi="Times New Roman"/>
          <w:sz w:val="24"/>
          <w:szCs w:val="24"/>
        </w:rPr>
        <w:t>8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8F642B">
        <w:rPr>
          <w:rFonts w:ascii="Times New Roman" w:hAnsi="Times New Roman"/>
          <w:sz w:val="24"/>
          <w:szCs w:val="24"/>
        </w:rPr>
        <w:t>09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8F642B">
        <w:rPr>
          <w:rFonts w:ascii="Times New Roman" w:hAnsi="Times New Roman"/>
          <w:sz w:val="24"/>
          <w:szCs w:val="24"/>
        </w:rPr>
        <w:t>8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5754AE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97768E">
        <w:rPr>
          <w:rFonts w:ascii="Times New Roman" w:hAnsi="Times New Roman"/>
          <w:sz w:val="24"/>
          <w:szCs w:val="24"/>
        </w:rPr>
        <w:t>2 136 </w:t>
      </w:r>
      <w:r w:rsidR="003A3D69">
        <w:rPr>
          <w:rFonts w:ascii="Times New Roman" w:hAnsi="Times New Roman"/>
          <w:sz w:val="24"/>
          <w:szCs w:val="24"/>
        </w:rPr>
        <w:t>6</w:t>
      </w:r>
      <w:r w:rsidR="0097768E">
        <w:rPr>
          <w:rFonts w:ascii="Times New Roman" w:hAnsi="Times New Roman"/>
          <w:sz w:val="24"/>
          <w:szCs w:val="24"/>
        </w:rPr>
        <w:t>86 576</w:t>
      </w:r>
      <w:r w:rsidR="00CF40D7" w:rsidRPr="005754AE">
        <w:rPr>
          <w:rFonts w:ascii="Times New Roman" w:hAnsi="Times New Roman"/>
          <w:sz w:val="26"/>
          <w:szCs w:val="26"/>
        </w:rPr>
        <w:t xml:space="preserve"> </w:t>
      </w:r>
      <w:r w:rsidR="00F84415" w:rsidRPr="005754AE">
        <w:rPr>
          <w:rFonts w:ascii="Times New Roman" w:hAnsi="Times New Roman"/>
          <w:sz w:val="24"/>
          <w:szCs w:val="24"/>
        </w:rPr>
        <w:t>рубл</w:t>
      </w:r>
      <w:r w:rsidR="0097768E">
        <w:rPr>
          <w:rFonts w:ascii="Times New Roman" w:hAnsi="Times New Roman"/>
          <w:sz w:val="24"/>
          <w:szCs w:val="24"/>
        </w:rPr>
        <w:t>ей</w:t>
      </w:r>
      <w:r w:rsidR="00F84415" w:rsidRPr="005754AE">
        <w:rPr>
          <w:rFonts w:ascii="Times New Roman" w:hAnsi="Times New Roman"/>
          <w:sz w:val="24"/>
          <w:szCs w:val="24"/>
        </w:rPr>
        <w:t xml:space="preserve"> </w:t>
      </w:r>
      <w:r w:rsidR="0097768E">
        <w:rPr>
          <w:rFonts w:ascii="Times New Roman" w:hAnsi="Times New Roman"/>
          <w:sz w:val="24"/>
          <w:szCs w:val="24"/>
        </w:rPr>
        <w:t>17</w:t>
      </w:r>
      <w:r w:rsidR="00F84415" w:rsidRPr="005754AE">
        <w:rPr>
          <w:rFonts w:ascii="Times New Roman" w:hAnsi="Times New Roman"/>
          <w:sz w:val="24"/>
          <w:szCs w:val="24"/>
        </w:rPr>
        <w:t xml:space="preserve"> к</w:t>
      </w:r>
      <w:r w:rsidR="00F84415" w:rsidRPr="005754AE">
        <w:rPr>
          <w:rFonts w:ascii="Times New Roman" w:hAnsi="Times New Roman"/>
          <w:sz w:val="24"/>
          <w:szCs w:val="24"/>
        </w:rPr>
        <w:t>о</w:t>
      </w:r>
      <w:r w:rsidR="00F84415" w:rsidRPr="005754AE">
        <w:rPr>
          <w:rFonts w:ascii="Times New Roman" w:hAnsi="Times New Roman"/>
          <w:sz w:val="24"/>
          <w:szCs w:val="24"/>
        </w:rPr>
        <w:t>пе</w:t>
      </w:r>
      <w:r w:rsidR="00045958" w:rsidRPr="005754AE">
        <w:rPr>
          <w:rFonts w:ascii="Times New Roman" w:hAnsi="Times New Roman"/>
          <w:sz w:val="24"/>
          <w:szCs w:val="24"/>
        </w:rPr>
        <w:t>е</w:t>
      </w:r>
      <w:r w:rsidR="00F84415" w:rsidRPr="005754AE">
        <w:rPr>
          <w:rFonts w:ascii="Times New Roman" w:hAnsi="Times New Roman"/>
          <w:sz w:val="24"/>
          <w:szCs w:val="24"/>
        </w:rPr>
        <w:t>к</w:t>
      </w:r>
      <w:r w:rsidR="00F84415" w:rsidRPr="005754AE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5754AE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97768E">
        <w:rPr>
          <w:rFonts w:ascii="Times New Roman" w:eastAsia="Times New Roman" w:hAnsi="Times New Roman"/>
          <w:sz w:val="24"/>
          <w:szCs w:val="24"/>
          <w:lang w:eastAsia="ru-RU"/>
        </w:rPr>
        <w:t>2 302 </w:t>
      </w:r>
      <w:r w:rsidR="003A3D69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7768E">
        <w:rPr>
          <w:rFonts w:ascii="Times New Roman" w:eastAsia="Times New Roman" w:hAnsi="Times New Roman"/>
          <w:sz w:val="24"/>
          <w:szCs w:val="24"/>
          <w:lang w:eastAsia="ru-RU"/>
        </w:rPr>
        <w:t>08 557</w:t>
      </w:r>
      <w:r w:rsidR="004E3286"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54AE">
        <w:rPr>
          <w:rFonts w:ascii="Times New Roman" w:hAnsi="Times New Roman"/>
          <w:sz w:val="24"/>
          <w:szCs w:val="24"/>
        </w:rPr>
        <w:t>рубл</w:t>
      </w:r>
      <w:r w:rsidR="00F66BC3" w:rsidRPr="005754AE">
        <w:rPr>
          <w:rFonts w:ascii="Times New Roman" w:hAnsi="Times New Roman"/>
          <w:sz w:val="24"/>
          <w:szCs w:val="24"/>
        </w:rPr>
        <w:t>ей</w:t>
      </w:r>
      <w:r w:rsidRPr="005754AE">
        <w:rPr>
          <w:rFonts w:ascii="Times New Roman" w:hAnsi="Times New Roman"/>
          <w:sz w:val="24"/>
          <w:szCs w:val="24"/>
        </w:rPr>
        <w:t xml:space="preserve"> </w:t>
      </w:r>
      <w:r w:rsidR="0097768E">
        <w:rPr>
          <w:rFonts w:ascii="Times New Roman" w:hAnsi="Times New Roman"/>
          <w:sz w:val="24"/>
          <w:szCs w:val="24"/>
        </w:rPr>
        <w:t>52</w:t>
      </w:r>
      <w:r w:rsidR="005812E5" w:rsidRPr="005754AE">
        <w:rPr>
          <w:rFonts w:ascii="Times New Roman" w:hAnsi="Times New Roman"/>
          <w:sz w:val="24"/>
          <w:szCs w:val="24"/>
        </w:rPr>
        <w:t xml:space="preserve"> </w:t>
      </w:r>
      <w:r w:rsidRPr="005754AE">
        <w:rPr>
          <w:rFonts w:ascii="Times New Roman" w:hAnsi="Times New Roman"/>
          <w:sz w:val="24"/>
          <w:szCs w:val="24"/>
        </w:rPr>
        <w:t>коп</w:t>
      </w:r>
      <w:r w:rsidR="00770F17" w:rsidRPr="005754AE">
        <w:rPr>
          <w:rFonts w:ascii="Times New Roman" w:hAnsi="Times New Roman"/>
          <w:sz w:val="24"/>
          <w:szCs w:val="24"/>
        </w:rPr>
        <w:t>е</w:t>
      </w:r>
      <w:r w:rsidR="0097768E">
        <w:rPr>
          <w:rFonts w:ascii="Times New Roman" w:hAnsi="Times New Roman"/>
          <w:sz w:val="24"/>
          <w:szCs w:val="24"/>
        </w:rPr>
        <w:t>й</w:t>
      </w:r>
      <w:r w:rsidR="00770F17" w:rsidRPr="005754AE">
        <w:rPr>
          <w:rFonts w:ascii="Times New Roman" w:hAnsi="Times New Roman"/>
          <w:sz w:val="24"/>
          <w:szCs w:val="24"/>
        </w:rPr>
        <w:t>к</w:t>
      </w:r>
      <w:r w:rsidR="0097768E">
        <w:rPr>
          <w:rFonts w:ascii="Times New Roman" w:hAnsi="Times New Roman"/>
          <w:sz w:val="24"/>
          <w:szCs w:val="24"/>
        </w:rPr>
        <w:t>и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>2. Утвердить основные характеристики бюджета муниципального района на плановый период 2025 и 2026 годов: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>1) прогнозируемый общий объем доходов бюджета муниципального района на 2025 год в су</w:t>
      </w:r>
      <w:r w:rsidRPr="00DE4E64">
        <w:rPr>
          <w:rFonts w:ascii="Times New Roman" w:hAnsi="Times New Roman"/>
          <w:sz w:val="24"/>
          <w:szCs w:val="24"/>
        </w:rPr>
        <w:t>м</w:t>
      </w:r>
      <w:r w:rsidRPr="00DE4E64">
        <w:rPr>
          <w:rFonts w:ascii="Times New Roman" w:hAnsi="Times New Roman"/>
          <w:sz w:val="24"/>
          <w:szCs w:val="24"/>
        </w:rPr>
        <w:t xml:space="preserve">ме  1 889 650 324 рубля 96 копеек, на 2026 год в сумме  1 930 349 280 рублей 34 копейки; 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4E64">
        <w:rPr>
          <w:rFonts w:ascii="Times New Roman" w:hAnsi="Times New Roman"/>
          <w:sz w:val="24"/>
          <w:szCs w:val="24"/>
        </w:rPr>
        <w:t>2) прогнозируемый общий объем расходов бюджета муниципального района на 2025 год в су</w:t>
      </w:r>
      <w:r w:rsidRPr="00DE4E64">
        <w:rPr>
          <w:rFonts w:ascii="Times New Roman" w:hAnsi="Times New Roman"/>
          <w:sz w:val="24"/>
          <w:szCs w:val="24"/>
        </w:rPr>
        <w:t>м</w:t>
      </w:r>
      <w:r w:rsidRPr="00DE4E64">
        <w:rPr>
          <w:rFonts w:ascii="Times New Roman" w:hAnsi="Times New Roman"/>
          <w:sz w:val="24"/>
          <w:szCs w:val="24"/>
        </w:rPr>
        <w:t>ме  1 9</w:t>
      </w:r>
      <w:r w:rsidR="00DE0583">
        <w:rPr>
          <w:rFonts w:ascii="Times New Roman" w:hAnsi="Times New Roman"/>
          <w:sz w:val="24"/>
          <w:szCs w:val="24"/>
        </w:rPr>
        <w:t>11</w:t>
      </w:r>
      <w:r w:rsidRPr="00DE4E64">
        <w:rPr>
          <w:rFonts w:ascii="Times New Roman" w:hAnsi="Times New Roman"/>
          <w:sz w:val="24"/>
          <w:szCs w:val="24"/>
        </w:rPr>
        <w:t> </w:t>
      </w:r>
      <w:r w:rsidR="00DE0583">
        <w:rPr>
          <w:rFonts w:ascii="Times New Roman" w:hAnsi="Times New Roman"/>
          <w:sz w:val="24"/>
          <w:szCs w:val="24"/>
        </w:rPr>
        <w:t>440</w:t>
      </w:r>
      <w:r w:rsidRPr="00DE4E64">
        <w:rPr>
          <w:rFonts w:ascii="Times New Roman" w:hAnsi="Times New Roman"/>
          <w:sz w:val="24"/>
          <w:szCs w:val="24"/>
        </w:rPr>
        <w:t xml:space="preserve"> </w:t>
      </w:r>
      <w:r w:rsidR="00DE0583">
        <w:rPr>
          <w:rFonts w:ascii="Times New Roman" w:hAnsi="Times New Roman"/>
          <w:sz w:val="24"/>
          <w:szCs w:val="24"/>
        </w:rPr>
        <w:t>094</w:t>
      </w:r>
      <w:r w:rsidRPr="00DE4E64">
        <w:rPr>
          <w:rFonts w:ascii="Times New Roman" w:hAnsi="Times New Roman"/>
          <w:sz w:val="24"/>
          <w:szCs w:val="24"/>
        </w:rPr>
        <w:t xml:space="preserve"> рубл</w:t>
      </w:r>
      <w:r w:rsidR="00DE0583">
        <w:rPr>
          <w:rFonts w:ascii="Times New Roman" w:hAnsi="Times New Roman"/>
          <w:sz w:val="24"/>
          <w:szCs w:val="24"/>
        </w:rPr>
        <w:t>я</w:t>
      </w:r>
      <w:r w:rsidRPr="00DE4E64">
        <w:rPr>
          <w:rFonts w:ascii="Times New Roman" w:hAnsi="Times New Roman"/>
          <w:sz w:val="24"/>
          <w:szCs w:val="24"/>
        </w:rPr>
        <w:t xml:space="preserve"> 96 копеек, в том числе условно утверждаемые расходы в сумме 17 591 756 рублей 00 копеек,  на 2026 год в сумме  1 944 729 405 рублей 34 копейки, в том числе у</w:t>
      </w:r>
      <w:r w:rsidRPr="00DE4E64">
        <w:rPr>
          <w:rFonts w:ascii="Times New Roman" w:hAnsi="Times New Roman"/>
          <w:sz w:val="24"/>
          <w:szCs w:val="24"/>
        </w:rPr>
        <w:t>с</w:t>
      </w:r>
      <w:r w:rsidRPr="00DE4E64">
        <w:rPr>
          <w:rFonts w:ascii="Times New Roman" w:hAnsi="Times New Roman"/>
          <w:sz w:val="24"/>
          <w:szCs w:val="24"/>
        </w:rPr>
        <w:t xml:space="preserve">ловно утверждаемые расходы в сумме 37 257 517 рублей 00 копеек; </w:t>
      </w:r>
      <w:proofErr w:type="gramEnd"/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 xml:space="preserve">3) прогнозируемый дефицит бюджета муниципального района на 2025 год в сумме  </w:t>
      </w:r>
      <w:r w:rsidR="00DE0583">
        <w:rPr>
          <w:rFonts w:ascii="Times New Roman" w:hAnsi="Times New Roman"/>
          <w:sz w:val="24"/>
          <w:szCs w:val="24"/>
        </w:rPr>
        <w:t>21 789 770</w:t>
      </w:r>
      <w:r w:rsidRPr="00DE4E64">
        <w:rPr>
          <w:rFonts w:ascii="Times New Roman" w:hAnsi="Times New Roman"/>
          <w:sz w:val="24"/>
          <w:szCs w:val="24"/>
        </w:rPr>
        <w:t xml:space="preserve"> рублей 00 копеек, на 2026 год в сумме  14 380 125 рублей 00 копеек.</w:t>
      </w:r>
    </w:p>
    <w:p w:rsidR="00DE4E64" w:rsidRDefault="00DE4E64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CF19A2" w:rsidRPr="00DE4E64" w:rsidRDefault="00CF19A2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761A82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  <w:r w:rsidRPr="00761A82">
        <w:rPr>
          <w:rFonts w:ascii="Times New Roman" w:hAnsi="Times New Roman"/>
          <w:sz w:val="24"/>
          <w:szCs w:val="24"/>
        </w:rPr>
        <w:t xml:space="preserve"> Решения «Источники финансирования дефицита бюджета муниципального образования Усть-Абаканский район Республики Хакасия 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</w:t>
      </w:r>
      <w:r w:rsidRPr="00761A82">
        <w:rPr>
          <w:rFonts w:ascii="Times New Roman" w:hAnsi="Times New Roman"/>
          <w:sz w:val="24"/>
          <w:szCs w:val="24"/>
        </w:rPr>
        <w:t>о</w:t>
      </w:r>
      <w:r w:rsidRPr="00761A82">
        <w:rPr>
          <w:rFonts w:ascii="Times New Roman" w:hAnsi="Times New Roman"/>
          <w:sz w:val="24"/>
          <w:szCs w:val="24"/>
        </w:rPr>
        <w:t>дов» читать в новой редак</w:t>
      </w:r>
      <w:r>
        <w:rPr>
          <w:rFonts w:ascii="Times New Roman" w:hAnsi="Times New Roman"/>
          <w:sz w:val="24"/>
          <w:szCs w:val="24"/>
        </w:rPr>
        <w:t>ции (приложение 2</w:t>
      </w:r>
      <w:r w:rsidRPr="00761A82">
        <w:rPr>
          <w:rFonts w:ascii="Times New Roman" w:hAnsi="Times New Roman"/>
          <w:sz w:val="24"/>
          <w:szCs w:val="24"/>
        </w:rPr>
        <w:t>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F19A2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1.6.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Усть-Абаканский район Республики Хакасия </w:t>
      </w:r>
      <w:r>
        <w:rPr>
          <w:rFonts w:ascii="Times New Roman" w:hAnsi="Times New Roman"/>
          <w:sz w:val="24"/>
          <w:szCs w:val="24"/>
        </w:rPr>
        <w:t>на плановый период 2025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F19A2" w:rsidRPr="009F1755" w:rsidRDefault="00CF19A2" w:rsidP="00CF19A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1.8. Приложение 8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Решения «Распределение бюджетных ассигнований по разделам и подразд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лам классификации расходов муниципального образования Усть-Абаканский район Республики Хакасия </w:t>
      </w:r>
      <w:r w:rsidRPr="00761A82">
        <w:rPr>
          <w:rFonts w:ascii="Times New Roman" w:hAnsi="Times New Roman"/>
          <w:sz w:val="24"/>
          <w:szCs w:val="24"/>
        </w:rPr>
        <w:t>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7)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непрограммным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F19A2" w:rsidRDefault="00CF19A2" w:rsidP="00CF19A2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1.10.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непрограммным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</w:t>
      </w:r>
      <w:r w:rsidRPr="00761A82">
        <w:rPr>
          <w:rFonts w:ascii="Times New Roman" w:hAnsi="Times New Roman"/>
          <w:sz w:val="24"/>
          <w:szCs w:val="24"/>
        </w:rPr>
        <w:t>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228B" w:rsidRDefault="009E228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228B" w:rsidRDefault="009E228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2423"/>
        <w:gridCol w:w="567"/>
        <w:gridCol w:w="4536"/>
        <w:gridCol w:w="1985"/>
        <w:gridCol w:w="425"/>
        <w:gridCol w:w="142"/>
      </w:tblGrid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9776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9E228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23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 w:rsidR="009E228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30"/>
        </w:trPr>
        <w:tc>
          <w:tcPr>
            <w:tcW w:w="993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2024 год</w:t>
            </w:r>
          </w:p>
        </w:tc>
      </w:tr>
      <w:tr w:rsidR="003C2C63" w:rsidRPr="003C2C63" w:rsidTr="003C2C63">
        <w:trPr>
          <w:gridAfter w:val="1"/>
          <w:wAfter w:w="142" w:type="dxa"/>
          <w:trHeight w:val="230"/>
        </w:trPr>
        <w:tc>
          <w:tcPr>
            <w:tcW w:w="993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2 136 686 576,17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2 136 686 576,17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2 136 686 576,17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2 302 608 557,52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2 302 608 557,52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2 302 608 557,52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F80F03" w:rsidRPr="003C2C6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3D69" w:rsidRDefault="003A3D6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3D69" w:rsidRDefault="003A3D6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16" w:type="dxa"/>
        <w:tblInd w:w="95" w:type="dxa"/>
        <w:tblLook w:val="04A0"/>
      </w:tblPr>
      <w:tblGrid>
        <w:gridCol w:w="2565"/>
        <w:gridCol w:w="142"/>
        <w:gridCol w:w="4111"/>
        <w:gridCol w:w="1275"/>
        <w:gridCol w:w="425"/>
        <w:gridCol w:w="1275"/>
        <w:gridCol w:w="426"/>
        <w:gridCol w:w="222"/>
        <w:gridCol w:w="1053"/>
        <w:gridCol w:w="222"/>
      </w:tblGrid>
      <w:tr w:rsidR="003C2C63" w:rsidRPr="003C2C63" w:rsidTr="00801853">
        <w:trPr>
          <w:gridAfter w:val="1"/>
          <w:wAfter w:w="222" w:type="dxa"/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1"/>
          <w:wAfter w:w="222" w:type="dxa"/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9776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9E228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"23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 w:rsidR="009E228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  <w:p w:rsidR="00801853" w:rsidRPr="00801853" w:rsidRDefault="0080185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2"/>
          <w:wAfter w:w="1275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2"/>
          <w:wAfter w:w="1275" w:type="dxa"/>
          <w:trHeight w:val="20"/>
        </w:trPr>
        <w:tc>
          <w:tcPr>
            <w:tcW w:w="1021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1853" w:rsidRDefault="0080185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плановый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30"/>
        </w:trPr>
        <w:tc>
          <w:tcPr>
            <w:tcW w:w="1021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14 380 125,00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911 01 03 01 00 00 0000 700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кредитов для частичного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бюджетных кредитов, получе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других бюджетов бюджетной сист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в валюте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системы Российской Федерации в вал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7 840 865,00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21 789 770,00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14 380 125,00</w:t>
            </w: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3D69" w:rsidRPr="003C2C63" w:rsidRDefault="003A3D6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33" w:type="dxa"/>
        <w:tblInd w:w="-176" w:type="dxa"/>
        <w:tblLook w:val="04A0"/>
      </w:tblPr>
      <w:tblGrid>
        <w:gridCol w:w="1856"/>
        <w:gridCol w:w="851"/>
        <w:gridCol w:w="4394"/>
        <w:gridCol w:w="1417"/>
        <w:gridCol w:w="992"/>
        <w:gridCol w:w="697"/>
        <w:gridCol w:w="2126"/>
      </w:tblGrid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4"/>
            <w:bookmarkEnd w:id="0"/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3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9E228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23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  <w:r w:rsidR="009E228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616 155 357,62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рых является налоговый агент, за исключением доходов, в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дентом Российской Федерации в виде дивидендов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рованными в качестве индивидуальных предпринимателей,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тариусов, занимающихся частной практикой, адвокатов,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лицами в соответствии со статьей 228 Налогового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(за исключением доходов от дол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вого участия в организации, полученных физическим лицом - налоговым резидентом Российской Федерации в виде дивиде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650 000 рублей, относящейся к части налоговой базы, превышающей 5 000 000 рублей (за исключением налога на 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ходы физических лиц с сумм прибыли контролируемой ин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тролируемой иностранной компании, а также налога на доходы физических лиц в отношении доходов от долевого участия в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ганизации, полученных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дентом Российской Федерации в виде дивидендов)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участия в организации, полученных физическим лицом - налоговым резидентом Российской Федерации в виде дивиде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(в части суммы налога, не превышающей 650 000 рублей)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(по нормативам, установленным федеральным законом о федерал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федеральным законом о федерал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32 747 400,00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25 841 500,00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 субъектов Российской Федерации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ховного Суда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7 092 000,00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000 1 08 07000 01 0000 110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ЩЕГОСЯ В ГОСУДАРСТВЕННОЙ И МУНИЦИПАЛЬНОЙ СОБСТВЕННОСТИ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дачу в возмездное пользование государственного и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имущества (за исключением имущества бюджетных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разгранич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разгранич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разгранич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управлении органов государственной власти, органов мес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самоуправления, органов управления государственными внебюджетными фондами и созданных ими учреждений (за 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управлении органов управления муниципальных районов и созданных ими учреждений (за исключением имущества мун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бюджетных и автономных учреждений)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АЛЬНЫХ АКТИВОВ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и муниципальной собственности (за исключением 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муниципальных районов (за исключением движимого 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казенных), в части реализации основных средств по указа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имуществу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находящихся в гос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дарственной и муниципальной собственности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7 400 000,00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000 1 14 06010 00 0000 430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расположены в границах сельских поселений и межселенных территорий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об административных правонарушениях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среды и природопользования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тельской деятельности и деятельности саморегулируемых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тельской деятельности и деятельности саморегулируемых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логов и сборов, страхования, рынка ценных бумаг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логов и сборов, страхования, рынка ценных бумаг (за исключ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штрафов, указанных в пункте 6 статьи 46 Бюджетного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государственной власти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государственной власти, налагаемые мировыми судьями,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 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делам нес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венный порядок и общественную безопасность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венный порядок и общественную безопасность, налагаемые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полнения обязательств перед государственным (муниципал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ным) органом, органом управления государственным внебю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исполнения обязательств перед государственным (муниц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пальным) органом, казенным учреждением, Центральным ба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Российской Федерации, государственной корпорацией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исполнения обязательств перед муниципальным органом (муниципальным казенным учреждением) муниципального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000 1 16 11000 01 0000 140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среде, а также платежи, уплачиваемые при добровол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водным объектам), подлежащие зачислению в бюджет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образования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1 520 531 218,55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БЮДЖЕТНОЙ СИСТЕМЫ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1 508 140 276,29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сированности бюджетов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(МЕЖБЮДЖЕТНЫЕ СУБСИДИИ)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189 333 666,26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федерального значения)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пользования, в том числе дорог в поселениях (за исключ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автомобильных дорог федерального значения)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объекты муниципальной собственности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капитальных вложений в объекты муниципальной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материально-технической базы) оборудованием, средствами обучения и во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питания образовательных организаций различных типов для реализации дополнительных общеразвивающих программ, для создания информационных систем в образовательных организ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образовательных организ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 различных типов для реализации дополнительных общера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вивающих программ, для создания информационных систем в 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материально-технической базы) оборудованием, средствами обучения и во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питания общеобразовательных организаций, в том числе осущ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ствляющих образовательную деятельность по адаптированным основным общеобразовательным программам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общеобразовательных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низаций, в том числе осуществляющих образовательную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тельность по адаптированным основным общеобразовательным программам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000 2 02 25213 00 0000 150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развития цифровых навыков обуча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тания обучающихся, получающих начальное общее образование в государственных и муниципальных образовательных орган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чальное общее образование в государственных и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региональных и муниципальных музеев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техническое оснащение региональных и муниципальных музеев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школьных систем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объекты государственной (муниципальной) собственности в рамках обеспечения комплексного развития сельских террит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капитальных вложений в объекты государственной (м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ниципальной) собственности в рамках обеспечения комплексн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развития сельских территорий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40 098 496,33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40 098 496,33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1 061 178 344,00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опекуну (попечителю), приемному родителю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зующие образовательные программы дошкольного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 присмотр и уход за детьми, посещающими образовательные организации, реализующие образовательные программы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6 757 000,00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000 2 02 35082 00 0000 150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полномочий по составлению (изменению) списков кандид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в присяжные заседатели федеральных судов общей юри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лищно-коммунальных услуг отдельным категориям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80 325 266,03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мероприятий по обеспечению деятельности советников директора по воспитанию и взаимодействию с детскими общ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ственными объединениями в общеобразовательных организац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на проведение мероприятий по обеспечению деятельности советников директора по воспитанию и взаим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действию с детскими общественными объединениями в общео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районов на ежемесячное денежное вознаграждение за классное руководство педагогическим работникам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организаций, реал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вания, образовательные программы среднего общего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2 136 686 576,17</w:t>
            </w: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12" w:type="dxa"/>
        <w:tblInd w:w="-176" w:type="dxa"/>
        <w:tblLook w:val="04A0"/>
      </w:tblPr>
      <w:tblGrid>
        <w:gridCol w:w="3970"/>
        <w:gridCol w:w="708"/>
        <w:gridCol w:w="270"/>
        <w:gridCol w:w="709"/>
        <w:gridCol w:w="567"/>
        <w:gridCol w:w="411"/>
        <w:gridCol w:w="567"/>
        <w:gridCol w:w="582"/>
        <w:gridCol w:w="567"/>
        <w:gridCol w:w="411"/>
        <w:gridCol w:w="567"/>
        <w:gridCol w:w="1005"/>
        <w:gridCol w:w="978"/>
      </w:tblGrid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9E228B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23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10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10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10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2024 год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7 851 648,98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7 851 648,98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4 881 351,19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3 887 353,19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992 168,00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101 787 423,84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79 922 466,84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56 012 982,32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18 181 093,52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деятельности»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МКУ "Усть-Абаканская районная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(изменению) списков кандидатов в присяжные заседатели федеральных судов общей юрисдикции в Российской Федер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внутренних дел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ветствии с действующим законодательс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Доплаты к пенсиям муниципальным сл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1 478 929 148,36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1 416 919 148,36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224 991 648,41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зования в муниципальных дошкольных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(софинансиров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1 084 663 446,24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1 083 344 053,98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1 083 344 053,98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1 060 446 007,33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Правительства Республики 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31 933 848,03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31 933 848,03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муниципальных общеобразовательных организациях, обе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на укрепление материально-технической базы кабинетов хакасского языка в муниципальных общеобразов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зовательных организациях 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зы кабинетов хакасского языка 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вый зал школы - центр молодежных 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циатив» МБОУ  «Усть-Абаканская СОШ им. М.Е. Орлова»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ничок – территория счастливого и безопа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детства"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тивная молодежь – сильная Россия"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в том числе ос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ществляющих образовательную деятел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по адаптированным основным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образовательным программам (центры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гической направленности)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зы образовательных организаций для 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дрения цифровой образовательной среды и развития цифровых навыков обучающихся (в том числе софинансирование с респу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39 564 335,77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39 434 223,77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Правительства Республики 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дополнител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нической базы) оборудованием, средств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обучения и воспитания образовател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различных типов для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дополнительных общеразвива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программ, для создания информац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онных систем в образовательных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(в том числе софинансирование с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51 892 440,94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50 766 140,94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4 175 183,38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детей, Центр поддержки детей с ограниченными возможностями)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2 054 260,77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 родителю.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231 404 329,60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24 191 520,76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24 184 740,76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Правительства Республики Хак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по предупреждению и ликвидации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 и последствий стихийных бедствий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145 054 821,00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108 603 950,70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102 510 419,47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39 875 048,32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39 875 048,32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ных учреждений (Дома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10 790 111,20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10 790 111,20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271 365,03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55 659 360,98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муниципальных образований (соф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10 309 168,60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(денежное поощрение лучших 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учреждений культуры)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"Районный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Салбыкской степи")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Организация, координация туристической деятельности и продвижения туристич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продукта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36 450 870,30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36 435 680,30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827 243,20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«Развитие мер социальной 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59 439 687,84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 (с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175 859 273,09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ревозках пассажиров на социально знач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мых маршрутах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искусственных сооружений (в том числе на разработку проектной документ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монт искусственных сооружений (в том 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числе на разработку проектной документ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81 280 688,47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  cофинансирование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57 478 077,53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и развитие инфраструктуры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приятиям на финансовое обеспечение 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трат, связанных с погашением кредито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задолженности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юридическим лицам (кроме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в муниципальных образ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ваниях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11 089 736,89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 в муниципальных образ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ваниях Республики Хакасия (софинансир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286 916,14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1 722 779,72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4 495,22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4 301 854,69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зала п. Усть-Абакан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177 877 528,21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Правительства Росси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роприятия по защите населения от чрезв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дежного предпринимательства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(софина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хозяйству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5 315 711,62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5 315 711,62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роприятия по формированию современного облика сельских территорий, направле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на создание и развитие инфраструкт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роприятия по поддержке и развитию кул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тера бюджетам бюджетной системы 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147 125 800,00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Выравнивание бюджетной обеспеченности и обеспечение сбалансированности бюдж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поселений на финансовое обеспечение расходных обязательств по решению 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отношений администрации Усть-Абаканского района Республики Хак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83 691 095,72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26 829 377,72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3 159 211,72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3 382 636,00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804 842,00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 и иной недвижимости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на приобретение жилого помещения кредита (займа) по договору, обязательства заемщика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 окружающей среды, сельского хозя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ства и продовольствия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41 072 196,72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25 641 997,39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ал) на сельских территориях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животных, их леч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полномочий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организации мер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5 679 300,00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тение) жилья гражданами, которым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доставлены целевые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475 330,00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2 302 608 557,52</w:t>
            </w: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847" w:type="dxa"/>
        <w:tblInd w:w="-318" w:type="dxa"/>
        <w:tblLook w:val="04A0"/>
      </w:tblPr>
      <w:tblGrid>
        <w:gridCol w:w="3261"/>
        <w:gridCol w:w="567"/>
        <w:gridCol w:w="582"/>
        <w:gridCol w:w="411"/>
        <w:gridCol w:w="263"/>
        <w:gridCol w:w="1035"/>
        <w:gridCol w:w="402"/>
        <w:gridCol w:w="411"/>
        <w:gridCol w:w="156"/>
        <w:gridCol w:w="1545"/>
        <w:gridCol w:w="22"/>
        <w:gridCol w:w="134"/>
        <w:gridCol w:w="695"/>
        <w:gridCol w:w="22"/>
        <w:gridCol w:w="985"/>
        <w:gridCol w:w="222"/>
        <w:gridCol w:w="189"/>
        <w:gridCol w:w="1723"/>
        <w:gridCol w:w="222"/>
      </w:tblGrid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FE7E5A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Решению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80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9E228B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23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945BB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0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1049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573" w:rsidRPr="00FE7E5A" w:rsidRDefault="004A357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1049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1049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2025 год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2026 год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(представительных) органов государственной власти и предст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3 920 484,83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4 076 411,67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3 118 536,83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3 274 463,67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85 496 030,31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80 995 415,85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67 394 821,14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62 018 182,22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49 236 404,36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42 883 749,26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и обеспечению деятельности административных комиссий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29 764 195,24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31 252 405,01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16 859 912,12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9 019 047,25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муниципальными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власти местного сам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14 369 500,12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15 171 070,46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деятельности»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тики в сфере государственных 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(обесп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8 176 573,78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8 585 402,46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289 893,00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289 893,00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Выполнение других обязательств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федеральных судов общей юрисдикции в Российской Фед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7 065 333,34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7 418 600,00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становление отопительных печей и ветхих отопительных сетей, нах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пожароопасном состо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Непрограммные расходы в сфере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1 242 585 155,60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1 251 440 572,17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1 180 575 155,60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1 189 430 572,17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198 291 209,43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202 709 669,40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дошкольного образования (с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896 234 589,85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900 671 546,45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за классное руководство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и муниципальных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 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 в муниципальных общеобразов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доставлению школьного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начальное общее образование в  муниципальных образовател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дыха, оздоровления и занятости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26 880 872,00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26 880 872,00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26 771 060,00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26 771 060,00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выявление и поддержка од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26 701 060,00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26 701 060,00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дарственных (муниципальных) учреждений, государственных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некоммерческих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3 801 760,00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3 801 760,00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44 130 999,32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44 130 999,32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43 925 999,32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43 925 999,32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(Уче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но-методические кабинеты, це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трализованные бухгалтерии, гру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(Центр поддержки одаренных детей, Центр поддержки детей с огран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выявление и поддержка од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талантливой молод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повышению без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бенком в частных, государстве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образов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основную общеобразовател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программу дошкольного обр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дежной политики, спорта и т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ризма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168 214 355,67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168 598 535,41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47 014 094,19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47 014 094,19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47 013 954,19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47 013 954,19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Поддержка одаренных детей и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27 764 402,56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27 764 402,56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27 482 402,56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101 245 472,72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101 629 652,46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71 709 867,63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72 094 047,37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67 104 276,27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69 434 456,01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материально-технической базы домов культуры в населенных пунктах с числом жителей до 50 тысяч человек (в том числе соф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38 767 289,59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39 943 338,04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33 418 607,42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34 594 655,87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(Би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 предоставления широкополо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доступа к сети «Интернет» социально значимых объектов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 культуры (в том числе софина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 предоставления широкополо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доступа к сети «Интернет» социально значимых объектов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(соф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ципальное бюджетное учреждение культуры "Усть-Абаканский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домственных учреждений (мун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ципальное бюджетное учреждение культуры "Районный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 туризма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4 138 009,36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2 192 009,36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"Музей "Древние курганы Салбы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ской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стической инфраструктуры и мат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ектно-сметной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документаци (с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стической деятельности и продв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туристического продукта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кинематографии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29 520 415,09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29 520 415,09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лизации муниципальной програ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домственных учреждений (Уче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но-методические кабинеты, це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трализованные бухгалтерии, гру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специалистов культуры, проживающих в сельской местн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19 308 788,76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19 308 788,76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домственных учреждений (МАУ "Универсальный спортивный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 (софина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93 185 071,64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98 329 049,93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56 901 531,00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62 897 931,00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«Дорожное хозя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пользования местного знач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ских округов и поселений, малых и 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отдаленных сел Республики Хак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монт, ремонт искусственных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ботку проектной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округов и поселений, малых и отдаленных сел Республики Хак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монт, ремонт искусственных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ботку проектной документации)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20 546 006,68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20 646 006,68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плексная программа  модерниз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образованиях Ре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но-комунального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плексная программа  модерниз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лизации муниципальной програ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15 080 361,00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13 922 728,91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лыми помещениями молодых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мики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159 942 544,05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159 942 544,05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17 348 284,05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17 379 284,05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17 335 284,05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17 366 284,05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1 156 030,00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техногенного характера,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ситуаций, пожарной безопасности и безопа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малого и среднего пре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молодежного предприним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витие торговли в Усть-Абаканском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хозяйствующих субъектов, осуществляющих торговую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государственных займов и кредитов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характера бюджетам бюджетной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системы Российкой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Дотации на выравнивание бю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жетной обеспеченности субъектов Российской Федерации и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и обеспечение сбаланс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рованности бюджетов 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жетной обеспеченности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101 095 894,39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103 817 894,39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31 410 614,39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31 410 614,39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объектами недвижимого имущества муниципальной собс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комплексных кадас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ровых работ (в том числе софина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сиование с республиканским бю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держания и распоряжения 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поряжение  муниципальной собс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влечение в хозяйственный оборот земельных участков и иной недв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троенных жилых помещений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лизированных жилых помещений, на предоставление социальной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доставленного на приобретение жилого помещения кредита (займа) по договору, обязательства зае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51 906 000,00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софинансирование с федерал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сов, охраны окружающей среды, сельского хозяйства и прод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33 521 581,16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34 260 481,16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23 312 866,16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23 643 366,16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9 568 366,16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7 601 896,16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7 675 396,16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13 842 000,00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полномочий по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дупреждению и ликвидации боле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дарственных полномочий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 мероприятий при осущ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ствлении деятельности по обращ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с животными без владельцев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5 653 900,00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5 886 900,00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Непрограммные расходы в сфере установленных функций органов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образований (о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трольно-счетной палаты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муниципального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691"/>
        <w:gridCol w:w="709"/>
        <w:gridCol w:w="425"/>
        <w:gridCol w:w="425"/>
        <w:gridCol w:w="567"/>
        <w:gridCol w:w="142"/>
        <w:gridCol w:w="709"/>
        <w:gridCol w:w="850"/>
        <w:gridCol w:w="284"/>
        <w:gridCol w:w="850"/>
        <w:gridCol w:w="284"/>
      </w:tblGrid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9E228B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"23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99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образования  Усть-Абаканский район Республики Хакасия на 2024 год</w:t>
            </w:r>
          </w:p>
        </w:tc>
      </w:tr>
      <w:tr w:rsidR="00FE7E5A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139 941 606,66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муниципального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государственной власти и представительных органов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 исполнительных органов государственной  власти субъе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местных администраций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56 025 982,32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45 646 456,49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родного и техногенного характера, пожарная безопасность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110 504 008,13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6 323 294,00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81 280 688,47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57 478 077,53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1 445 515 268,81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224 991 655,41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1 084 663 446,24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63 749 076,53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150 370 532,62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113 919 662,32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36 450 870,30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130 447 661,97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6 352 117,97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115 817 144,00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69 602 236,50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69 602 236,50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147 125 800,00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2 302 608 557,52</w:t>
            </w:r>
          </w:p>
        </w:tc>
      </w:tr>
    </w:tbl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393" w:type="dxa"/>
        <w:tblInd w:w="95" w:type="dxa"/>
        <w:tblLayout w:type="fixed"/>
        <w:tblLook w:val="04A0"/>
      </w:tblPr>
      <w:tblGrid>
        <w:gridCol w:w="4833"/>
        <w:gridCol w:w="142"/>
        <w:gridCol w:w="856"/>
        <w:gridCol w:w="845"/>
        <w:gridCol w:w="1276"/>
        <w:gridCol w:w="425"/>
        <w:gridCol w:w="1701"/>
        <w:gridCol w:w="236"/>
        <w:gridCol w:w="236"/>
        <w:gridCol w:w="236"/>
        <w:gridCol w:w="570"/>
        <w:gridCol w:w="6"/>
        <w:gridCol w:w="230"/>
        <w:gridCol w:w="6"/>
        <w:gridCol w:w="473"/>
        <w:gridCol w:w="236"/>
        <w:gridCol w:w="844"/>
        <w:gridCol w:w="6"/>
        <w:gridCol w:w="230"/>
        <w:gridCol w:w="6"/>
      </w:tblGrid>
      <w:tr w:rsidR="003C2C63" w:rsidRPr="00FE7E5A" w:rsidTr="007A1486">
        <w:trPr>
          <w:gridAfter w:val="3"/>
          <w:wAfter w:w="242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2"/>
          <w:wAfter w:w="23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3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9E228B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"23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 </w:t>
            </w:r>
            <w:r w:rsidR="002945BB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1"/>
          <w:wAfter w:w="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3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7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0"/>
          <w:wAfter w:w="2607" w:type="dxa"/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1486" w:rsidRPr="00FE7E5A" w:rsidRDefault="007A1486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1486" w:rsidRPr="00FE7E5A" w:rsidRDefault="007A1486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1486" w:rsidRPr="00FE7E5A" w:rsidRDefault="003C2C63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3C2C63" w:rsidRPr="00FE7E5A" w:rsidRDefault="003C2C63" w:rsidP="007A14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006F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006F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006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2026 год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126 259 535,72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121 193 586,04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49 249 404,36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42 896 749,26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20 687 981,21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20 718 981,21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46 078 224,51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46 879 794,85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83 107 397,16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91 853 297,16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9 470 866,16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9 568 366,16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13 842 000,00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14 075 000,00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5 312 000,00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20 546 006,68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20 646 006,68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1 242 671 705,79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1 250 369 490,27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200 691 209,43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202 709 669,40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906 363 589,85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912 893 935,36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73 894 826,19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73 894 826,19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6 352 781,00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5 501 760,00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101 245 472,72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101 629 652,46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71 709 867,63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72 094 047,37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137 168 206,30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137 998 683,34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1 562 839,63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1 776 383,34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128 706 700,00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128 978 700,00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7A1486"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29" w:type="dxa"/>
        <w:tblInd w:w="95" w:type="dxa"/>
        <w:tblLook w:val="04A0"/>
      </w:tblPr>
      <w:tblGrid>
        <w:gridCol w:w="4833"/>
        <w:gridCol w:w="2126"/>
        <w:gridCol w:w="709"/>
        <w:gridCol w:w="283"/>
        <w:gridCol w:w="993"/>
        <w:gridCol w:w="992"/>
        <w:gridCol w:w="993"/>
      </w:tblGrid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9E228B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23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518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2 211 452 998,43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51 399 676,34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6 871 852,97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нами, которым предоставлены целевые социальные выплаты) (в том числе 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 с респу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живающим на сельских территориях, по договору найма жилого помещения)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(в том числе  cофинансирование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10 998 256,62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сельскохозяйственных конкурсов, мер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1 399 603 924,10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1 358 883 400,33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224 773 205,41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пальной собственности, в том числе разработка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1 060 889 007,33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Республики Хакаися по предупреждению и ли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32 376 848,03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31 933 848,03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4 175 183,38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2 054 260,77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ритория счастливого и безопасного детства"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тры образования естественнонаучной и технологич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направленности) (в том числе 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Обновление материально-технической базы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Республики Хакасия по предупреждению и ли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 для реализации дополнительных общеразвива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программ, для создания информационных си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164 729 214,98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42 900 098,32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42 900 098,32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11 276 861,20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486 750,00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10 790 111,20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55 789 603,43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10 309 168,60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Республики Хакаися по предупреждению и ли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827 243,20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70 783 861,50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68 538 561,50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145 655 135,95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16 184 400,00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9 427 400,00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120 227 144,00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120 227 144,00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ванного жилищного фонда по договорам найма сп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29 459 671,72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3 159 211,72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3 382 636,00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управления объектами недвижимого имущества муниципальной собстве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804 842,00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Салбыкской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документаци (соф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публики Хака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публики Хака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179 793 953,41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3 704 328,00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3 704 328,00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3 044 328,00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1 037 091,00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67 088 765,47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гашением кредиторской задолженности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11 089 736,89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286 916,14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1 722 779,72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4 495,22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91 155 559,09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7 851 648,98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4 881 351,19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3 887 353,19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992 168,00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475 330,00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20 472 924,79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1 998 537,79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1 776 062,79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мочий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5 679 300,00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2 302 608 557,52</w:t>
            </w: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601" w:type="dxa"/>
        <w:tblInd w:w="-318" w:type="dxa"/>
        <w:tblLook w:val="04A0"/>
      </w:tblPr>
      <w:tblGrid>
        <w:gridCol w:w="4821"/>
        <w:gridCol w:w="851"/>
        <w:gridCol w:w="837"/>
        <w:gridCol w:w="709"/>
        <w:gridCol w:w="1125"/>
        <w:gridCol w:w="576"/>
        <w:gridCol w:w="536"/>
        <w:gridCol w:w="236"/>
        <w:gridCol w:w="916"/>
        <w:gridCol w:w="222"/>
        <w:gridCol w:w="550"/>
        <w:gridCol w:w="222"/>
      </w:tblGrid>
      <w:tr w:rsidR="003C2C63" w:rsidRPr="00FE7E5A" w:rsidTr="00AE665F">
        <w:trPr>
          <w:gridAfter w:val="1"/>
          <w:wAfter w:w="22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9E228B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"23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2945BB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86F" w:rsidRPr="00FE7E5A" w:rsidRDefault="0010686F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плановый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2025 год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1 816 903 912,97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1 835 528 424,57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27 316 466,16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27 798 366,16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16 923 866,16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16 997 366,16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7 601 896,16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7 675 396,16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1 177 010 808,60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1 185 559 614,08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1 150 034 748,60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1 158 583 554,08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200 541 209,43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905 727 539,85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912 257 885,36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15 144 516,00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26 871 060,00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лично-правовых компаний)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некоммерч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5 781 303,34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6 032 245,00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5 781 303,34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6 032 245,00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115 775 949,99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118 106 129,73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39 054 289,59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40 230 338,04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33 418 607,42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34 594 655,87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21 774 258,63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21 774 258,63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19 245 258,63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19 245 258,63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47 296 191,32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47 296 191,32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46 841 191,32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46 841 191,32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поддержка граждан»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154 065 764,34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153 840 010,00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14 571 333,34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14 924 600,00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7 814 333,34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8 167 600,00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133 116 700,00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133 388 700,00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133 116 700,00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133 388 700,00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51 906 000,00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деятельности по 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ёмному родителю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6 377 731,00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5 526 710,00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6 377 731,00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5 526 710,00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34 110 614,39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36 560 614,39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комплексных кадастровых работ (в том числе софинансиование с республиканским бюдж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терроризма и экстр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4 138 009,36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2 192 009,36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Салбыкской степи")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документаци (соф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56 901 531,00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62 897 931,00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публики Хака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публики Хака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169 554 557,83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169 994 386,51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вой сфере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17 392 284,05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1 156 030,00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8 176 573,78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8 585 402,46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«Улучшение условий и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3 485 149,00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3 485 149,00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2 825 149,00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1 008 362,00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1 032 362,00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20 517 394,68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20 617 394,68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76 944 425,99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71 943 463,77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3 920 484,83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4 076 411,67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3 118 536,83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3 274 463,67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Контрольно-счетной п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29 764 195,24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31 252 405,01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16 859 912,12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9 019 047,25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17 000 048,83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17 897 606,63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мочий </w:t>
            </w:r>
            <w:proofErr w:type="gram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деятельности по обращению с животными без владельцев</w:t>
            </w:r>
            <w:proofErr w:type="gramEnd"/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5 653 900,00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5 886 900,00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AE665F">
      <w:pPr>
        <w:pStyle w:val="2"/>
        <w:rPr>
          <w:sz w:val="20"/>
          <w:szCs w:val="20"/>
          <w:lang w:eastAsia="ru-RU"/>
        </w:rPr>
      </w:pPr>
    </w:p>
    <w:sectPr w:rsidR="003C2C63" w:rsidRPr="00FE7E5A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B4A" w:rsidRDefault="00954B4A" w:rsidP="00A2705A">
      <w:pPr>
        <w:spacing w:after="0" w:line="240" w:lineRule="auto"/>
      </w:pPr>
      <w:r>
        <w:separator/>
      </w:r>
    </w:p>
  </w:endnote>
  <w:endnote w:type="continuationSeparator" w:id="0">
    <w:p w:rsidR="00954B4A" w:rsidRDefault="00954B4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97768E" w:rsidRDefault="009D6ABE">
        <w:pPr>
          <w:pStyle w:val="a7"/>
          <w:jc w:val="center"/>
        </w:pPr>
        <w:fldSimple w:instr=" PAGE   \* MERGEFORMAT ">
          <w:r w:rsidR="009E228B">
            <w:rPr>
              <w:noProof/>
            </w:rPr>
            <w:t>107</w:t>
          </w:r>
        </w:fldSimple>
      </w:p>
    </w:sdtContent>
  </w:sdt>
  <w:p w:rsidR="0097768E" w:rsidRDefault="009776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B4A" w:rsidRDefault="00954B4A" w:rsidP="00A2705A">
      <w:pPr>
        <w:spacing w:after="0" w:line="240" w:lineRule="auto"/>
      </w:pPr>
      <w:r>
        <w:separator/>
      </w:r>
    </w:p>
  </w:footnote>
  <w:footnote w:type="continuationSeparator" w:id="0">
    <w:p w:rsidR="00954B4A" w:rsidRDefault="00954B4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267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1CCC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D9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4AE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5EFB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4B4A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D6ABE"/>
    <w:rsid w:val="009E228B"/>
    <w:rsid w:val="009E2425"/>
    <w:rsid w:val="009E44EC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665F"/>
    <w:rsid w:val="00AF0B8F"/>
    <w:rsid w:val="00AF111C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0341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0AEB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0B702-AE46-4803-A86A-51F6D994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</Pages>
  <Words>49010</Words>
  <Characters>279359</Characters>
  <Application>Microsoft Office Word</Application>
  <DocSecurity>0</DocSecurity>
  <Lines>2327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110</cp:revision>
  <cp:lastPrinted>2024-09-20T03:23:00Z</cp:lastPrinted>
  <dcterms:created xsi:type="dcterms:W3CDTF">2023-12-21T04:57:00Z</dcterms:created>
  <dcterms:modified xsi:type="dcterms:W3CDTF">2024-09-20T03:27:00Z</dcterms:modified>
</cp:coreProperties>
</file>