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9570"/>
      </w:tblGrid>
      <w:tr w:rsidR="00B37290" w:rsidRPr="004F1D8F" w:rsidTr="00C36525">
        <w:tc>
          <w:tcPr>
            <w:tcW w:w="9570" w:type="dxa"/>
            <w:shd w:val="clear" w:color="auto" w:fill="auto"/>
          </w:tcPr>
          <w:tbl>
            <w:tblPr>
              <w:tblpPr w:leftFromText="180" w:rightFromText="180" w:vertAnchor="text" w:horzAnchor="margin" w:tblpY="-265"/>
              <w:tblW w:w="9886" w:type="dxa"/>
              <w:tblLook w:val="0000"/>
            </w:tblPr>
            <w:tblGrid>
              <w:gridCol w:w="9886"/>
            </w:tblGrid>
            <w:tr w:rsidR="00B37290" w:rsidRPr="00237F03" w:rsidTr="00C36525">
              <w:trPr>
                <w:trHeight w:val="1985"/>
              </w:trPr>
              <w:tc>
                <w:tcPr>
                  <w:tcW w:w="9886" w:type="dxa"/>
                  <w:tcBorders>
                    <w:top w:val="nil"/>
                    <w:left w:val="nil"/>
                    <w:bottom w:val="double" w:sz="18" w:space="0" w:color="auto"/>
                    <w:right w:val="nil"/>
                  </w:tcBorders>
                </w:tcPr>
                <w:p w:rsidR="00B37290" w:rsidRPr="00E327C0" w:rsidRDefault="00B37290" w:rsidP="00C36525">
                  <w:pPr>
                    <w:autoSpaceDE w:val="0"/>
                    <w:autoSpaceDN w:val="0"/>
                    <w:jc w:val="center"/>
                    <w:rPr>
                      <w:b/>
                    </w:rPr>
                  </w:pPr>
                  <w:r>
                    <w:rPr>
                      <w:b/>
                      <w:noProof/>
                    </w:rPr>
                    <w:drawing>
                      <wp:inline distT="0" distB="0" distL="0" distR="0">
                        <wp:extent cx="737235" cy="836295"/>
                        <wp:effectExtent l="19050" t="0" r="5715" b="0"/>
                        <wp:docPr id="1" name="Рисунок 2" descr="Усть-АбаканскийМР-гер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 descr="Усть-АбаканскийМР-гер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37235" cy="8362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37290" w:rsidRPr="00E327C0" w:rsidRDefault="00B37290" w:rsidP="00C36525">
                  <w:pPr>
                    <w:autoSpaceDE w:val="0"/>
                    <w:autoSpaceDN w:val="0"/>
                    <w:jc w:val="center"/>
                    <w:rPr>
                      <w:b/>
                    </w:rPr>
                  </w:pPr>
                  <w:r w:rsidRPr="00E327C0">
                    <w:rPr>
                      <w:b/>
                    </w:rPr>
                    <w:t xml:space="preserve">СОВЕТ ДЕПУТАТОВ </w:t>
                  </w:r>
                </w:p>
                <w:p w:rsidR="00B37290" w:rsidRPr="00E327C0" w:rsidRDefault="00B37290" w:rsidP="00C36525">
                  <w:pPr>
                    <w:autoSpaceDE w:val="0"/>
                    <w:autoSpaceDN w:val="0"/>
                    <w:jc w:val="center"/>
                  </w:pPr>
                  <w:r w:rsidRPr="00E327C0">
                    <w:rPr>
                      <w:b/>
                    </w:rPr>
                    <w:t>УСТЬ-АБАКАНСКОГО РАЙОНА РЕСПУБЛИКИ ХАКАСИЯ</w:t>
                  </w:r>
                </w:p>
              </w:tc>
            </w:tr>
          </w:tbl>
          <w:p w:rsidR="00B37290" w:rsidRDefault="00B37290" w:rsidP="00C36525">
            <w:pPr>
              <w:autoSpaceDE w:val="0"/>
              <w:autoSpaceDN w:val="0"/>
              <w:jc w:val="right"/>
              <w:rPr>
                <w:b/>
              </w:rPr>
            </w:pPr>
          </w:p>
          <w:p w:rsidR="00B37290" w:rsidRPr="00B37290" w:rsidRDefault="00B37290" w:rsidP="00C36525">
            <w:pPr>
              <w:autoSpaceDE w:val="0"/>
              <w:autoSpaceDN w:val="0"/>
              <w:jc w:val="right"/>
            </w:pPr>
            <w:r w:rsidRPr="00B37290">
              <w:t>Принято на сессии</w:t>
            </w:r>
          </w:p>
          <w:p w:rsidR="00B37290" w:rsidRPr="00B37290" w:rsidRDefault="00B37290" w:rsidP="00C36525">
            <w:pPr>
              <w:autoSpaceDE w:val="0"/>
              <w:autoSpaceDN w:val="0"/>
              <w:jc w:val="right"/>
            </w:pPr>
            <w:r w:rsidRPr="00B37290">
              <w:t>Совета депутатов 21.09.2023г.</w:t>
            </w:r>
          </w:p>
          <w:p w:rsidR="00B37290" w:rsidRPr="00E327C0" w:rsidRDefault="00B37290" w:rsidP="00C36525">
            <w:pPr>
              <w:autoSpaceDE w:val="0"/>
              <w:autoSpaceDN w:val="0"/>
              <w:jc w:val="right"/>
              <w:rPr>
                <w:b/>
              </w:rPr>
            </w:pPr>
          </w:p>
          <w:p w:rsidR="00B37290" w:rsidRPr="00E327C0" w:rsidRDefault="00B37290" w:rsidP="00C36525">
            <w:pPr>
              <w:autoSpaceDE w:val="0"/>
              <w:autoSpaceDN w:val="0"/>
              <w:jc w:val="center"/>
              <w:rPr>
                <w:b/>
              </w:rPr>
            </w:pPr>
            <w:r w:rsidRPr="00E327C0">
              <w:rPr>
                <w:b/>
              </w:rPr>
              <w:t>РЕШЕНИЕ</w:t>
            </w:r>
          </w:p>
          <w:p w:rsidR="00B37290" w:rsidRPr="00E327C0" w:rsidRDefault="00B37290" w:rsidP="00C36525">
            <w:pPr>
              <w:autoSpaceDE w:val="0"/>
              <w:autoSpaceDN w:val="0"/>
            </w:pPr>
          </w:p>
          <w:p w:rsidR="00B37290" w:rsidRDefault="00B37290" w:rsidP="00C36525">
            <w:pPr>
              <w:tabs>
                <w:tab w:val="left" w:pos="9781"/>
              </w:tabs>
              <w:autoSpaceDE w:val="0"/>
              <w:autoSpaceDN w:val="0"/>
            </w:pPr>
            <w:r>
              <w:t xml:space="preserve">от </w:t>
            </w:r>
            <w:r w:rsidR="00F9294C">
              <w:t>25 сентября</w:t>
            </w:r>
            <w:r w:rsidRPr="00E327C0">
              <w:t xml:space="preserve">  202</w:t>
            </w:r>
            <w:r>
              <w:t>3</w:t>
            </w:r>
            <w:r w:rsidRPr="00E327C0">
              <w:t xml:space="preserve"> г.</w:t>
            </w:r>
            <w:r>
              <w:t xml:space="preserve">               </w:t>
            </w:r>
            <w:r w:rsidR="00F9294C">
              <w:t xml:space="preserve">         </w:t>
            </w:r>
            <w:r>
              <w:t xml:space="preserve"> </w:t>
            </w:r>
            <w:proofErr w:type="spellStart"/>
            <w:r>
              <w:t>рп</w:t>
            </w:r>
            <w:proofErr w:type="spellEnd"/>
            <w:r w:rsidRPr="00E327C0">
              <w:t xml:space="preserve"> Усть-Абакан            </w:t>
            </w:r>
            <w:r>
              <w:t xml:space="preserve">                          </w:t>
            </w:r>
            <w:r w:rsidRPr="00E327C0">
              <w:t>№</w:t>
            </w:r>
            <w:r w:rsidR="00F9294C">
              <w:t xml:space="preserve"> 52</w:t>
            </w:r>
          </w:p>
          <w:p w:rsidR="00B37290" w:rsidRDefault="00B37290" w:rsidP="00C3652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B37290" w:rsidRDefault="00B37290" w:rsidP="00C3652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Об утверждении Порядка назначения и проведения опроса граждан </w:t>
            </w:r>
          </w:p>
          <w:p w:rsidR="00B37290" w:rsidRPr="0004652D" w:rsidRDefault="00B37290" w:rsidP="00B3729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на территории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Усть-Абаканский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район</w:t>
            </w:r>
          </w:p>
        </w:tc>
      </w:tr>
    </w:tbl>
    <w:p w:rsidR="00B37290" w:rsidRDefault="00B37290" w:rsidP="00B37290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</w:p>
    <w:p w:rsidR="00B37290" w:rsidRDefault="00B37290" w:rsidP="00B37290">
      <w:pPr>
        <w:spacing w:line="276" w:lineRule="auto"/>
        <w:ind w:firstLine="709"/>
        <w:jc w:val="both"/>
      </w:pPr>
      <w:proofErr w:type="gramStart"/>
      <w:r>
        <w:t xml:space="preserve">Рассмотрев ходатайство и.о. Главы </w:t>
      </w:r>
      <w:proofErr w:type="spellStart"/>
      <w:r>
        <w:t>Усть-Абаканского</w:t>
      </w:r>
      <w:proofErr w:type="spellEnd"/>
      <w:r>
        <w:t xml:space="preserve"> района Республики Хакасия, в</w:t>
      </w:r>
      <w:r w:rsidRPr="0004652D">
        <w:t xml:space="preserve"> соответс</w:t>
      </w:r>
      <w:r>
        <w:t xml:space="preserve">твии со </w:t>
      </w:r>
      <w:r w:rsidRPr="0004652D">
        <w:t>стать</w:t>
      </w:r>
      <w:r>
        <w:t>ей</w:t>
      </w:r>
      <w:r w:rsidRPr="0004652D">
        <w:t xml:space="preserve"> </w:t>
      </w:r>
      <w:r>
        <w:rPr>
          <w:shd w:val="clear" w:color="auto" w:fill="FFFFFF"/>
        </w:rPr>
        <w:t>31</w:t>
      </w:r>
      <w:r>
        <w:t xml:space="preserve"> </w:t>
      </w:r>
      <w:hyperlink r:id="rId5" w:history="1">
        <w:r w:rsidRPr="00B37290">
          <w:rPr>
            <w:rStyle w:val="a3"/>
            <w:color w:val="000000"/>
            <w:u w:val="none"/>
          </w:rPr>
          <w:t xml:space="preserve">Федерального закона от 6 октября 2003 года № 131-ФЗ «Об общих принципах организации местного самоуправления в Российской Федерации», </w:t>
        </w:r>
      </w:hyperlink>
      <w:r w:rsidRPr="00B37290">
        <w:rPr>
          <w:rStyle w:val="a3"/>
          <w:color w:val="000000"/>
          <w:u w:val="none"/>
        </w:rPr>
        <w:t xml:space="preserve">Законом Республики Хакасия от 06.11.2015 № 96-ЗРХ «О порядке назначения и проведения опроса граждан в Республике Хакасия»,  статьей 18 Устава </w:t>
      </w:r>
      <w:r w:rsidRPr="0004652D">
        <w:t xml:space="preserve">муниципального образования </w:t>
      </w:r>
      <w:proofErr w:type="spellStart"/>
      <w:r w:rsidRPr="0004652D">
        <w:t>Усть-Абаканский</w:t>
      </w:r>
      <w:proofErr w:type="spellEnd"/>
      <w:r w:rsidRPr="0004652D">
        <w:t xml:space="preserve"> район</w:t>
      </w:r>
      <w:r w:rsidRPr="0004652D">
        <w:rPr>
          <w:rStyle w:val="a3"/>
          <w:color w:val="000000"/>
        </w:rPr>
        <w:t xml:space="preserve">, </w:t>
      </w:r>
      <w:proofErr w:type="gramEnd"/>
    </w:p>
    <w:p w:rsidR="00B37290" w:rsidRDefault="00B37290" w:rsidP="00B37290">
      <w:pPr>
        <w:spacing w:line="276" w:lineRule="auto"/>
        <w:ind w:firstLine="709"/>
        <w:jc w:val="both"/>
      </w:pPr>
      <w:r w:rsidRPr="0004652D">
        <w:t xml:space="preserve">Совет депутатов </w:t>
      </w:r>
      <w:r>
        <w:t xml:space="preserve"> </w:t>
      </w:r>
      <w:proofErr w:type="spellStart"/>
      <w:r>
        <w:t>Усть-Абаканского</w:t>
      </w:r>
      <w:proofErr w:type="spellEnd"/>
      <w:r w:rsidRPr="0004652D">
        <w:t xml:space="preserve"> район</w:t>
      </w:r>
      <w:r>
        <w:t xml:space="preserve">а </w:t>
      </w:r>
      <w:r w:rsidRPr="0004652D">
        <w:t xml:space="preserve"> </w:t>
      </w:r>
      <w:r>
        <w:t>Республики Хакасия</w:t>
      </w:r>
    </w:p>
    <w:p w:rsidR="00B37290" w:rsidRDefault="00B37290" w:rsidP="00B37290">
      <w:pPr>
        <w:spacing w:line="276" w:lineRule="auto"/>
        <w:ind w:firstLine="709"/>
        <w:jc w:val="both"/>
        <w:rPr>
          <w:b/>
        </w:rPr>
      </w:pPr>
      <w:r w:rsidRPr="0004652D">
        <w:rPr>
          <w:b/>
        </w:rPr>
        <w:t>РЕШИЛ: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 w:rsidRPr="00D63055">
        <w:t xml:space="preserve">1.Утвердить </w:t>
      </w:r>
      <w:r>
        <w:rPr>
          <w:rFonts w:eastAsia="Calibri"/>
        </w:rPr>
        <w:t xml:space="preserve"> </w:t>
      </w:r>
      <w:hyperlink r:id="rId6" w:history="1">
        <w:r w:rsidRPr="004E6B7A">
          <w:rPr>
            <w:rFonts w:eastAsia="Calibri"/>
            <w:color w:val="000000"/>
          </w:rPr>
          <w:t>Порядок</w:t>
        </w:r>
      </w:hyperlink>
      <w:r>
        <w:rPr>
          <w:rFonts w:eastAsia="Calibri"/>
        </w:rPr>
        <w:t xml:space="preserve"> назначения и проведения опроса граждан на территории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согласно приложению к настоящему решению.</w:t>
      </w:r>
    </w:p>
    <w:p w:rsidR="00B37290" w:rsidRPr="009F1755" w:rsidRDefault="00B37290" w:rsidP="00B37290">
      <w:pPr>
        <w:autoSpaceDE w:val="0"/>
        <w:autoSpaceDN w:val="0"/>
        <w:spacing w:line="276" w:lineRule="auto"/>
        <w:ind w:firstLine="709"/>
        <w:jc w:val="both"/>
      </w:pPr>
      <w:r>
        <w:t>2</w:t>
      </w:r>
      <w:r w:rsidRPr="009F1755">
        <w:t>. Настоящее Решение вступает в силу после его официального опубликования.</w:t>
      </w:r>
    </w:p>
    <w:p w:rsidR="00B37290" w:rsidRPr="00E327C0" w:rsidRDefault="00B37290" w:rsidP="00B37290">
      <w:pPr>
        <w:autoSpaceDE w:val="0"/>
        <w:autoSpaceDN w:val="0"/>
        <w:spacing w:line="276" w:lineRule="auto"/>
        <w:ind w:firstLine="709"/>
        <w:jc w:val="both"/>
      </w:pPr>
      <w:r>
        <w:t>3</w:t>
      </w:r>
      <w:r w:rsidRPr="009F1755">
        <w:t>. Направить данное</w:t>
      </w:r>
      <w:r w:rsidRPr="00E327C0">
        <w:t xml:space="preserve"> Решение Глав</w:t>
      </w:r>
      <w:r>
        <w:t>е</w:t>
      </w:r>
      <w:r w:rsidRPr="00E327C0">
        <w:t xml:space="preserve"> </w:t>
      </w:r>
      <w:proofErr w:type="spellStart"/>
      <w:r w:rsidRPr="00E327C0">
        <w:t>Усть-Абаканского</w:t>
      </w:r>
      <w:proofErr w:type="spellEnd"/>
      <w:r w:rsidRPr="00E327C0">
        <w:t xml:space="preserve"> района Республики Хакасия </w:t>
      </w:r>
      <w:r>
        <w:t>Е.В. Егоровой</w:t>
      </w:r>
      <w:r w:rsidRPr="00E327C0">
        <w:t xml:space="preserve"> для подписания и обнародования в газете «</w:t>
      </w:r>
      <w:proofErr w:type="spellStart"/>
      <w:r w:rsidRPr="00E327C0">
        <w:t>Усть-Абаканский</w:t>
      </w:r>
      <w:proofErr w:type="spellEnd"/>
      <w:r w:rsidRPr="00E327C0">
        <w:t xml:space="preserve"> известия официальные».</w:t>
      </w:r>
    </w:p>
    <w:p w:rsidR="00B37290" w:rsidRDefault="00B37290" w:rsidP="00B37290">
      <w:pPr>
        <w:autoSpaceDE w:val="0"/>
        <w:autoSpaceDN w:val="0"/>
        <w:spacing w:line="276" w:lineRule="auto"/>
        <w:jc w:val="both"/>
      </w:pPr>
    </w:p>
    <w:p w:rsidR="00B37290" w:rsidRDefault="00B37290" w:rsidP="00B37290">
      <w:pPr>
        <w:autoSpaceDE w:val="0"/>
        <w:autoSpaceDN w:val="0"/>
        <w:jc w:val="both"/>
      </w:pPr>
    </w:p>
    <w:p w:rsidR="00B37290" w:rsidRDefault="00B37290" w:rsidP="00B37290">
      <w:pPr>
        <w:autoSpaceDE w:val="0"/>
        <w:autoSpaceDN w:val="0"/>
        <w:jc w:val="both"/>
      </w:pPr>
    </w:p>
    <w:p w:rsidR="00B37290" w:rsidRPr="00E327C0" w:rsidRDefault="00B37290" w:rsidP="00B37290">
      <w:pPr>
        <w:autoSpaceDE w:val="0"/>
        <w:autoSpaceDN w:val="0"/>
        <w:jc w:val="both"/>
      </w:pPr>
      <w:r w:rsidRPr="00E327C0">
        <w:t xml:space="preserve">Председатель Совета депутатов                       </w:t>
      </w:r>
      <w:r>
        <w:t xml:space="preserve">    </w:t>
      </w:r>
      <w:r w:rsidR="00C66532">
        <w:t xml:space="preserve">                  </w:t>
      </w:r>
      <w:r w:rsidRPr="00E327C0">
        <w:t xml:space="preserve">   Глав</w:t>
      </w:r>
      <w:r>
        <w:t>а</w:t>
      </w:r>
    </w:p>
    <w:p w:rsidR="00B37290" w:rsidRPr="00E327C0" w:rsidRDefault="00B37290" w:rsidP="00B37290">
      <w:pPr>
        <w:autoSpaceDE w:val="0"/>
        <w:autoSpaceDN w:val="0"/>
        <w:jc w:val="both"/>
      </w:pPr>
      <w:proofErr w:type="spellStart"/>
      <w:r w:rsidRPr="00E327C0">
        <w:t>Усть-Абаканского</w:t>
      </w:r>
      <w:proofErr w:type="spellEnd"/>
      <w:r w:rsidRPr="00E327C0">
        <w:t xml:space="preserve"> района                                                          </w:t>
      </w:r>
      <w:r>
        <w:t xml:space="preserve">  </w:t>
      </w:r>
      <w:proofErr w:type="spellStart"/>
      <w:r w:rsidRPr="00E327C0">
        <w:t>Усть-Абаканского</w:t>
      </w:r>
      <w:proofErr w:type="spellEnd"/>
      <w:r w:rsidRPr="00E327C0">
        <w:t xml:space="preserve"> района</w:t>
      </w:r>
    </w:p>
    <w:p w:rsidR="00B37290" w:rsidRDefault="00B37290" w:rsidP="00B37290">
      <w:pPr>
        <w:autoSpaceDE w:val="0"/>
        <w:autoSpaceDN w:val="0"/>
        <w:jc w:val="both"/>
      </w:pPr>
      <w:r w:rsidRPr="00E327C0">
        <w:t>______________</w:t>
      </w:r>
      <w:r>
        <w:t>Е</w:t>
      </w:r>
      <w:r w:rsidRPr="00E327C0">
        <w:t>.</w:t>
      </w:r>
      <w:r>
        <w:t>Н</w:t>
      </w:r>
      <w:r w:rsidRPr="00E327C0">
        <w:t xml:space="preserve">. </w:t>
      </w:r>
      <w:proofErr w:type="spellStart"/>
      <w:r>
        <w:t>Баравлева</w:t>
      </w:r>
      <w:proofErr w:type="spellEnd"/>
      <w:r w:rsidRPr="00E327C0">
        <w:t xml:space="preserve">                                      </w:t>
      </w:r>
      <w:r>
        <w:t xml:space="preserve">       </w:t>
      </w:r>
      <w:r w:rsidRPr="00E327C0">
        <w:t xml:space="preserve">   </w:t>
      </w:r>
      <w:r>
        <w:t xml:space="preserve">    _______</w:t>
      </w:r>
      <w:r w:rsidRPr="00E327C0">
        <w:t>__</w:t>
      </w:r>
      <w:r>
        <w:t>__Е.В. Егорова</w:t>
      </w:r>
    </w:p>
    <w:p w:rsidR="00B37290" w:rsidRPr="001934C2" w:rsidRDefault="00B37290" w:rsidP="00B37290">
      <w:pPr>
        <w:sectPr w:rsidR="00B37290" w:rsidRPr="001934C2" w:rsidSect="006D6FC8">
          <w:pgSz w:w="11906" w:h="16838"/>
          <w:pgMar w:top="1134" w:right="851" w:bottom="851" w:left="1701" w:header="709" w:footer="709" w:gutter="0"/>
          <w:pgNumType w:start="1"/>
          <w:cols w:space="708"/>
          <w:titlePg/>
          <w:docGrid w:linePitch="360"/>
        </w:sectPr>
      </w:pPr>
    </w:p>
    <w:p w:rsidR="00B37290" w:rsidRDefault="00B37290" w:rsidP="00B37290">
      <w:pPr>
        <w:spacing w:line="276" w:lineRule="auto"/>
        <w:ind w:left="4536"/>
      </w:pPr>
      <w:r>
        <w:lastRenderedPageBreak/>
        <w:t>УТВЕРЖДЕН</w:t>
      </w:r>
    </w:p>
    <w:p w:rsidR="00B37290" w:rsidRDefault="00B37290" w:rsidP="00B37290">
      <w:pPr>
        <w:spacing w:line="276" w:lineRule="auto"/>
        <w:ind w:left="4536"/>
      </w:pPr>
      <w:r>
        <w:t>решением</w:t>
      </w:r>
      <w:r w:rsidRPr="00773D93">
        <w:t xml:space="preserve"> Совета депутатов </w:t>
      </w:r>
    </w:p>
    <w:p w:rsidR="00B37290" w:rsidRDefault="00B37290" w:rsidP="00B37290">
      <w:pPr>
        <w:spacing w:line="276" w:lineRule="auto"/>
        <w:ind w:left="4536"/>
      </w:pPr>
      <w:proofErr w:type="spellStart"/>
      <w:r w:rsidRPr="00773D93">
        <w:t>Усть-Абаканского</w:t>
      </w:r>
      <w:proofErr w:type="spellEnd"/>
      <w:r w:rsidRPr="00773D93">
        <w:t xml:space="preserve"> района</w:t>
      </w:r>
      <w:r>
        <w:t xml:space="preserve"> </w:t>
      </w:r>
    </w:p>
    <w:p w:rsidR="00B37290" w:rsidRDefault="00B37290" w:rsidP="00B37290">
      <w:pPr>
        <w:spacing w:line="276" w:lineRule="auto"/>
        <w:ind w:left="4536"/>
      </w:pPr>
      <w:r>
        <w:t xml:space="preserve">Республики Хакасия </w:t>
      </w:r>
      <w:r w:rsidRPr="00773D93">
        <w:t xml:space="preserve"> </w:t>
      </w:r>
    </w:p>
    <w:p w:rsidR="00B37290" w:rsidRPr="00773D93" w:rsidRDefault="00B37290" w:rsidP="00B37290">
      <w:pPr>
        <w:tabs>
          <w:tab w:val="left" w:pos="4536"/>
          <w:tab w:val="left" w:pos="4678"/>
        </w:tabs>
        <w:spacing w:line="276" w:lineRule="auto"/>
      </w:pPr>
      <w:r>
        <w:t xml:space="preserve">                                                                           </w:t>
      </w:r>
      <w:r w:rsidR="00F9294C">
        <w:t>от 25 сентября 2023 № 52</w:t>
      </w:r>
    </w:p>
    <w:p w:rsidR="00B37290" w:rsidRDefault="00B37290" w:rsidP="00B37290">
      <w:pPr>
        <w:pStyle w:val="1"/>
        <w:spacing w:before="0"/>
        <w:jc w:val="both"/>
        <w:rPr>
          <w:rFonts w:ascii="Courier New" w:eastAsia="Calibri" w:hAnsi="Courier New" w:cs="Courier New"/>
          <w:b w:val="0"/>
          <w:bCs w:val="0"/>
          <w:color w:val="auto"/>
        </w:rPr>
      </w:pPr>
      <w:r>
        <w:rPr>
          <w:rFonts w:ascii="Courier New" w:eastAsia="Calibri" w:hAnsi="Courier New" w:cs="Courier New"/>
          <w:b w:val="0"/>
          <w:bCs w:val="0"/>
          <w:color w:val="auto"/>
        </w:rPr>
        <w:t xml:space="preserve">                                 </w:t>
      </w:r>
    </w:p>
    <w:p w:rsidR="00B37290" w:rsidRDefault="00B37290" w:rsidP="00B37290">
      <w:pPr>
        <w:autoSpaceDE w:val="0"/>
        <w:autoSpaceDN w:val="0"/>
        <w:adjustRightInd w:val="0"/>
        <w:jc w:val="both"/>
        <w:rPr>
          <w:rFonts w:eastAsia="Calibri"/>
          <w:b/>
          <w:bCs/>
        </w:rPr>
      </w:pPr>
    </w:p>
    <w:bookmarkStart w:id="0" w:name="Par52"/>
    <w:bookmarkEnd w:id="0"/>
    <w:p w:rsidR="00B37290" w:rsidRPr="004E6B7A" w:rsidRDefault="002F39AA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</w:pPr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fldChar w:fldCharType="begin"/>
      </w:r>
      <w:r w:rsidR="00B37290"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instrText xml:space="preserve">HYPERLINK consultantplus://offline/ref=0A9189FA9878AF643D525EDBFB612543F3C201F650101B2BEA9B1B8ED098A1B7ABBF3B21B8C96DD558C5F7801920E2E333AFDD34A4F9F2ED1F679C0B0BU </w:instrText>
      </w:r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fldChar w:fldCharType="separate"/>
      </w:r>
      <w:r w:rsidR="00B37290"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>Порядок</w:t>
      </w:r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fldChar w:fldCharType="end"/>
      </w:r>
    </w:p>
    <w:p w:rsidR="00B37290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</w:pPr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 xml:space="preserve">назначения и проведения опроса граждан на территории </w:t>
      </w:r>
    </w:p>
    <w:p w:rsidR="00B37290" w:rsidRPr="004E6B7A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</w:pPr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 xml:space="preserve">муниципального образования </w:t>
      </w:r>
      <w:proofErr w:type="spellStart"/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>Усть-Абаканский</w:t>
      </w:r>
      <w:proofErr w:type="spellEnd"/>
      <w:r w:rsidRPr="004E6B7A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 xml:space="preserve"> район</w:t>
      </w:r>
    </w:p>
    <w:p w:rsidR="00B37290" w:rsidRPr="009D0030" w:rsidRDefault="00B37290" w:rsidP="00B37290">
      <w:pPr>
        <w:rPr>
          <w:rFonts w:eastAsia="Calibri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1. Общие положения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1.1.   </w:t>
      </w:r>
      <w:proofErr w:type="gram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Настоящий Порядок </w:t>
      </w:r>
      <w:r w:rsidRPr="009D0030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 xml:space="preserve">назначения и проведения опроса граждан на территории муниципального образования </w:t>
      </w:r>
      <w:proofErr w:type="spellStart"/>
      <w:r w:rsidRPr="009D0030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>Усть-Абаканский</w:t>
      </w:r>
      <w:proofErr w:type="spellEnd"/>
      <w:r w:rsidRPr="009D0030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 xml:space="preserve"> район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в  соответствии  с  </w:t>
      </w:r>
      <w:hyperlink r:id="rId7" w:history="1">
        <w:r w:rsidRPr="00BF14BF">
          <w:rPr>
            <w:rFonts w:ascii="Times New Roman" w:eastAsia="Calibri" w:hAnsi="Times New Roman" w:cs="Times New Roman"/>
            <w:b w:val="0"/>
            <w:bCs w:val="0"/>
            <w:color w:val="0000FF"/>
            <w:sz w:val="24"/>
            <w:szCs w:val="24"/>
          </w:rPr>
          <w:t>Конституцией</w:t>
        </w:r>
      </w:hyperlink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Российской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Федерации,  Федеральным  </w:t>
      </w:r>
      <w:hyperlink r:id="rId8" w:history="1">
        <w:r w:rsidRPr="00BF14BF">
          <w:rPr>
            <w:rFonts w:ascii="Times New Roman" w:eastAsia="Calibri" w:hAnsi="Times New Roman" w:cs="Times New Roman"/>
            <w:b w:val="0"/>
            <w:bCs w:val="0"/>
            <w:color w:val="0000FF"/>
            <w:sz w:val="24"/>
            <w:szCs w:val="24"/>
          </w:rPr>
          <w:t>законом</w:t>
        </w:r>
      </w:hyperlink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от 06.10.20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03 N 131-ФЗ "Об общих принципах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организации   местного  самоуправления  в  Р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оссийской  Федерации", </w:t>
      </w:r>
      <w:r w:rsidRPr="00380865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</w:rPr>
        <w:t>Законом Республики Хакасия от 06.11.2015 № 96-ЗРХ «О порядке назначения и проведения опроса граждан в Республике Хакасия»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, Уставом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муниципального   образования 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  определяет   на   территории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муниципального  образования</w:t>
      </w:r>
      <w:proofErr w:type="gramEnd"/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п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орядок  назначения, подготовки, проведения  и определения результатов опроса на территории муниципального образования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 w:rsidRPr="004B66BF">
        <w:rPr>
          <w:rFonts w:eastAsia="Calibri"/>
          <w:bCs/>
        </w:rPr>
        <w:t>1.2</w:t>
      </w:r>
      <w:r w:rsidRPr="00BF14BF">
        <w:rPr>
          <w:rFonts w:eastAsia="Calibri"/>
          <w:b/>
          <w:bCs/>
        </w:rPr>
        <w:t xml:space="preserve">.  </w:t>
      </w:r>
      <w:r>
        <w:rPr>
          <w:rFonts w:eastAsia="Calibri"/>
        </w:rPr>
        <w:t xml:space="preserve">В настоящем Порядке используются основные термины и понятия в значениях, определенных </w:t>
      </w:r>
      <w:hyperlink r:id="rId9" w:history="1">
        <w:r>
          <w:rPr>
            <w:rFonts w:eastAsia="Calibri"/>
            <w:color w:val="0000FF"/>
          </w:rPr>
          <w:t>статьей 2</w:t>
        </w:r>
      </w:hyperlink>
      <w:r>
        <w:rPr>
          <w:rFonts w:eastAsia="Calibri"/>
        </w:rPr>
        <w:t xml:space="preserve"> Федерального закона от 06.10.2003 N 131-ФЗ "Об общих принципах организации местного самоуправления в Российской Федерации".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 1.3 Опрос граждан проводится на всей территории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или на части его территории для выявления мнения населения и его учета при принятии решений органами местного самоуправления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и должностными лицами местного самоуправления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район.</w:t>
      </w:r>
    </w:p>
    <w:p w:rsidR="00B37290" w:rsidRPr="00BF14BF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1.4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. Результаты опроса носят рекомендательный характер.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2. Право гражданина на участие в опросе</w:t>
      </w: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 w:rsidRPr="002204D8">
        <w:rPr>
          <w:rFonts w:eastAsia="Calibri"/>
          <w:bCs/>
        </w:rPr>
        <w:t>2.1.</w:t>
      </w:r>
      <w:r w:rsidRPr="00BF14BF">
        <w:rPr>
          <w:rFonts w:eastAsia="Calibri"/>
          <w:b/>
          <w:bCs/>
        </w:rPr>
        <w:t xml:space="preserve">  </w:t>
      </w:r>
      <w:r>
        <w:rPr>
          <w:rFonts w:eastAsia="Calibri"/>
        </w:rPr>
        <w:t xml:space="preserve">В опросе граждан вправе участвовать жители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обладающие избирательным правом и проживающие в границах территории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на которой проводится опрос. В опросе граждан по вопросу выявления мнения граждан о поддержке инициативного проекта вправе участвовать жители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или его части, в которых предлагается реализовать инициативный проект, достигшие шестнадцатилетнего возраста.</w:t>
      </w:r>
    </w:p>
    <w:p w:rsidR="00B37290" w:rsidRPr="004C4537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bCs/>
        </w:rPr>
      </w:pPr>
      <w:r w:rsidRPr="002204D8">
        <w:rPr>
          <w:rFonts w:eastAsia="Calibri"/>
          <w:bCs/>
        </w:rPr>
        <w:t xml:space="preserve"> </w:t>
      </w:r>
      <w:r w:rsidRPr="004C4537">
        <w:rPr>
          <w:rFonts w:eastAsia="Calibri"/>
          <w:bCs/>
        </w:rPr>
        <w:t>2.2.  Гражданин  имеет право участвовать в опросе независимо от пола, расы, национальности,   языка,   происхождения,   имущественного  и  должностного положения,  отношения  к религии, убеждений и принадлежности к общественным объединениям, а также других обстоятельств.</w:t>
      </w:r>
    </w:p>
    <w:p w:rsidR="00B37290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  <w:r w:rsidRPr="00927135">
        <w:rPr>
          <w:rFonts w:eastAsia="Calibri"/>
          <w:bCs/>
        </w:rPr>
        <w:t xml:space="preserve">           2.3.</w:t>
      </w:r>
      <w:r>
        <w:rPr>
          <w:rFonts w:eastAsia="Calibri"/>
          <w:b/>
          <w:bCs/>
        </w:rPr>
        <w:t xml:space="preserve">  </w:t>
      </w:r>
      <w:r>
        <w:rPr>
          <w:rFonts w:eastAsia="Calibri"/>
        </w:rPr>
        <w:t xml:space="preserve">Каждый житель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участвует в опросе лично и обладает одним голосом.</w:t>
      </w:r>
    </w:p>
    <w:p w:rsidR="00B37290" w:rsidRPr="00927135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 w:rsidRPr="00927135">
        <w:rPr>
          <w:rFonts w:eastAsia="Calibri"/>
          <w:bCs/>
        </w:rPr>
        <w:lastRenderedPageBreak/>
        <w:t xml:space="preserve">2.4.  Участие  в  опросе  является свободным и добровольным. </w:t>
      </w:r>
      <w:r w:rsidRPr="00927135">
        <w:rPr>
          <w:rFonts w:eastAsia="Calibri"/>
        </w:rPr>
        <w:t xml:space="preserve">Никто не вправе принуждать жителей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</w:t>
      </w:r>
      <w:r w:rsidRPr="00927135">
        <w:rPr>
          <w:rFonts w:eastAsia="Calibri"/>
        </w:rPr>
        <w:t>к участию либо к отказу от участия в опросе либо воспрепятствовать иным образом свободному выражению ими своего мнения.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3. Принципы проведения опроса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3.1.  Граждане  участвуют  в  опросе  на основе всеобщего равного и прямого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волеизъявления.</w:t>
      </w:r>
    </w:p>
    <w:p w:rsidR="00B37290" w:rsidRPr="00BF14BF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3.2.  Подготовка,  проведение  и  установление  результатов  опроса  должны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основываться  на  принципах  открытости,  гл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асности, объективности, научной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обоснованности,   строгого   учета  результа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тов  опроса  и  возможности  их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проверки.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4. Вопросы, предлагаемые для вынесения на опрос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4.1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. Вопрос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(вопросы)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, предлагаемый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(предлагаемые)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для вынесения на опрос, должен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(должны)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быть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сформулирован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(сформулированы)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таким  образом,  чтобы исключить возможность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его множественного толкования,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то есть на него можно было бы дать только однозначный ответ.</w:t>
      </w:r>
    </w:p>
    <w:p w:rsidR="00B37290" w:rsidRPr="00BF14BF" w:rsidRDefault="00B37290" w:rsidP="00B37290">
      <w:pPr>
        <w:pStyle w:val="1"/>
        <w:spacing w:before="0" w:after="0" w:line="276" w:lineRule="auto"/>
        <w:ind w:firstLine="709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4.2. 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Вопрос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(вопросы),  предлагаемые при проведении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опрос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а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, не должны противоречить 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Конституции Российской Федерации,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федеральному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законодательству,   законам   и   (или)  ины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м  нормативным  правовым  актам Республики Хакасия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, уставу и нормати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вным правовым актам  органов местного самоуправления муниципального образования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5. Территория опроса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ab/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5.1. Опрос может проводиться на всей террито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рии муниципального образования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или на части его территории.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6. Инициатива проведения опроса</w:t>
      </w: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>
        <w:rPr>
          <w:rFonts w:eastAsia="Calibri"/>
          <w:bCs/>
        </w:rPr>
        <w:t xml:space="preserve">6.1 </w:t>
      </w:r>
      <w:r>
        <w:rPr>
          <w:rFonts w:eastAsia="Calibri"/>
        </w:rPr>
        <w:t>Опрос граждан проводится по инициативе: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или Главы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- по вопросам местного значения; 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органов государственной власти Республики Хакасия - для учета мнения граждан при принятии решений об изменении целевого назначения земель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для объектов регионального и межрегионального значения;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жителей района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jc w:val="both"/>
        <w:rPr>
          <w:rFonts w:eastAsia="Calibri"/>
        </w:rPr>
      </w:pPr>
      <w:r w:rsidRPr="00BC09BF">
        <w:rPr>
          <w:rFonts w:eastAsia="Calibri"/>
          <w:bCs/>
        </w:rPr>
        <w:t xml:space="preserve">  </w:t>
      </w:r>
      <w:r>
        <w:rPr>
          <w:rFonts w:eastAsia="Calibri"/>
          <w:bCs/>
        </w:rPr>
        <w:tab/>
      </w:r>
      <w:r w:rsidRPr="009A26EF">
        <w:rPr>
          <w:rFonts w:eastAsia="Calibri"/>
          <w:bCs/>
        </w:rPr>
        <w:t xml:space="preserve">6.2. </w:t>
      </w:r>
      <w:proofErr w:type="gramStart"/>
      <w:r>
        <w:rPr>
          <w:rFonts w:eastAsia="Calibri"/>
        </w:rPr>
        <w:t xml:space="preserve">Инициатива проведения опроса оформляется в виде обращения главы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органов государственной власти Республики Хакасия, в котором указываются предполагаемые сроки проведения опроса, формулировка вопроса (вопросов), предлагаемого (предлагаемых) при проведении опроса, часть территории </w:t>
      </w:r>
      <w:r>
        <w:rPr>
          <w:rFonts w:eastAsia="Calibri"/>
        </w:rPr>
        <w:lastRenderedPageBreak/>
        <w:t xml:space="preserve">муниципального образования (если опрос необходимо провести на части территории муниципального образования), и направляется в Совет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района.</w:t>
      </w:r>
      <w:proofErr w:type="gramEnd"/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Инициатива проведения опроса по вопросу выявления мнения граждан о поддержке инициативного проекта оформляется в виде обращения жителей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или его части, в которых предлагается реализовать инициативный проект, достигших шестнадцатилетнего возраста. Обращение подписывается не менее чем десятью жителями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или его части, в которых предлагается реализовать инициативный проект, достигшими шестнадцатилетнего возраста, и направляется в Совет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района. В обращении указываются предполагаемые сроки проведения опроса, содержание инициативного проекта, о поддержке которого предлагается выявить мнение граждан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часть территории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(если опрос необходимо провести </w:t>
      </w:r>
      <w:proofErr w:type="gramStart"/>
      <w:r>
        <w:rPr>
          <w:rFonts w:eastAsia="Calibri"/>
        </w:rPr>
        <w:t>на части территории</w:t>
      </w:r>
      <w:proofErr w:type="gramEnd"/>
      <w:r>
        <w:rPr>
          <w:rFonts w:eastAsia="Calibri"/>
        </w:rPr>
        <w:t xml:space="preserve">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район).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Если инициатором проведения опроса выступает Совет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то обращение не оформляется.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7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. Решение о проведении опроса</w:t>
      </w:r>
    </w:p>
    <w:p w:rsidR="00B37290" w:rsidRPr="00BF14BF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                                         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  <w:bCs/>
        </w:rPr>
        <w:t>7</w:t>
      </w:r>
      <w:r w:rsidRPr="0015441F">
        <w:rPr>
          <w:rFonts w:eastAsia="Calibri"/>
          <w:bCs/>
        </w:rPr>
        <w:t>.1.</w:t>
      </w:r>
      <w:r>
        <w:rPr>
          <w:rFonts w:eastAsia="Calibri"/>
          <w:b/>
          <w:bCs/>
        </w:rPr>
        <w:t xml:space="preserve"> </w:t>
      </w:r>
      <w:r>
        <w:rPr>
          <w:rFonts w:eastAsia="Calibri"/>
        </w:rPr>
        <w:t xml:space="preserve">Нормативный правовой акт о назначении опроса (решение об отказе в назначении опроса) принимается Советом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не позднее девяноста дней со дня поступления обращения, указанного в пункте 6.2 настоящего Порядка.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7.2 Решение об отказе в назначении опроса принимается Советом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 в случаях, если обращение, указанное в пункте 6.2 настоящего Порядка, не соответствует </w:t>
      </w:r>
      <w:hyperlink r:id="rId10" w:history="1">
        <w:r>
          <w:rPr>
            <w:rFonts w:eastAsia="Calibri"/>
            <w:color w:val="0000FF"/>
          </w:rPr>
          <w:t>Конституции</w:t>
        </w:r>
      </w:hyperlink>
      <w:r>
        <w:rPr>
          <w:rFonts w:eastAsia="Calibri"/>
        </w:rPr>
        <w:t xml:space="preserve"> Российской Федерации, законодательству Российской Федерации, </w:t>
      </w:r>
      <w:hyperlink r:id="rId11" w:history="1">
        <w:r>
          <w:rPr>
            <w:rFonts w:eastAsia="Calibri"/>
            <w:color w:val="0000FF"/>
          </w:rPr>
          <w:t>Конституции</w:t>
        </w:r>
      </w:hyperlink>
      <w:r>
        <w:rPr>
          <w:rFonts w:eastAsia="Calibri"/>
        </w:rPr>
        <w:t xml:space="preserve"> Республики Хакасия, законодательству Республики Хакасия и (или) нормативным правовым актам 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Решение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об отказе в назначении опроса должно содержать обоснование такого отказа и подлежит направлению инициатору проведения опроса не позднее десяти дней со дня его принятия.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7.3</w:t>
      </w:r>
      <w:proofErr w:type="gramStart"/>
      <w:r>
        <w:rPr>
          <w:rFonts w:eastAsia="Calibri"/>
        </w:rPr>
        <w:t xml:space="preserve"> В</w:t>
      </w:r>
      <w:proofErr w:type="gramEnd"/>
      <w:r>
        <w:rPr>
          <w:rFonts w:eastAsia="Calibri"/>
        </w:rPr>
        <w:t xml:space="preserve"> нормативном правовом акте (решении)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 назначении опроса граждан устанавливаются: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1) дата и сроки проведения опроса. Дата опроса устанавливается таким образом, чтобы опрос проводился не позднее шести месяцев со дня официального опубликования (обнародования) решения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 назначении опроса граждан;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proofErr w:type="gramStart"/>
      <w:r>
        <w:rPr>
          <w:rFonts w:eastAsia="Calibri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3) методика проведения опроса;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4) форма опросного листа;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5) минимальная численность жителей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участвующих в опросе.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lastRenderedPageBreak/>
        <w:t>7.4</w:t>
      </w:r>
      <w:r w:rsidRPr="005E4981">
        <w:rPr>
          <w:rFonts w:eastAsia="Calibri"/>
        </w:rPr>
        <w:t xml:space="preserve"> </w:t>
      </w:r>
      <w:r>
        <w:rPr>
          <w:rFonts w:eastAsia="Calibri"/>
        </w:rPr>
        <w:t xml:space="preserve">Нормативный правовой акт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 назначении опроса подлежит официальному опубликованию (обнародованию) не менее чем за десять дней до дня проведения опроса в порядке, установленном для официального опубликования (обнародования) муниципальных правовых актов, и размещению на официальном сайте Администрации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в информационно-телекоммуникационной сети "Интернет".</w:t>
      </w:r>
    </w:p>
    <w:p w:rsidR="00B37290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9C77B2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9C77B2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8.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9C77B2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Комиссия по проведению опроса</w:t>
      </w:r>
    </w:p>
    <w:p w:rsidR="00B37290" w:rsidRPr="009C77B2" w:rsidRDefault="00B37290" w:rsidP="00B37290">
      <w:pPr>
        <w:rPr>
          <w:rFonts w:eastAsia="Calibri"/>
          <w:highlight w:val="yellow"/>
        </w:rPr>
      </w:pPr>
    </w:p>
    <w:p w:rsidR="00B37290" w:rsidRDefault="00B37290" w:rsidP="00B37290">
      <w:pPr>
        <w:autoSpaceDE w:val="0"/>
        <w:autoSpaceDN w:val="0"/>
        <w:adjustRightInd w:val="0"/>
        <w:spacing w:line="276" w:lineRule="auto"/>
        <w:jc w:val="both"/>
        <w:rPr>
          <w:rFonts w:eastAsia="Calibri"/>
        </w:rPr>
      </w:pPr>
      <w:r w:rsidRPr="0015441F">
        <w:rPr>
          <w:rFonts w:eastAsia="Calibri"/>
          <w:b/>
          <w:bCs/>
        </w:rPr>
        <w:t xml:space="preserve"> </w:t>
      </w:r>
      <w:r>
        <w:rPr>
          <w:rFonts w:eastAsia="Calibri"/>
          <w:b/>
          <w:bCs/>
        </w:rPr>
        <w:tab/>
      </w:r>
      <w:r>
        <w:rPr>
          <w:rFonts w:eastAsia="Calibri"/>
          <w:bCs/>
        </w:rPr>
        <w:t>8</w:t>
      </w:r>
      <w:r w:rsidRPr="00582D72">
        <w:rPr>
          <w:rFonts w:eastAsia="Calibri"/>
          <w:bCs/>
        </w:rPr>
        <w:t>.1</w:t>
      </w:r>
      <w:r w:rsidRPr="0015441F">
        <w:rPr>
          <w:rFonts w:eastAsia="Calibri"/>
          <w:b/>
          <w:bCs/>
        </w:rPr>
        <w:t xml:space="preserve">. </w:t>
      </w:r>
      <w:r>
        <w:rPr>
          <w:rFonts w:eastAsia="Calibri"/>
        </w:rPr>
        <w:t xml:space="preserve">Для организации и проведения опроса Совет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формирует комиссию по проведению опроса (далее - Комиссия).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 </w:t>
      </w:r>
      <w:r>
        <w:rPr>
          <w:rFonts w:eastAsia="Calibri"/>
        </w:rPr>
        <w:tab/>
        <w:t xml:space="preserve">Комиссия формируется в количестве не менее 7 членов и не более 12 членов. В состав Комиссии включаются депутаты Совета депутатов 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представители Администрации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а также иные лица по решению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8.2 Состав Комиссии, ее председатель утверждаются решением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одновременно с принятием решения о назначении опроса граждан. Заместитель председателя Комиссии, секретарь Комиссии избираются членами Комиссии из своего состава на первом заседании Комиссии.</w:t>
      </w:r>
    </w:p>
    <w:p w:rsidR="00B37290" w:rsidRDefault="00B37290" w:rsidP="00B3729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8.3. Члены Комиссии выполняют свои функции на общественных началах.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8.4 Заседание Комиссии считается правомочным, если в нем приняли участие не менее половины от установленного числа ее членов. Решения Комиссии принимаются путем открытого голосования большинством голосов от установленного числе ее членов, в случае равенства голосов членов Комиссии голос председателя Комиссии является решающим.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8.5 Комиссия осуществляет следующие полномочия: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1) принимает решение об изготовлении опросных листов по форме, установленной решением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2) организует обеспечение оборудованием пунктов опроса (в случае проведения опроса на пунктах опроса);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3) организует подготовку и проведение опроса и обеспечивает соблюдение прав граждан на участие в опросе;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4) составляет список лиц, осуществляющих опрос;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5) устанавливает результаты опроса;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6) взаимодействует с органами местного самоуправления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органами государственной власти, организациями и представителями средств массовой информации по вопросам, связанным с проведением опроса;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7) осуществляет иные полномочия, предусмотренные законодательством Российской Федерации и настоящим Порядком.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8. 6 Решения Комиссии оформляются протоколом.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8.7  Комиссия вправе привлекать к осуществлению опроса органы территориального общественного самоуправления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а также на общественных началах - некоммерческие организации и жителей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8.9 Организационное обеспечение деятельности Комиссии осуществляет Администрация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lastRenderedPageBreak/>
        <w:t>8.10 Полномочия Комиссии прекращаются после официального опубликования сведений о результатах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8.11 Комиссия формирует список (списки) участников опроса. При необходимости допускается составление списка (списков) участников опроса непосредственно в день проведения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В список участников опроса включаются жители, имеющие право на участие в опросе, проживающие на территории или </w:t>
      </w:r>
      <w:proofErr w:type="gramStart"/>
      <w:r>
        <w:rPr>
          <w:rFonts w:eastAsia="Calibri"/>
        </w:rPr>
        <w:t>на части территории</w:t>
      </w:r>
      <w:proofErr w:type="gramEnd"/>
      <w:r>
        <w:rPr>
          <w:rFonts w:eastAsia="Calibri"/>
        </w:rPr>
        <w:t xml:space="preserve">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обладающие избирательным правом.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Дополнительное включение в список жителей, имеющих право на участие в опросе в соответствии с настоящим Порядком, допускается в любое время, в том числе в день проведения опроса.</w:t>
      </w:r>
    </w:p>
    <w:p w:rsidR="00B37290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15441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9. Проведение</w:t>
      </w:r>
      <w:r w:rsidRPr="0015441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опроса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</w:p>
    <w:p w:rsidR="00B37290" w:rsidRPr="002971DC" w:rsidRDefault="00B37290" w:rsidP="00B37290">
      <w:pPr>
        <w:autoSpaceDE w:val="0"/>
        <w:autoSpaceDN w:val="0"/>
        <w:adjustRightInd w:val="0"/>
        <w:spacing w:line="276" w:lineRule="auto"/>
        <w:jc w:val="both"/>
        <w:rPr>
          <w:rFonts w:eastAsia="Calibri"/>
        </w:rPr>
      </w:pPr>
      <w:r>
        <w:rPr>
          <w:rFonts w:eastAsia="Calibri"/>
        </w:rPr>
        <w:t xml:space="preserve"> </w:t>
      </w:r>
      <w:r>
        <w:rPr>
          <w:rFonts w:eastAsia="Calibri"/>
        </w:rPr>
        <w:tab/>
        <w:t xml:space="preserve">9.1 Опрос может проводиться в пунктах, определенных комиссией для проведения опроса, по месту работы, учебы, путем поквартирного (домового) обхода граждан, на улицах, в иных общественных местах. </w:t>
      </w:r>
      <w:r w:rsidRPr="00582D72">
        <w:rPr>
          <w:rFonts w:eastAsia="Calibri"/>
          <w:color w:val="000000"/>
        </w:rPr>
        <w:t xml:space="preserve">Для проведения опроса граждан может использоваться официальный сайт администрации </w:t>
      </w:r>
      <w:proofErr w:type="spellStart"/>
      <w:r w:rsidRPr="00582D72">
        <w:rPr>
          <w:rFonts w:eastAsia="Calibri"/>
          <w:color w:val="000000"/>
        </w:rPr>
        <w:t>Усть-Абаканского</w:t>
      </w:r>
      <w:proofErr w:type="spellEnd"/>
      <w:r w:rsidRPr="00582D72">
        <w:rPr>
          <w:rFonts w:eastAsia="Calibri"/>
          <w:color w:val="000000"/>
        </w:rPr>
        <w:t xml:space="preserve"> района в информационно-телекоммуникационной сети "Интернет", на котором размещается опросный лист.</w:t>
      </w:r>
    </w:p>
    <w:p w:rsidR="00B37290" w:rsidRPr="00582D72" w:rsidRDefault="00B37290" w:rsidP="00B37290">
      <w:pPr>
        <w:pStyle w:val="1"/>
        <w:spacing w:before="0" w:after="0" w:line="276" w:lineRule="auto"/>
        <w:ind w:firstLine="540"/>
        <w:jc w:val="both"/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9.2 О</w:t>
      </w:r>
      <w:r w:rsidRPr="0015441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прос проводится </w:t>
      </w:r>
      <w:r w:rsidRPr="0015441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82D72">
        <w:rPr>
          <w:rFonts w:ascii="Times New Roman" w:eastAsia="Calibri" w:hAnsi="Times New Roman" w:cs="Times New Roman"/>
          <w:b w:val="0"/>
          <w:color w:val="000000"/>
          <w:sz w:val="24"/>
          <w:szCs w:val="24"/>
        </w:rPr>
        <w:t>путем заполнения гражданами опросных листов</w:t>
      </w:r>
      <w:r w:rsidRPr="00582D72">
        <w:rPr>
          <w:rFonts w:eastAsia="Calibri"/>
          <w:b w:val="0"/>
          <w:color w:val="000000"/>
        </w:rPr>
        <w:t>.</w:t>
      </w:r>
      <w:r>
        <w:rPr>
          <w:rFonts w:eastAsia="Calibri"/>
        </w:rPr>
        <w:t xml:space="preserve"> 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9.3 Опрос может проводиться в течение одного дня или нескольких дней подряд, но не более десяти дней, включая выходные и праздничные дни.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9.4 Опрос проводится в одной из следующих форм: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1) тайное голосование - опрос проводится по обезличенным опросным листам в пунктах опроса;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2) поименное голосование - опрос проводится путем сбора подписей в опросном листе в пунктах опроса, по месту работы, учебы, путем поквартирного (домового) обхода граждан, на улицах, в иных общественных местах.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9.5 Опросные листы изготавливаются по решению Комиссии в соответствии с формой опросного листа, установленной решением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о назначении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9.6. Опросный лист в обязательном порядке должен содержать: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proofErr w:type="gramStart"/>
      <w:r>
        <w:rPr>
          <w:rFonts w:eastAsia="Calibri"/>
        </w:rPr>
        <w:t>1) точную формулировку вопроса (вопросов), предлагаемого (предлагаемых) при проведении опроса;</w:t>
      </w:r>
      <w:proofErr w:type="gramEnd"/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2) варианты ответов на предлагаемый вопрос (предлагаемые вопросы) - "За", "Против";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3) иные сведения, необходимые в соответствии с установленной методикой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9.7. При вынесении на опрос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9.8. Выдача опросного листа участнику опроса или заполнение опросного листа участником опроса осуществляются после предъявления участником опроса паспорта гражданина Российской Федерации или другого документа, удостоверяющего личность участника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lastRenderedPageBreak/>
        <w:t>В случае если участник опроса считает, что при заполнении опросного листа совершил ошибку, он вправе обратиться к лицу, выдавшему опросный лист, с просьбой выдать ему новый опросный лист взамен испорченного. Испорченный опросный лист погашается, о чем составляется акт.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В случае  если ошибка допущена в записи в опросном листе, то опрашивающее лицо делает отметку в опросном листе о недействительности записи и предлагает участнику опроса внести новую запись.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9.9. Опросный лист или запись в опросном листе считаются недействительными в следующих случаях: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1) опросный лист заполнен либо запись в опросном листе сделана карандашом;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2) в опросном листе или в записи в опросном листе имеются исправления или невозможно определить вариант ответа;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3) в опросном листе или в записи в опросном листе одновременно указаны варианты ответа "За" и "Против" в отношении одного вопроса либо не указаны варианты ответа.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>9.10 Результаты опроса устанавливаются Комиссией путем обработки данных, содержащихся в опросных листах, заполненных участниками опроса, в течение пяти дней со дня окончания срока проведения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</w:rPr>
        <w:t xml:space="preserve">9.11. По итогам обработки опросных листов Комиссия составляет </w:t>
      </w:r>
      <w:hyperlink r:id="rId12" w:history="1">
        <w:r>
          <w:rPr>
            <w:rFonts w:eastAsia="Calibri"/>
            <w:color w:val="0000FF"/>
          </w:rPr>
          <w:t>протокол</w:t>
        </w:r>
      </w:hyperlink>
      <w:r>
        <w:rPr>
          <w:rFonts w:eastAsia="Calibri"/>
        </w:rPr>
        <w:t xml:space="preserve"> о результатах опроса, который подписывается членами Комиссии, по форме согласно приложению к настоящему Порядку. В протоколе о результатах опроса указываются следующие сведения: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1) сроки, дата, время и территория проведения опроса;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2) число жителей, принявших участие в опросе;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3) число действительных опросных листов (записей в опросных листах);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4) число недействительных опросных листов (записей в опросных листах);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5) число голосов, поданных "За" и "Против" по действительным опросным листам (записям в опросных листах) в отношении вопроса, вынесенного на опрос;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6) решение Комиссии о признании опроса </w:t>
      </w:r>
      <w:proofErr w:type="gramStart"/>
      <w:r>
        <w:rPr>
          <w:rFonts w:eastAsia="Calibri"/>
        </w:rPr>
        <w:t>состоявшимся</w:t>
      </w:r>
      <w:proofErr w:type="gramEnd"/>
      <w:r>
        <w:rPr>
          <w:rFonts w:eastAsia="Calibri"/>
        </w:rPr>
        <w:t xml:space="preserve"> либо несостоявшимся;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7) результаты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 w:rsidRPr="0002224C">
        <w:rPr>
          <w:rFonts w:eastAsia="Calibri"/>
        </w:rPr>
        <w:t>Если опрос проводился по нескольким вопросам, протокол о результатах опроса составляется отдельно по каждому вопросу.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bookmarkStart w:id="1" w:name="Par2"/>
      <w:bookmarkEnd w:id="1"/>
      <w:r>
        <w:rPr>
          <w:rFonts w:eastAsia="Calibri"/>
        </w:rPr>
        <w:t>9.12</w:t>
      </w:r>
      <w:proofErr w:type="gramStart"/>
      <w:r>
        <w:rPr>
          <w:rFonts w:eastAsia="Calibri"/>
        </w:rPr>
        <w:t xml:space="preserve"> Н</w:t>
      </w:r>
      <w:proofErr w:type="gramEnd"/>
      <w:r>
        <w:rPr>
          <w:rFonts w:eastAsia="Calibri"/>
        </w:rPr>
        <w:t>а основании протокола (протоколов) о результатах опроса Комиссия составляет заключение, в котором опрос признается состоявшимся либо несостоявшимся и отражаются результаты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9.13 Комиссия признает опрос несостоявшимся, если число граждан, принявших участие в опросе, окажется меньше минимальной численности жителей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участвующих в опросе, установленной нормативным правовым актом о назначении опроса.</w:t>
      </w:r>
    </w:p>
    <w:p w:rsidR="00B37290" w:rsidRDefault="00B37290" w:rsidP="00B3729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9.14 Вопрос считается одобренным на опросе в случае, если за него проголосовало более половины участников опроса, принявших участие в опросе, </w:t>
      </w:r>
      <w:proofErr w:type="gramStart"/>
      <w:r>
        <w:rPr>
          <w:rFonts w:eastAsia="Calibri"/>
        </w:rPr>
        <w:t>голоса</w:t>
      </w:r>
      <w:proofErr w:type="gramEnd"/>
      <w:r>
        <w:rPr>
          <w:rFonts w:eastAsia="Calibri"/>
        </w:rPr>
        <w:t xml:space="preserve"> которых засчитаны.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9.15. Заключение, указанное в пункте 9.12 настоящего Порядка, вместе с протоколом о результатах опроса и опросными листами в течение пяти дней со дня его составления передается Совету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района, принявшему нормативный правовой акт о назначении опроса.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9.16 Комиссия в течение пяти дней со дня составления заключения, указанного  в пункте 9.12 настоящего Порядка, направляет его копию инициатору проведения опроса.</w:t>
      </w:r>
    </w:p>
    <w:p w:rsidR="00B37290" w:rsidRPr="004E6B7A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000000"/>
          <w:sz w:val="24"/>
          <w:szCs w:val="24"/>
        </w:rPr>
      </w:pPr>
      <w:r w:rsidRPr="004E6B7A">
        <w:rPr>
          <w:rFonts w:ascii="Times New Roman" w:eastAsia="Calibri" w:hAnsi="Times New Roman" w:cs="Times New Roman"/>
          <w:b w:val="0"/>
          <w:bCs w:val="0"/>
          <w:color w:val="000000"/>
          <w:sz w:val="24"/>
          <w:szCs w:val="24"/>
        </w:rPr>
        <w:lastRenderedPageBreak/>
        <w:t>10. Информирование населения  о результатах опроса</w:t>
      </w:r>
    </w:p>
    <w:p w:rsidR="00B37290" w:rsidRPr="00561470" w:rsidRDefault="00B37290" w:rsidP="00B37290">
      <w:pPr>
        <w:autoSpaceDE w:val="0"/>
        <w:autoSpaceDN w:val="0"/>
        <w:adjustRightInd w:val="0"/>
        <w:jc w:val="center"/>
        <w:outlineLvl w:val="0"/>
        <w:rPr>
          <w:rFonts w:eastAsia="Calibri"/>
          <w:bCs/>
        </w:rPr>
      </w:pP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39"/>
        <w:jc w:val="both"/>
        <w:rPr>
          <w:rFonts w:eastAsia="Calibri"/>
        </w:rPr>
      </w:pPr>
      <w:r>
        <w:rPr>
          <w:rFonts w:eastAsia="Calibri"/>
          <w:b/>
          <w:bCs/>
        </w:rPr>
        <w:t xml:space="preserve"> </w:t>
      </w:r>
      <w:r>
        <w:rPr>
          <w:rFonts w:eastAsia="Calibri"/>
          <w:bCs/>
        </w:rPr>
        <w:t>10</w:t>
      </w:r>
      <w:r w:rsidRPr="002E4DA7">
        <w:rPr>
          <w:rFonts w:eastAsia="Calibri"/>
          <w:bCs/>
        </w:rPr>
        <w:t>.1</w:t>
      </w:r>
      <w:r w:rsidRPr="00BF14BF">
        <w:rPr>
          <w:rFonts w:eastAsia="Calibri"/>
          <w:b/>
          <w:bCs/>
        </w:rPr>
        <w:t xml:space="preserve"> </w:t>
      </w:r>
      <w:r>
        <w:rPr>
          <w:rFonts w:eastAsia="Calibri"/>
        </w:rPr>
        <w:t xml:space="preserve">Сведения о результатах опроса подлежат официальному опубликованию (обнародованию) не позднее десяти дней со дня получения Советом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заключения, указанного в пункте 9.12 настоящего Порядка.</w:t>
      </w:r>
    </w:p>
    <w:p w:rsidR="00B37290" w:rsidRDefault="00B37290" w:rsidP="00B37290">
      <w:pPr>
        <w:pStyle w:val="1"/>
        <w:spacing w:before="0" w:after="0" w:line="276" w:lineRule="auto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BF14BF" w:rsidRDefault="00B37290" w:rsidP="00B37290">
      <w:pPr>
        <w:pStyle w:val="1"/>
        <w:spacing w:before="0" w:after="0" w:line="276" w:lineRule="auto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11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. Заключительные положения</w:t>
      </w:r>
    </w:p>
    <w:p w:rsidR="00B37290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11.1 Финансирование мероприятий, связанных с подготовкой и проведением опроса граждан на территории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район, осуществляется: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1) за счет средств бюджета муниципального образования </w:t>
      </w: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 - при проведении опроса по инициативе Совета депутатов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 или Главы </w:t>
      </w:r>
      <w:proofErr w:type="spellStart"/>
      <w:r>
        <w:rPr>
          <w:rFonts w:eastAsia="Calibri"/>
        </w:rPr>
        <w:t>Усть-Абаканского</w:t>
      </w:r>
      <w:proofErr w:type="spellEnd"/>
      <w:r>
        <w:rPr>
          <w:rFonts w:eastAsia="Calibri"/>
        </w:rPr>
        <w:t xml:space="preserve"> района;</w:t>
      </w:r>
    </w:p>
    <w:p w:rsidR="00B37290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</w:rPr>
      </w:pPr>
      <w:r>
        <w:rPr>
          <w:rFonts w:eastAsia="Calibri"/>
        </w:rPr>
        <w:t>2) за счет средств республиканского бюджета Республики Хакасия - при проведении опроса по инициативе органов государственной власти Республики Хакасия.</w:t>
      </w:r>
    </w:p>
    <w:p w:rsidR="00B37290" w:rsidRDefault="00B37290" w:rsidP="00B37290">
      <w:pPr>
        <w:pStyle w:val="1"/>
        <w:spacing w:before="0" w:after="0" w:line="276" w:lineRule="auto"/>
        <w:ind w:firstLine="54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11.2.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Материалы  опроса  (протокол о результатах опроса, опросные листы) в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течение   в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сего  срока  полномочий  Совета депутатов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Усть-Абаканского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района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принявшего  решение  о  проведении  опроса,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хранятся  в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аппарате  Совета депутатов </w:t>
      </w: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Усть-Абаканского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района, </w:t>
      </w:r>
      <w:r w:rsidRPr="00BF14BF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а затем направляются на </w:t>
      </w:r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хранение в муниципальный архив. </w:t>
      </w:r>
    </w:p>
    <w:p w:rsidR="00B37290" w:rsidRPr="00BF14BF" w:rsidRDefault="00B37290" w:rsidP="00B37290">
      <w:pPr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bCs/>
        </w:rPr>
      </w:pPr>
    </w:p>
    <w:p w:rsidR="00B37290" w:rsidRPr="00BF14BF" w:rsidRDefault="00B37290" w:rsidP="00B3729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b/>
          <w:bCs/>
        </w:rPr>
      </w:pPr>
      <w:r w:rsidRPr="00BF14BF">
        <w:rPr>
          <w:rFonts w:eastAsia="Calibri"/>
          <w:b/>
          <w:bCs/>
        </w:rPr>
        <w:t>.</w:t>
      </w: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ind w:firstLine="5103"/>
        <w:outlineLvl w:val="0"/>
        <w:rPr>
          <w:rFonts w:eastAsia="Calibri"/>
        </w:rPr>
      </w:pPr>
      <w:r>
        <w:rPr>
          <w:rFonts w:eastAsia="Calibri"/>
        </w:rPr>
        <w:lastRenderedPageBreak/>
        <w:t>Приложение</w:t>
      </w:r>
    </w:p>
    <w:p w:rsidR="00B37290" w:rsidRDefault="00B37290" w:rsidP="00B37290">
      <w:pPr>
        <w:autoSpaceDE w:val="0"/>
        <w:autoSpaceDN w:val="0"/>
        <w:adjustRightInd w:val="0"/>
        <w:ind w:firstLine="5103"/>
        <w:rPr>
          <w:rFonts w:eastAsia="Calibri"/>
        </w:rPr>
      </w:pPr>
      <w:r>
        <w:rPr>
          <w:rFonts w:eastAsia="Calibri"/>
        </w:rPr>
        <w:t>к Порядку назначения и проведения</w:t>
      </w:r>
    </w:p>
    <w:p w:rsidR="00B37290" w:rsidRDefault="00B37290" w:rsidP="00B37290">
      <w:pPr>
        <w:autoSpaceDE w:val="0"/>
        <w:autoSpaceDN w:val="0"/>
        <w:adjustRightInd w:val="0"/>
        <w:ind w:firstLine="5103"/>
        <w:rPr>
          <w:rFonts w:eastAsia="Calibri"/>
        </w:rPr>
      </w:pPr>
      <w:r>
        <w:rPr>
          <w:rFonts w:eastAsia="Calibri"/>
        </w:rPr>
        <w:t>опроса граждан на территории</w:t>
      </w:r>
    </w:p>
    <w:p w:rsidR="00B37290" w:rsidRDefault="00B37290" w:rsidP="00B37290">
      <w:pPr>
        <w:autoSpaceDE w:val="0"/>
        <w:autoSpaceDN w:val="0"/>
        <w:adjustRightInd w:val="0"/>
        <w:ind w:firstLine="5103"/>
        <w:rPr>
          <w:rFonts w:eastAsia="Calibri"/>
        </w:rPr>
      </w:pPr>
      <w:r>
        <w:rPr>
          <w:rFonts w:eastAsia="Calibri"/>
        </w:rPr>
        <w:t>муниципального образования</w:t>
      </w:r>
    </w:p>
    <w:p w:rsidR="00B37290" w:rsidRDefault="00B37290" w:rsidP="00B37290">
      <w:pPr>
        <w:autoSpaceDE w:val="0"/>
        <w:autoSpaceDN w:val="0"/>
        <w:adjustRightInd w:val="0"/>
        <w:ind w:firstLine="5103"/>
        <w:rPr>
          <w:rFonts w:eastAsia="Calibri"/>
        </w:rPr>
      </w:pPr>
      <w:proofErr w:type="spellStart"/>
      <w:r>
        <w:rPr>
          <w:rFonts w:eastAsia="Calibri"/>
        </w:rPr>
        <w:t>Усть-Абаканский</w:t>
      </w:r>
      <w:proofErr w:type="spellEnd"/>
      <w:r>
        <w:rPr>
          <w:rFonts w:eastAsia="Calibri"/>
        </w:rPr>
        <w:t xml:space="preserve"> район</w:t>
      </w:r>
    </w:p>
    <w:p w:rsidR="00B37290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Pr="000228E4" w:rsidRDefault="00B37290" w:rsidP="00B37290">
      <w:pPr>
        <w:pStyle w:val="1"/>
        <w:spacing w:before="0"/>
        <w:jc w:val="left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Courier New" w:eastAsia="Calibri" w:hAnsi="Courier New" w:cs="Courier New"/>
          <w:b w:val="0"/>
          <w:bCs w:val="0"/>
          <w:color w:val="auto"/>
        </w:rPr>
        <w:t xml:space="preserve">                                          </w:t>
      </w: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Форма протокола о результатах опроса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ПРОТОКОЛ</w:t>
      </w:r>
    </w:p>
    <w:p w:rsidR="00B37290" w:rsidRPr="000228E4" w:rsidRDefault="00B37290" w:rsidP="00B37290">
      <w:pPr>
        <w:pStyle w:val="1"/>
        <w:spacing w:before="0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О РЕЗУЛЬТАТАХ ОПРОСА</w:t>
      </w:r>
    </w:p>
    <w:p w:rsidR="00B37290" w:rsidRPr="000228E4" w:rsidRDefault="00B37290" w:rsidP="00B37290">
      <w:pPr>
        <w:pStyle w:val="1"/>
        <w:spacing w:before="0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_____________________________ "__" _______________ 20__ г.</w:t>
      </w:r>
    </w:p>
    <w:p w:rsidR="00B37290" w:rsidRPr="000228E4" w:rsidRDefault="00B37290" w:rsidP="00B37290">
      <w:pPr>
        <w:pStyle w:val="1"/>
        <w:spacing w:before="0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(место составления протокола) (дата составления протокола)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Комиссия по проведению опроса по результатам опроса, проведенного 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__________________________________________________________________________,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(указываются сроки, дата, время и территория проведения опроса)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по вопросу: _______________________________________________________________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___________________________________________________________________________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(указывается формулировка вопроса)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установила следующее:</w:t>
      </w:r>
    </w:p>
    <w:p w:rsidR="00B37290" w:rsidRPr="000228E4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6803"/>
        <w:gridCol w:w="1701"/>
      </w:tblGrid>
      <w:tr w:rsidR="00B37290" w:rsidRPr="000228E4" w:rsidTr="00C365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1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Число жителей муниципальн</w:t>
            </w:r>
            <w:r>
              <w:rPr>
                <w:rFonts w:eastAsia="Calibri"/>
              </w:rPr>
              <w:t xml:space="preserve">ого образования </w:t>
            </w:r>
            <w:proofErr w:type="spellStart"/>
            <w:r>
              <w:rPr>
                <w:rFonts w:eastAsia="Calibri"/>
              </w:rPr>
              <w:t>Усть-Абаканский</w:t>
            </w:r>
            <w:proofErr w:type="spellEnd"/>
            <w:r>
              <w:rPr>
                <w:rFonts w:eastAsia="Calibri"/>
              </w:rPr>
              <w:t xml:space="preserve"> район</w:t>
            </w:r>
            <w:r w:rsidRPr="000228E4">
              <w:rPr>
                <w:rFonts w:eastAsia="Calibri"/>
              </w:rPr>
              <w:t>, принявших участие в опросе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B37290" w:rsidRPr="000228E4" w:rsidTr="00C365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2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Число действительных опросных листов (записей в опросных листах)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B37290" w:rsidRPr="000228E4" w:rsidTr="00C365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3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Число недействительных опросных листов (записей в опросных листах)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B37290" w:rsidRPr="000228E4" w:rsidTr="00C365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4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Число голосов по действительным опросным листам (записям в опросных листах) с вариантом ответа "За"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  <w:tr w:rsidR="00B37290" w:rsidRPr="000228E4" w:rsidTr="00C365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5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0228E4">
              <w:rPr>
                <w:rFonts w:eastAsia="Calibri"/>
              </w:rPr>
              <w:t>Число голосов по действительным опросным листам (записям в опросных листах) с вариантом ответа "Против"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290" w:rsidRPr="000228E4" w:rsidRDefault="00B37290" w:rsidP="00C36525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</w:tr>
    </w:tbl>
    <w:p w:rsidR="00B37290" w:rsidRPr="000228E4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Комиссия признала опрос по вопросу: ___________________________________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___________________________________________________________________________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(указывается формулировка вопроса)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__________________________________________________________________________.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lastRenderedPageBreak/>
        <w:t xml:space="preserve">                      (состоявшимся/не состоявшимся)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По  результатам  опроса  большинство жителей муниципального образования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Усть-Абаканский</w:t>
      </w:r>
      <w:proofErr w:type="spellEnd"/>
      <w:r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район</w:t>
      </w:r>
      <w:proofErr w:type="gramStart"/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(___________), </w:t>
      </w:r>
      <w:proofErr w:type="gramEnd"/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указывается число жителей принявших участие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в опросе, на вопрос: ______________________________________________________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            (указывается формулировка вопроса)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>проголосовали за вариант ответа __________________________________________.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               (указывается вариант "За"/"Против")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Председатель комиссии:             ___________________/________________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Заместитель председателя комиссии: ___________________/________________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Секретарь комиссии:                ___________________/________________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Члены комиссии:                    ___________________/________________</w:t>
      </w:r>
    </w:p>
    <w:p w:rsidR="00B37290" w:rsidRPr="000228E4" w:rsidRDefault="00B37290" w:rsidP="00B37290">
      <w:pPr>
        <w:pStyle w:val="1"/>
        <w:spacing w:before="0"/>
        <w:jc w:val="both"/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</w:pPr>
      <w:r w:rsidRPr="000228E4">
        <w:rPr>
          <w:rFonts w:ascii="Times New Roman" w:eastAsia="Calibri" w:hAnsi="Times New Roman" w:cs="Times New Roman"/>
          <w:b w:val="0"/>
          <w:bCs w:val="0"/>
          <w:color w:val="auto"/>
          <w:sz w:val="24"/>
          <w:szCs w:val="24"/>
        </w:rPr>
        <w:t xml:space="preserve">                                       ___________________/________________</w:t>
      </w:r>
    </w:p>
    <w:p w:rsidR="00B37290" w:rsidRPr="000228E4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Pr="000228E4" w:rsidRDefault="00B37290" w:rsidP="00B37290">
      <w:pPr>
        <w:autoSpaceDE w:val="0"/>
        <w:autoSpaceDN w:val="0"/>
        <w:adjustRightInd w:val="0"/>
        <w:jc w:val="both"/>
        <w:rPr>
          <w:rFonts w:eastAsia="Calibri"/>
        </w:rPr>
      </w:pPr>
    </w:p>
    <w:p w:rsidR="00B37290" w:rsidRPr="000228E4" w:rsidRDefault="00B37290" w:rsidP="00B37290">
      <w:pPr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rFonts w:eastAsia="Calibri"/>
        </w:rPr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Pr="000228E4" w:rsidRDefault="00B37290" w:rsidP="00B37290">
      <w:pPr>
        <w:spacing w:line="276" w:lineRule="auto"/>
        <w:ind w:left="4536"/>
      </w:pPr>
    </w:p>
    <w:p w:rsidR="00B37290" w:rsidRDefault="00B37290" w:rsidP="00B37290">
      <w:pPr>
        <w:spacing w:line="276" w:lineRule="auto"/>
      </w:pPr>
    </w:p>
    <w:p w:rsidR="00B37290" w:rsidRDefault="00B37290" w:rsidP="00B37290">
      <w:pPr>
        <w:spacing w:line="276" w:lineRule="auto"/>
        <w:ind w:left="4536"/>
      </w:pPr>
    </w:p>
    <w:p w:rsidR="00682DAA" w:rsidRDefault="00682DAA"/>
    <w:sectPr w:rsidR="00682DAA" w:rsidSect="003762E5">
      <w:pgSz w:w="11906" w:h="16838"/>
      <w:pgMar w:top="1134" w:right="851" w:bottom="851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spelling="clean" w:grammar="clean"/>
  <w:defaultTabStop w:val="708"/>
  <w:characterSpacingControl w:val="doNotCompress"/>
  <w:compat/>
  <w:rsids>
    <w:rsidRoot w:val="00B37290"/>
    <w:rsid w:val="00231A24"/>
    <w:rsid w:val="002F39AA"/>
    <w:rsid w:val="00682DAA"/>
    <w:rsid w:val="00B37290"/>
    <w:rsid w:val="00C66532"/>
    <w:rsid w:val="00F92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7290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7290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B372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37290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B3729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3729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72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BD725968DBE527C6812A9EBF671B03F1736F969FB4328ED910368E0B3230A5FCEC2BC2A96FD6DE1206ACA226DjAN5F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BD725968DBE527C6812A9EBF671B03F113AF66DF9127FEFC05666E5BB73504FCA8BE92488FE74FF2574CAj2N1F" TargetMode="External"/><Relationship Id="rId12" Type="http://schemas.openxmlformats.org/officeDocument/2006/relationships/hyperlink" Target="consultantplus://offline/ref=56D7E72818734427A829DDE04BA730511DA36184F4851B4468DA359DB3191019C81D5F975FD1EDDA992E9020146C49F02A3FC34347F325D783E4F7R6cD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9189FA9878AF643D525EDBFB612543F3C201F650101B2BEA9B1B8ED098A1B7ABBF3B21B8C96DD558C5F7801920E2E333AFDD34A4F9F2ED1F679C0B0BU" TargetMode="External"/><Relationship Id="rId11" Type="http://schemas.openxmlformats.org/officeDocument/2006/relationships/hyperlink" Target="consultantplus://offline/ref=C3C5D738EB839C8A8CDA7D9F43A2CBF190BBCC603224C4D949EA97C29EBCC9C36C3348B656883761116549ACF9A3515FO5u1V" TargetMode="External"/><Relationship Id="rId5" Type="http://schemas.openxmlformats.org/officeDocument/2006/relationships/hyperlink" Target="garantF1://86367.0" TargetMode="External"/><Relationship Id="rId10" Type="http://schemas.openxmlformats.org/officeDocument/2006/relationships/hyperlink" Target="consultantplus://offline/ref=C3C5D738EB839C8A8CDA639255CE94F49AB89568307A988847E0C29AC1E599843D351CE30CDD3D7F177B4BOAu8V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F06D199404F0DFC762E401415EED147BDC21FE76ED7AAA716A27AC30A7675E0B3EE7C03AE44BD6F59F97FC8E3D4E207BC4AF5D3512EB035Bf9T4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3388</Words>
  <Characters>19318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4</cp:revision>
  <cp:lastPrinted>2023-09-22T07:11:00Z</cp:lastPrinted>
  <dcterms:created xsi:type="dcterms:W3CDTF">2023-09-22T06:43:00Z</dcterms:created>
  <dcterms:modified xsi:type="dcterms:W3CDTF">2023-09-25T02:41:00Z</dcterms:modified>
</cp:coreProperties>
</file>