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615" w:rsidRPr="007726D2" w:rsidRDefault="00D00DD5" w:rsidP="00D00DD5">
      <w:pPr>
        <w:jc w:val="center"/>
        <w:rPr>
          <w:rFonts w:ascii="Times New Roman" w:hAnsi="Times New Roman" w:cs="Times New Roman"/>
          <w:sz w:val="26"/>
          <w:szCs w:val="26"/>
        </w:rPr>
      </w:pPr>
      <w:r w:rsidRPr="007726D2">
        <w:rPr>
          <w:rFonts w:ascii="Times New Roman" w:hAnsi="Times New Roman" w:cs="Times New Roman"/>
          <w:sz w:val="26"/>
          <w:szCs w:val="26"/>
        </w:rPr>
        <w:t>Информация для формирования рейтинга муниципальных образований Республики Хакасия в части их деятельности по содействию развитию конкуренции</w:t>
      </w:r>
    </w:p>
    <w:tbl>
      <w:tblPr>
        <w:tblW w:w="95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62" w:type="dxa"/>
          <w:right w:w="62" w:type="dxa"/>
        </w:tblCellMar>
        <w:tblLook w:val="0000"/>
      </w:tblPr>
      <w:tblGrid>
        <w:gridCol w:w="488"/>
        <w:gridCol w:w="3685"/>
        <w:gridCol w:w="5387"/>
      </w:tblGrid>
      <w:tr w:rsidR="00F02615" w:rsidRPr="007726D2" w:rsidTr="00175E6F">
        <w:trPr>
          <w:trHeight w:val="56"/>
          <w:tblHeader/>
        </w:trPr>
        <w:tc>
          <w:tcPr>
            <w:tcW w:w="488" w:type="dxa"/>
            <w:shd w:val="clear" w:color="auto" w:fill="auto"/>
            <w:vAlign w:val="center"/>
          </w:tcPr>
          <w:p w:rsidR="00F02615" w:rsidRPr="007726D2" w:rsidRDefault="00F02615" w:rsidP="00175E6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26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F02615" w:rsidRPr="007726D2" w:rsidRDefault="00F02615" w:rsidP="00175E6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26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показателя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F02615" w:rsidRPr="007726D2" w:rsidRDefault="00F02615" w:rsidP="00175E6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26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Результат</w:t>
            </w:r>
          </w:p>
        </w:tc>
      </w:tr>
      <w:tr w:rsidR="00F02615" w:rsidRPr="007726D2" w:rsidTr="005F1E0D">
        <w:trPr>
          <w:trHeight w:val="1539"/>
        </w:trPr>
        <w:tc>
          <w:tcPr>
            <w:tcW w:w="488" w:type="dxa"/>
            <w:shd w:val="clear" w:color="auto" w:fill="auto"/>
          </w:tcPr>
          <w:p w:rsidR="00F02615" w:rsidRPr="007726D2" w:rsidRDefault="00F02615" w:rsidP="00175E6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26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685" w:type="dxa"/>
            <w:shd w:val="clear" w:color="auto" w:fill="auto"/>
          </w:tcPr>
          <w:p w:rsidR="00F02615" w:rsidRPr="007726D2" w:rsidRDefault="00F02615" w:rsidP="005F1E0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26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Наличие координационного органа по содействию развитию конкуренции</w:t>
            </w:r>
          </w:p>
        </w:tc>
        <w:tc>
          <w:tcPr>
            <w:tcW w:w="5387" w:type="dxa"/>
            <w:shd w:val="clear" w:color="auto" w:fill="auto"/>
          </w:tcPr>
          <w:p w:rsidR="00F02615" w:rsidRPr="007726D2" w:rsidRDefault="00F02615" w:rsidP="00E33A9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26D2">
              <w:rPr>
                <w:rFonts w:ascii="Times New Roman" w:hAnsi="Times New Roman" w:cs="Times New Roman"/>
                <w:sz w:val="24"/>
                <w:szCs w:val="24"/>
              </w:rPr>
              <w:t>Координационный Совет по развитию малого и среднего предпринимательства муниципального образования Усть-Абаканский район утвержден постановлением администрации Усть-Абаканского района от 13.06.2019 № 776-п.</w:t>
            </w:r>
          </w:p>
        </w:tc>
      </w:tr>
      <w:tr w:rsidR="00F02615" w:rsidRPr="007726D2" w:rsidTr="005F1E0D">
        <w:trPr>
          <w:trHeight w:val="2925"/>
        </w:trPr>
        <w:tc>
          <w:tcPr>
            <w:tcW w:w="488" w:type="dxa"/>
            <w:shd w:val="clear" w:color="auto" w:fill="auto"/>
          </w:tcPr>
          <w:p w:rsidR="00F02615" w:rsidRPr="007726D2" w:rsidRDefault="00F02615" w:rsidP="00175E6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26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685" w:type="dxa"/>
            <w:shd w:val="clear" w:color="auto" w:fill="auto"/>
          </w:tcPr>
          <w:p w:rsidR="00F02615" w:rsidRPr="007726D2" w:rsidRDefault="00F02615" w:rsidP="005F1E0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26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Наличие уполномоченного органа по содействию развитию конкуренции</w:t>
            </w:r>
          </w:p>
        </w:tc>
        <w:tc>
          <w:tcPr>
            <w:tcW w:w="5387" w:type="dxa"/>
            <w:shd w:val="clear" w:color="auto" w:fill="auto"/>
          </w:tcPr>
          <w:p w:rsidR="00F02615" w:rsidRPr="007726D2" w:rsidRDefault="00F02615" w:rsidP="005F1E0D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26D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Уполномоченный орган - </w:t>
            </w:r>
            <w:r w:rsidRPr="007726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Управление финансов и экономики Администрации Усть-Абаканского муниципального района Республики Хакасия</w:t>
            </w:r>
            <w:proofErr w:type="gramStart"/>
            <w:r w:rsidR="005F1E0D" w:rsidRPr="007726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proofErr w:type="gramEnd"/>
            <w:r w:rsidRPr="007726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7726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</w:t>
            </w:r>
            <w:proofErr w:type="gramEnd"/>
            <w:r w:rsidRPr="007726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твержден Решением Совета депутатов Усть-Абаканского</w:t>
            </w:r>
            <w:r w:rsidR="005F1E0D" w:rsidRPr="007726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муниципального</w:t>
            </w:r>
            <w:r w:rsidRPr="007726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района</w:t>
            </w:r>
            <w:r w:rsidR="005F1E0D" w:rsidRPr="007726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Республики Хакасия</w:t>
            </w:r>
            <w:r w:rsidRPr="007726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от </w:t>
            </w:r>
            <w:r w:rsidR="005F1E0D" w:rsidRPr="007726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20.11.2025 № 66 «Об утверждении Положения об Управлении финансов и экономики Администрации Усть-Абаканского муниципального района Республики Хакасия»</w:t>
            </w:r>
          </w:p>
        </w:tc>
      </w:tr>
      <w:tr w:rsidR="00F02615" w:rsidRPr="007726D2" w:rsidTr="00175E6F">
        <w:trPr>
          <w:trHeight w:val="56"/>
        </w:trPr>
        <w:tc>
          <w:tcPr>
            <w:tcW w:w="488" w:type="dxa"/>
            <w:shd w:val="clear" w:color="auto" w:fill="auto"/>
          </w:tcPr>
          <w:p w:rsidR="00F02615" w:rsidRPr="007726D2" w:rsidRDefault="00F02615" w:rsidP="00175E6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26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685" w:type="dxa"/>
            <w:shd w:val="clear" w:color="auto" w:fill="auto"/>
          </w:tcPr>
          <w:p w:rsidR="00F02615" w:rsidRPr="007726D2" w:rsidRDefault="00F02615" w:rsidP="00175E6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26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Актуализация плана мероприятий («дорожной карты») по содействию развитию конкуренции на товарных рынках муниципального образования в отчетном периоде (далее – муниципальная «дорожная карта»)</w:t>
            </w:r>
          </w:p>
        </w:tc>
        <w:tc>
          <w:tcPr>
            <w:tcW w:w="5387" w:type="dxa"/>
            <w:shd w:val="clear" w:color="auto" w:fill="auto"/>
          </w:tcPr>
          <w:p w:rsidR="00F02615" w:rsidRPr="007726D2" w:rsidRDefault="00F02615" w:rsidP="00F0261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6D2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Усть-Абаканского района  от 25.01.2021  № 37-п «О внесении изменений в постановление администрации Усть-Абаканского района от 20.01.2020 № 25-п «Об утверждении плана мероприятий («Дорожной карты») по содействию развития конкуренции в Усть-Абаканском районе».</w:t>
            </w:r>
          </w:p>
          <w:p w:rsidR="00F02615" w:rsidRPr="007726D2" w:rsidRDefault="00F02615" w:rsidP="00175E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6D2">
              <w:rPr>
                <w:rFonts w:ascii="Times New Roman" w:hAnsi="Times New Roman" w:cs="Times New Roman"/>
                <w:sz w:val="24"/>
                <w:szCs w:val="24"/>
              </w:rPr>
              <w:t xml:space="preserve"> 2. Постановление администрации Усть-Абаканского района  от 05.04.2021  №  283-п «О внесении изменений в постановление администрации Усть-Абаканского района от 20.01.2020 № 25-п «Об утверждении плана мероприятий («Дорожной карты») по содействию развития конкуренции в Усть-Абаканском районе».</w:t>
            </w:r>
          </w:p>
          <w:p w:rsidR="00F02615" w:rsidRPr="007726D2" w:rsidRDefault="00F02615" w:rsidP="00175E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6D2">
              <w:rPr>
                <w:rFonts w:ascii="Times New Roman" w:hAnsi="Times New Roman" w:cs="Times New Roman"/>
                <w:sz w:val="24"/>
                <w:szCs w:val="24"/>
              </w:rPr>
              <w:t>3. Постановление администрации Усть-Абаканского района  от 28.12.2021 1339-п «О внесении изменений в постановление администрации Усть-Абаканского района от 20.01.2020 № 25-п «Об утверждении плана мероприятий («Дорожной карты») по содействию развития конкуренции в Усть-Абаканском районе».</w:t>
            </w:r>
          </w:p>
          <w:p w:rsidR="00F02615" w:rsidRPr="007726D2" w:rsidRDefault="00F02615" w:rsidP="00175E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6D2">
              <w:rPr>
                <w:rFonts w:ascii="Times New Roman" w:hAnsi="Times New Roman" w:cs="Times New Roman"/>
                <w:sz w:val="24"/>
                <w:szCs w:val="24"/>
              </w:rPr>
              <w:t xml:space="preserve">4. Постановление администрации Усть-Абаканского района от 23.05.2022 429-п «О внесении изменений в постановление администрации Усть-Абаканского района от 20.01.2020 № 25-п «Об утверждении плана </w:t>
            </w:r>
            <w:r w:rsidRPr="007726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мероприятий («Дорожной карты») по содействию развития конкуренции в Усть-Абаканском районе».</w:t>
            </w:r>
          </w:p>
          <w:p w:rsidR="00F02615" w:rsidRPr="007726D2" w:rsidRDefault="00F02615" w:rsidP="00175E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6D2">
              <w:rPr>
                <w:rFonts w:ascii="Times New Roman" w:hAnsi="Times New Roman" w:cs="Times New Roman"/>
                <w:sz w:val="24"/>
                <w:szCs w:val="24"/>
              </w:rPr>
              <w:t>5. Постановление администрации Усть-Абаканского района от 30.06.2023 800-п «О внесении изменений в постановление администрации Усть-Абаканского района от 20.01.2020 № 25-п «Об утверждении плана мероприятий («Дорожной карты») по содействию развития конкуренции в Усть-Абаканском районе».</w:t>
            </w:r>
          </w:p>
          <w:p w:rsidR="00F02615" w:rsidRPr="007726D2" w:rsidRDefault="00F02615" w:rsidP="00175E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6D2">
              <w:rPr>
                <w:rFonts w:ascii="Times New Roman" w:hAnsi="Times New Roman" w:cs="Times New Roman"/>
                <w:sz w:val="24"/>
                <w:szCs w:val="24"/>
              </w:rPr>
              <w:t>6. Постановление администрации Усть-Абаканского района от 16.02.2024 152-п «О внесении изменений в постановление администрации Усть-Абаканского района от 20.01.2020 № 25-п «Об утверждении плана мероприятий («Дорожной карты») по содействию развития конкуренции в Усть-Абаканском районе».</w:t>
            </w:r>
          </w:p>
          <w:p w:rsidR="00F02615" w:rsidRPr="007726D2" w:rsidRDefault="00F02615" w:rsidP="00175E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26D2">
              <w:rPr>
                <w:rFonts w:ascii="Times New Roman" w:hAnsi="Times New Roman" w:cs="Times New Roman"/>
                <w:sz w:val="24"/>
                <w:szCs w:val="24"/>
              </w:rPr>
              <w:t>7. Постановление Администрации Усть-Абаканского муниципального района Республики Хакасия от 10.11.2025 1075-п «О внесении изменений в постановление администрации Усть-Абаканского района от 20.01.2020 № 25-п «Об утверждении плана мероприятий («Дорожной карты») по содействию развития конкуренции в Усть-Абаканском районе».</w:t>
            </w:r>
          </w:p>
        </w:tc>
      </w:tr>
      <w:tr w:rsidR="00F02615" w:rsidRPr="007726D2" w:rsidTr="00175E6F">
        <w:trPr>
          <w:trHeight w:val="279"/>
        </w:trPr>
        <w:tc>
          <w:tcPr>
            <w:tcW w:w="488" w:type="dxa"/>
            <w:shd w:val="clear" w:color="auto" w:fill="auto"/>
          </w:tcPr>
          <w:p w:rsidR="00F02615" w:rsidRPr="007726D2" w:rsidRDefault="00F02615" w:rsidP="00175E6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26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4</w:t>
            </w:r>
          </w:p>
        </w:tc>
        <w:tc>
          <w:tcPr>
            <w:tcW w:w="9072" w:type="dxa"/>
            <w:gridSpan w:val="2"/>
            <w:shd w:val="clear" w:color="auto" w:fill="auto"/>
          </w:tcPr>
          <w:p w:rsidR="00F02615" w:rsidRPr="007726D2" w:rsidRDefault="00F02615" w:rsidP="00175E6F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26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Реализация муниципальной «дорожной карты»</w:t>
            </w:r>
          </w:p>
        </w:tc>
      </w:tr>
      <w:tr w:rsidR="00F02615" w:rsidRPr="007726D2" w:rsidTr="00407ED0">
        <w:trPr>
          <w:trHeight w:val="309"/>
        </w:trPr>
        <w:tc>
          <w:tcPr>
            <w:tcW w:w="488" w:type="dxa"/>
            <w:shd w:val="clear" w:color="auto" w:fill="auto"/>
          </w:tcPr>
          <w:p w:rsidR="00F02615" w:rsidRPr="007726D2" w:rsidRDefault="00F02615" w:rsidP="00175E6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26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4.1</w:t>
            </w:r>
          </w:p>
        </w:tc>
        <w:tc>
          <w:tcPr>
            <w:tcW w:w="3685" w:type="dxa"/>
            <w:shd w:val="clear" w:color="auto" w:fill="auto"/>
          </w:tcPr>
          <w:p w:rsidR="00F02615" w:rsidRPr="007726D2" w:rsidRDefault="00F02615" w:rsidP="00407ED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26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товарных рынков, предусмотренных муниципальной «дорожной картой», имеющих установленные значения ключевых показателей</w:t>
            </w:r>
          </w:p>
        </w:tc>
        <w:tc>
          <w:tcPr>
            <w:tcW w:w="5387" w:type="dxa"/>
            <w:shd w:val="clear" w:color="auto" w:fill="auto"/>
          </w:tcPr>
          <w:p w:rsidR="00F02615" w:rsidRPr="007726D2" w:rsidRDefault="00F02615" w:rsidP="00175E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6D2">
              <w:rPr>
                <w:rFonts w:ascii="Times New Roman" w:hAnsi="Times New Roman" w:cs="Times New Roman"/>
                <w:sz w:val="24"/>
                <w:szCs w:val="24"/>
              </w:rPr>
              <w:t>1. Рынок услуг дополнительного образования детей;</w:t>
            </w:r>
          </w:p>
          <w:p w:rsidR="00F02615" w:rsidRPr="007726D2" w:rsidRDefault="00F02615" w:rsidP="00175E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6D2">
              <w:rPr>
                <w:rFonts w:ascii="Times New Roman" w:hAnsi="Times New Roman" w:cs="Times New Roman"/>
                <w:sz w:val="24"/>
                <w:szCs w:val="24"/>
              </w:rPr>
              <w:t>2. Рынок теплоснабжения (производство тепловой энергии);</w:t>
            </w:r>
          </w:p>
          <w:p w:rsidR="00F02615" w:rsidRPr="007726D2" w:rsidRDefault="00F02615" w:rsidP="00175E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6D2">
              <w:rPr>
                <w:rFonts w:ascii="Times New Roman" w:hAnsi="Times New Roman" w:cs="Times New Roman"/>
                <w:sz w:val="24"/>
                <w:szCs w:val="24"/>
              </w:rPr>
              <w:t>3. Рынок оказания услуг по перевозке пассажиров автомобильным транспортом по межмуниципальным маршрутам регулярных перевозок;</w:t>
            </w:r>
          </w:p>
          <w:p w:rsidR="00F02615" w:rsidRPr="007726D2" w:rsidRDefault="00F02615" w:rsidP="00175E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6D2">
              <w:rPr>
                <w:rFonts w:ascii="Times New Roman" w:hAnsi="Times New Roman" w:cs="Times New Roman"/>
                <w:sz w:val="24"/>
                <w:szCs w:val="24"/>
              </w:rPr>
              <w:t>4. Рынок дорожной деятельности (за исключением проектирования);</w:t>
            </w:r>
          </w:p>
          <w:p w:rsidR="00F02615" w:rsidRPr="007726D2" w:rsidRDefault="00F02615" w:rsidP="00175E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6D2">
              <w:rPr>
                <w:rFonts w:ascii="Times New Roman" w:hAnsi="Times New Roman" w:cs="Times New Roman"/>
                <w:sz w:val="24"/>
                <w:szCs w:val="24"/>
              </w:rPr>
              <w:t>5. Рынок реализации сельскохозяйственной продукции;</w:t>
            </w:r>
          </w:p>
          <w:p w:rsidR="00F02615" w:rsidRPr="007726D2" w:rsidRDefault="00F02615" w:rsidP="00175E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6D2">
              <w:rPr>
                <w:rFonts w:ascii="Times New Roman" w:hAnsi="Times New Roman" w:cs="Times New Roman"/>
                <w:sz w:val="24"/>
                <w:szCs w:val="24"/>
              </w:rPr>
              <w:t>6. Рынок ритуальных услуг;</w:t>
            </w:r>
          </w:p>
          <w:p w:rsidR="00F02615" w:rsidRPr="007726D2" w:rsidRDefault="00F02615" w:rsidP="00175E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6D2">
              <w:rPr>
                <w:rFonts w:ascii="Times New Roman" w:hAnsi="Times New Roman" w:cs="Times New Roman"/>
                <w:sz w:val="24"/>
                <w:szCs w:val="24"/>
              </w:rPr>
              <w:t xml:space="preserve">7.Рынок выполнения работ по благоустройству </w:t>
            </w:r>
            <w:r w:rsidRPr="007726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сельских территорий;</w:t>
            </w:r>
          </w:p>
          <w:p w:rsidR="00F02615" w:rsidRPr="007726D2" w:rsidRDefault="00F02615" w:rsidP="00175E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7726D2">
              <w:rPr>
                <w:rFonts w:ascii="Times New Roman" w:hAnsi="Times New Roman" w:cs="Times New Roman"/>
                <w:sz w:val="24"/>
                <w:szCs w:val="24"/>
              </w:rPr>
              <w:t xml:space="preserve"> 8. </w:t>
            </w:r>
            <w:r w:rsidRPr="007726D2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Рынок услуг розничной торговли лекарственными препаратами, медицинскими изделиями и сопутствующими товарами;</w:t>
            </w:r>
            <w:r w:rsidRPr="007726D2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ab/>
            </w:r>
          </w:p>
          <w:p w:rsidR="00F02615" w:rsidRPr="007726D2" w:rsidRDefault="00F02615" w:rsidP="00175E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6D2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9. </w:t>
            </w:r>
            <w:r w:rsidRPr="007726D2">
              <w:rPr>
                <w:rFonts w:ascii="Times New Roman" w:hAnsi="Times New Roman" w:cs="Times New Roman"/>
                <w:sz w:val="24"/>
                <w:szCs w:val="24"/>
              </w:rPr>
              <w:t>Рынок торговли моторным топливом (АЗС);</w:t>
            </w:r>
          </w:p>
          <w:p w:rsidR="00F02615" w:rsidRPr="007726D2" w:rsidRDefault="00F02615" w:rsidP="00175E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7726D2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  <w:r w:rsidRPr="007726D2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Рынок  ресурсоснабжающих организаций в сфере газоснабжения;</w:t>
            </w:r>
          </w:p>
          <w:p w:rsidR="00F02615" w:rsidRPr="007726D2" w:rsidRDefault="00F02615" w:rsidP="00175E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7726D2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11. Рынок сферы общественного питания;</w:t>
            </w:r>
          </w:p>
          <w:p w:rsidR="00F02615" w:rsidRPr="007726D2" w:rsidRDefault="00F02615" w:rsidP="00175E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7726D2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12. </w:t>
            </w:r>
            <w:r w:rsidRPr="007726D2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Рынок оказания услуг по ремонту автотранспортных средств;</w:t>
            </w:r>
          </w:p>
          <w:p w:rsidR="00F02615" w:rsidRPr="007726D2" w:rsidRDefault="00F02615" w:rsidP="00175E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7726D2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13. </w:t>
            </w:r>
            <w:r w:rsidRPr="007726D2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Рынок розничной торговли;</w:t>
            </w:r>
          </w:p>
          <w:p w:rsidR="00F02615" w:rsidRPr="007726D2" w:rsidRDefault="00F02615" w:rsidP="00175E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7726D2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14. Рынок управляющих организаций  МКД;</w:t>
            </w:r>
          </w:p>
          <w:p w:rsidR="00F02615" w:rsidRPr="007726D2" w:rsidRDefault="00F02615" w:rsidP="00175E6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6D2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15. Рынок услуг связи по предоставлению </w:t>
            </w:r>
            <w:r w:rsidRPr="007726D2">
              <w:rPr>
                <w:rFonts w:ascii="Times New Roman" w:hAnsi="Times New Roman" w:cs="Times New Roman"/>
                <w:sz w:val="24"/>
                <w:szCs w:val="24"/>
              </w:rPr>
              <w:t xml:space="preserve"> широкополосного доступа к информационно-телекоммуникационной сети "Интернет";</w:t>
            </w:r>
          </w:p>
          <w:p w:rsidR="00F02615" w:rsidRPr="007726D2" w:rsidRDefault="00F02615" w:rsidP="00175E6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26D2">
              <w:rPr>
                <w:rFonts w:ascii="Times New Roman" w:hAnsi="Times New Roman" w:cs="Times New Roman"/>
                <w:sz w:val="24"/>
                <w:szCs w:val="24"/>
              </w:rPr>
              <w:t>16. Рынок бытовых услуг.</w:t>
            </w:r>
          </w:p>
        </w:tc>
      </w:tr>
      <w:tr w:rsidR="00F02615" w:rsidRPr="007726D2" w:rsidTr="00175E6F">
        <w:trPr>
          <w:trHeight w:val="627"/>
        </w:trPr>
        <w:tc>
          <w:tcPr>
            <w:tcW w:w="488" w:type="dxa"/>
            <w:shd w:val="clear" w:color="auto" w:fill="auto"/>
          </w:tcPr>
          <w:p w:rsidR="00F02615" w:rsidRPr="007726D2" w:rsidRDefault="00F02615" w:rsidP="00175E6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26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4.2</w:t>
            </w:r>
          </w:p>
        </w:tc>
        <w:tc>
          <w:tcPr>
            <w:tcW w:w="3685" w:type="dxa"/>
            <w:shd w:val="clear" w:color="auto" w:fill="auto"/>
          </w:tcPr>
          <w:p w:rsidR="00F02615" w:rsidRPr="007726D2" w:rsidRDefault="00F02615" w:rsidP="00175E6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26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Доля достигнутых ключевых показателей развития конкуренции на товарных рынках, установленных в муниципальной «дорожной карте»</w:t>
            </w:r>
          </w:p>
        </w:tc>
        <w:tc>
          <w:tcPr>
            <w:tcW w:w="5387" w:type="dxa"/>
            <w:shd w:val="clear" w:color="auto" w:fill="auto"/>
          </w:tcPr>
          <w:p w:rsidR="00F02615" w:rsidRPr="007726D2" w:rsidRDefault="00F02615" w:rsidP="00175E6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02615" w:rsidRPr="007726D2" w:rsidRDefault="00F02615" w:rsidP="00175E6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26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100%</w:t>
            </w:r>
          </w:p>
        </w:tc>
      </w:tr>
      <w:tr w:rsidR="00F02615" w:rsidRPr="007726D2" w:rsidTr="00175E6F">
        <w:trPr>
          <w:trHeight w:val="343"/>
        </w:trPr>
        <w:tc>
          <w:tcPr>
            <w:tcW w:w="488" w:type="dxa"/>
            <w:shd w:val="clear" w:color="auto" w:fill="auto"/>
          </w:tcPr>
          <w:p w:rsidR="00F02615" w:rsidRPr="007726D2" w:rsidRDefault="00F02615" w:rsidP="00175E6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26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4.3</w:t>
            </w:r>
          </w:p>
        </w:tc>
        <w:tc>
          <w:tcPr>
            <w:tcW w:w="3685" w:type="dxa"/>
            <w:shd w:val="clear" w:color="auto" w:fill="auto"/>
          </w:tcPr>
          <w:p w:rsidR="00F02615" w:rsidRPr="007726D2" w:rsidRDefault="00F02615" w:rsidP="00175E6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26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Наличие в муниципальной «дорожной карте» дополнительных товарных рынков</w:t>
            </w:r>
          </w:p>
        </w:tc>
        <w:tc>
          <w:tcPr>
            <w:tcW w:w="5387" w:type="dxa"/>
            <w:shd w:val="clear" w:color="auto" w:fill="auto"/>
          </w:tcPr>
          <w:p w:rsidR="00F02615" w:rsidRPr="007726D2" w:rsidRDefault="00F02615" w:rsidP="00175E6F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6D2">
              <w:rPr>
                <w:rFonts w:ascii="Times New Roman" w:hAnsi="Times New Roman" w:cs="Times New Roman"/>
                <w:sz w:val="24"/>
                <w:szCs w:val="24"/>
              </w:rPr>
              <w:t>В 2025 году на территории Усть-Абаканского муниципального района Республики Хакасия дополнительно введен  один  рынок:</w:t>
            </w:r>
          </w:p>
          <w:p w:rsidR="00F02615" w:rsidRPr="007726D2" w:rsidRDefault="00F02615" w:rsidP="00175E6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26D2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- рынок бытовых услуг</w:t>
            </w:r>
          </w:p>
        </w:tc>
      </w:tr>
      <w:tr w:rsidR="00F02615" w:rsidRPr="007726D2" w:rsidTr="00175E6F">
        <w:trPr>
          <w:trHeight w:val="475"/>
        </w:trPr>
        <w:tc>
          <w:tcPr>
            <w:tcW w:w="488" w:type="dxa"/>
            <w:shd w:val="clear" w:color="auto" w:fill="auto"/>
          </w:tcPr>
          <w:p w:rsidR="00F02615" w:rsidRPr="007726D2" w:rsidRDefault="00F02615" w:rsidP="00175E6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26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685" w:type="dxa"/>
            <w:shd w:val="clear" w:color="auto" w:fill="auto"/>
          </w:tcPr>
          <w:p w:rsidR="00F02615" w:rsidRPr="007726D2" w:rsidRDefault="00F02615" w:rsidP="00175E6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26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Описание результатов реализации мероприятий, включенных в муниципальную «дорожную карту»</w:t>
            </w:r>
          </w:p>
        </w:tc>
        <w:tc>
          <w:tcPr>
            <w:tcW w:w="5387" w:type="dxa"/>
            <w:shd w:val="clear" w:color="auto" w:fill="auto"/>
          </w:tcPr>
          <w:p w:rsidR="00F02615" w:rsidRPr="007726D2" w:rsidRDefault="00F02615" w:rsidP="00175E6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26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Отчет о реализации плана мероприятий «дорожной карты» по содействию развитию конкуренции на товарных рынках Республики Хакасия в части мероприятий, по которым ОМС являются соисполнителями по итогам 2025 года, </w:t>
            </w:r>
            <w:hyperlink r:id="rId5" w:history="1">
              <w:r w:rsidR="00F24AEA" w:rsidRPr="007726D2">
                <w:rPr>
                  <w:rStyle w:val="a4"/>
                  <w:rFonts w:ascii="Times New Roman" w:hAnsi="Times New Roman" w:cs="Times New Roman"/>
                </w:rPr>
                <w:t>https://ust-abakan.ru/upload/iblock/ef1/qu0tpbi0ims3d4i8jbhxm8plsla1l1mc/Otchet-o-realizatsii-plana-meropriyatiy-_dorozhnoy-karty_-po-itogam-2025-goda.docx</w:t>
              </w:r>
            </w:hyperlink>
            <w:r w:rsidR="00F24AEA" w:rsidRPr="007726D2">
              <w:rPr>
                <w:color w:val="FF0000"/>
              </w:rPr>
              <w:t xml:space="preserve"> </w:t>
            </w:r>
          </w:p>
        </w:tc>
      </w:tr>
      <w:tr w:rsidR="00F02615" w:rsidRPr="007726D2" w:rsidTr="00175E6F">
        <w:trPr>
          <w:trHeight w:val="60"/>
        </w:trPr>
        <w:tc>
          <w:tcPr>
            <w:tcW w:w="488" w:type="dxa"/>
            <w:shd w:val="clear" w:color="auto" w:fill="auto"/>
          </w:tcPr>
          <w:p w:rsidR="00F02615" w:rsidRPr="007726D2" w:rsidRDefault="00F02615" w:rsidP="00175E6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26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072" w:type="dxa"/>
            <w:gridSpan w:val="2"/>
            <w:shd w:val="clear" w:color="auto" w:fill="auto"/>
          </w:tcPr>
          <w:p w:rsidR="00F02615" w:rsidRPr="007726D2" w:rsidRDefault="00F02615" w:rsidP="00175E6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26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Наличие на официальном сайте муниципального образования раздела, посвященного </w:t>
            </w:r>
            <w:r w:rsidRPr="007726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развитию конкуренции, с размещением:</w:t>
            </w:r>
          </w:p>
        </w:tc>
      </w:tr>
      <w:tr w:rsidR="00F02615" w:rsidRPr="007726D2" w:rsidTr="00175E6F">
        <w:trPr>
          <w:trHeight w:val="4228"/>
        </w:trPr>
        <w:tc>
          <w:tcPr>
            <w:tcW w:w="488" w:type="dxa"/>
            <w:shd w:val="clear" w:color="auto" w:fill="auto"/>
          </w:tcPr>
          <w:p w:rsidR="00F02615" w:rsidRPr="007726D2" w:rsidRDefault="00F02615" w:rsidP="00175E6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26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6.1</w:t>
            </w:r>
          </w:p>
        </w:tc>
        <w:tc>
          <w:tcPr>
            <w:tcW w:w="3685" w:type="dxa"/>
            <w:shd w:val="clear" w:color="auto" w:fill="auto"/>
          </w:tcPr>
          <w:p w:rsidR="00F02615" w:rsidRPr="007726D2" w:rsidRDefault="00F02615" w:rsidP="00175E6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26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нормативных правовых актов</w:t>
            </w:r>
          </w:p>
        </w:tc>
        <w:tc>
          <w:tcPr>
            <w:tcW w:w="5387" w:type="dxa"/>
            <w:shd w:val="clear" w:color="auto" w:fill="auto"/>
          </w:tcPr>
          <w:p w:rsidR="00F02615" w:rsidRPr="007726D2" w:rsidRDefault="00F02615" w:rsidP="00175E6F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26D2">
              <w:rPr>
                <w:rFonts w:ascii="Times New Roman" w:hAnsi="Times New Roman" w:cs="Times New Roman"/>
                <w:sz w:val="24"/>
                <w:szCs w:val="24"/>
              </w:rPr>
              <w:t xml:space="preserve">На официальном портале Усть-Абаканского района </w:t>
            </w:r>
            <w:proofErr w:type="spellStart"/>
            <w:r w:rsidRPr="007726D2">
              <w:rPr>
                <w:rFonts w:ascii="Times New Roman" w:hAnsi="Times New Roman" w:cs="Times New Roman"/>
                <w:color w:val="0000FF"/>
                <w:sz w:val="24"/>
                <w:szCs w:val="24"/>
                <w:lang w:val="en-US"/>
              </w:rPr>
              <w:t>ust</w:t>
            </w:r>
            <w:proofErr w:type="spellEnd"/>
            <w:r w:rsidRPr="007726D2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-</w:t>
            </w:r>
            <w:proofErr w:type="spellStart"/>
            <w:r w:rsidRPr="007726D2">
              <w:rPr>
                <w:rFonts w:ascii="Times New Roman" w:hAnsi="Times New Roman" w:cs="Times New Roman"/>
                <w:color w:val="0000FF"/>
                <w:sz w:val="24"/>
                <w:szCs w:val="24"/>
                <w:lang w:val="en-US"/>
              </w:rPr>
              <w:t>abskan</w:t>
            </w:r>
            <w:proofErr w:type="spellEnd"/>
            <w:r w:rsidRPr="007726D2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.</w:t>
            </w:r>
            <w:proofErr w:type="spellStart"/>
            <w:r w:rsidRPr="007726D2">
              <w:rPr>
                <w:rFonts w:ascii="Times New Roman" w:hAnsi="Times New Roman" w:cs="Times New Roman"/>
                <w:color w:val="0000FF"/>
                <w:sz w:val="24"/>
                <w:szCs w:val="24"/>
                <w:lang w:val="en-US"/>
              </w:rPr>
              <w:t>ru</w:t>
            </w:r>
            <w:proofErr w:type="spellEnd"/>
            <w:r w:rsidRPr="007726D2">
              <w:rPr>
                <w:rFonts w:ascii="Times New Roman" w:hAnsi="Times New Roman" w:cs="Times New Roman"/>
                <w:sz w:val="24"/>
                <w:szCs w:val="24"/>
              </w:rPr>
              <w:t xml:space="preserve"> во вкладке управление финансов находится раздел «Развитие конкуренции» </w:t>
            </w:r>
            <w:hyperlink r:id="rId6" w:history="1">
              <w:r w:rsidRPr="007726D2">
                <w:rPr>
                  <w:rStyle w:val="a4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https://ust-abakan.ru/local-government/management-body/finance-department/razvitie-konkurentsii/</w:t>
              </w:r>
            </w:hyperlink>
          </w:p>
          <w:p w:rsidR="00F02615" w:rsidRPr="007726D2" w:rsidRDefault="00F02615" w:rsidP="00175E6F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26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Раздел «Борьба с коррупцией»</w:t>
            </w:r>
            <w:hyperlink r:id="rId7" w:history="1">
              <w:r w:rsidRPr="007726D2">
                <w:rPr>
                  <w:rStyle w:val="a4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https://ust-abakan.ru/local-government/management-body/common-department/anti-corruption/</w:t>
              </w:r>
            </w:hyperlink>
            <w:r w:rsidRPr="007726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 антимонопольный </w:t>
            </w:r>
            <w:proofErr w:type="spellStart"/>
            <w:r w:rsidRPr="007726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комплаенс</w:t>
            </w:r>
            <w:proofErr w:type="spellEnd"/>
            <w:r w:rsidRPr="007726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hyperlink r:id="rId8" w:history="1">
              <w:r w:rsidRPr="007726D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https://ust-abakan.ru/local-government/management-body/common-department/anti-corruption/antimonopolnyy-komplaens/</w:t>
              </w:r>
            </w:hyperlink>
          </w:p>
        </w:tc>
      </w:tr>
      <w:tr w:rsidR="00F02615" w:rsidRPr="007726D2" w:rsidTr="00175E6F">
        <w:trPr>
          <w:trHeight w:val="56"/>
        </w:trPr>
        <w:tc>
          <w:tcPr>
            <w:tcW w:w="488" w:type="dxa"/>
            <w:shd w:val="clear" w:color="auto" w:fill="auto"/>
          </w:tcPr>
          <w:p w:rsidR="00F02615" w:rsidRPr="007726D2" w:rsidRDefault="00F02615" w:rsidP="00175E6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26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6.2</w:t>
            </w:r>
          </w:p>
        </w:tc>
        <w:tc>
          <w:tcPr>
            <w:tcW w:w="3685" w:type="dxa"/>
            <w:shd w:val="clear" w:color="auto" w:fill="auto"/>
          </w:tcPr>
          <w:p w:rsidR="00F02615" w:rsidRPr="007726D2" w:rsidRDefault="00F02615" w:rsidP="00175E6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26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Доклада Главы муниципального образования о состоянии и развитии конкурентной среды на товарных рынках </w:t>
            </w:r>
          </w:p>
        </w:tc>
        <w:tc>
          <w:tcPr>
            <w:tcW w:w="5387" w:type="dxa"/>
            <w:shd w:val="clear" w:color="auto" w:fill="auto"/>
          </w:tcPr>
          <w:p w:rsidR="00F02615" w:rsidRPr="007726D2" w:rsidRDefault="00F02615" w:rsidP="00407ED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26D2">
              <w:rPr>
                <w:rFonts w:ascii="Times New Roman" w:hAnsi="Times New Roman" w:cs="Times New Roman"/>
                <w:sz w:val="24"/>
                <w:szCs w:val="24"/>
              </w:rPr>
              <w:t xml:space="preserve">Доклад Главы </w:t>
            </w:r>
            <w:r w:rsidR="00407ED0" w:rsidRPr="007726D2">
              <w:rPr>
                <w:rFonts w:ascii="Times New Roman" w:hAnsi="Times New Roman" w:cs="Times New Roman"/>
                <w:sz w:val="24"/>
                <w:szCs w:val="24"/>
              </w:rPr>
              <w:t xml:space="preserve">Усть-Абаканского </w:t>
            </w:r>
            <w:proofErr w:type="gramStart"/>
            <w:r w:rsidRPr="007726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муниципального</w:t>
            </w:r>
            <w:proofErr w:type="gramEnd"/>
            <w:r w:rsidRPr="007726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района Республики Хакасия о состоянии и развитии конкурентной среды на товарных рынках за 2025 год размещен </w:t>
            </w:r>
            <w:r w:rsidRPr="007726D2">
              <w:rPr>
                <w:rFonts w:ascii="Times New Roman" w:hAnsi="Times New Roman" w:cs="Times New Roman"/>
                <w:sz w:val="24"/>
                <w:szCs w:val="24"/>
              </w:rPr>
              <w:t xml:space="preserve">на официальном </w:t>
            </w:r>
            <w:r w:rsidR="00407ED0" w:rsidRPr="007726D2">
              <w:rPr>
                <w:rFonts w:ascii="Times New Roman" w:hAnsi="Times New Roman" w:cs="Times New Roman"/>
                <w:sz w:val="24"/>
                <w:szCs w:val="24"/>
              </w:rPr>
              <w:t>сайте</w:t>
            </w:r>
            <w:r w:rsidRPr="007726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7ED0" w:rsidRPr="007726D2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r w:rsidRPr="007726D2">
              <w:rPr>
                <w:rFonts w:ascii="Times New Roman" w:hAnsi="Times New Roman" w:cs="Times New Roman"/>
                <w:sz w:val="24"/>
                <w:szCs w:val="24"/>
              </w:rPr>
              <w:t xml:space="preserve">Усть-Абаканского </w:t>
            </w:r>
            <w:r w:rsidR="00407ED0" w:rsidRPr="007726D2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7726D2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r w:rsidR="00407ED0" w:rsidRPr="007726D2">
              <w:rPr>
                <w:rFonts w:ascii="Times New Roman" w:hAnsi="Times New Roman" w:cs="Times New Roman"/>
                <w:sz w:val="24"/>
                <w:szCs w:val="24"/>
              </w:rPr>
              <w:t xml:space="preserve"> РХ:</w:t>
            </w:r>
            <w:r w:rsidRPr="007726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26D2">
              <w:rPr>
                <w:rFonts w:ascii="Times New Roman" w:hAnsi="Times New Roman" w:cs="Times New Roman"/>
                <w:color w:val="0000FF"/>
                <w:sz w:val="24"/>
                <w:szCs w:val="24"/>
                <w:lang w:val="en-US"/>
              </w:rPr>
              <w:t>ust</w:t>
            </w:r>
            <w:proofErr w:type="spellEnd"/>
            <w:r w:rsidRPr="007726D2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-</w:t>
            </w:r>
            <w:proofErr w:type="spellStart"/>
            <w:r w:rsidRPr="007726D2">
              <w:rPr>
                <w:rFonts w:ascii="Times New Roman" w:hAnsi="Times New Roman" w:cs="Times New Roman"/>
                <w:color w:val="0000FF"/>
                <w:sz w:val="24"/>
                <w:szCs w:val="24"/>
                <w:lang w:val="en-US"/>
              </w:rPr>
              <w:t>abskan</w:t>
            </w:r>
            <w:proofErr w:type="spellEnd"/>
            <w:r w:rsidRPr="007726D2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.</w:t>
            </w:r>
            <w:proofErr w:type="spellStart"/>
            <w:r w:rsidRPr="007726D2">
              <w:rPr>
                <w:rFonts w:ascii="Times New Roman" w:hAnsi="Times New Roman" w:cs="Times New Roman"/>
                <w:color w:val="0000FF"/>
                <w:sz w:val="24"/>
                <w:szCs w:val="24"/>
                <w:lang w:val="en-US"/>
              </w:rPr>
              <w:t>ru</w:t>
            </w:r>
            <w:proofErr w:type="spellEnd"/>
            <w:r w:rsidRPr="007726D2">
              <w:rPr>
                <w:rFonts w:ascii="Times New Roman" w:hAnsi="Times New Roman" w:cs="Times New Roman"/>
                <w:sz w:val="24"/>
                <w:szCs w:val="24"/>
              </w:rPr>
              <w:t xml:space="preserve"> в разделе «Развитие конкуренции»</w:t>
            </w:r>
            <w:r w:rsidR="00407ED0" w:rsidRPr="007726D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726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9" w:history="1">
              <w:r w:rsidR="00BA6339" w:rsidRPr="007726D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https://ust-abakan.ru/upload/iblock/4f6/ww9thoe9k7ow2curjjj7ujxo3jl2ap4k/Doklad-Sostoyanie-i-razvitie-konkurentnoy-sredy-na-rynkakh-tovarov-i-uslug-Ust_Abakanskogo-munitsipalnogo-rayona-Respubliki-KHakasiya-po-itogam-2025-goda.docx</w:t>
              </w:r>
            </w:hyperlink>
            <w:r w:rsidR="00BA6339" w:rsidRPr="007726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02615" w:rsidRPr="007726D2" w:rsidTr="00175E6F">
        <w:trPr>
          <w:trHeight w:val="592"/>
        </w:trPr>
        <w:tc>
          <w:tcPr>
            <w:tcW w:w="488" w:type="dxa"/>
            <w:shd w:val="clear" w:color="auto" w:fill="auto"/>
          </w:tcPr>
          <w:p w:rsidR="00F02615" w:rsidRPr="007726D2" w:rsidRDefault="00F02615" w:rsidP="00175E6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26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6.3</w:t>
            </w:r>
          </w:p>
        </w:tc>
        <w:tc>
          <w:tcPr>
            <w:tcW w:w="3685" w:type="dxa"/>
            <w:shd w:val="clear" w:color="auto" w:fill="auto"/>
          </w:tcPr>
          <w:p w:rsidR="00F02615" w:rsidRPr="007726D2" w:rsidRDefault="00F02615" w:rsidP="00175E6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26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реестр хозяйствующих субъектов, доля участия муниципального образования в которых составляет 50 и более процентов</w:t>
            </w:r>
          </w:p>
        </w:tc>
        <w:tc>
          <w:tcPr>
            <w:tcW w:w="5387" w:type="dxa"/>
            <w:shd w:val="clear" w:color="auto" w:fill="auto"/>
          </w:tcPr>
          <w:p w:rsidR="00F02615" w:rsidRPr="007726D2" w:rsidRDefault="00407ED0" w:rsidP="00175E6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26D2">
              <w:rPr>
                <w:rFonts w:ascii="Times New Roman" w:hAnsi="Times New Roman" w:cs="Times New Roman"/>
                <w:sz w:val="24"/>
                <w:szCs w:val="24"/>
              </w:rPr>
              <w:t>На официальном сайте Администрации Усть-Абаканского муниципального района РХ:</w:t>
            </w:r>
            <w:r w:rsidR="00F02615" w:rsidRPr="007726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02615" w:rsidRPr="007726D2">
              <w:rPr>
                <w:rFonts w:ascii="Times New Roman" w:hAnsi="Times New Roman" w:cs="Times New Roman"/>
                <w:color w:val="0000FF"/>
                <w:sz w:val="24"/>
                <w:szCs w:val="24"/>
                <w:lang w:val="en-US"/>
              </w:rPr>
              <w:t>ust</w:t>
            </w:r>
            <w:proofErr w:type="spellEnd"/>
            <w:r w:rsidR="00F02615" w:rsidRPr="007726D2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-</w:t>
            </w:r>
            <w:proofErr w:type="spellStart"/>
            <w:r w:rsidR="00F02615" w:rsidRPr="007726D2">
              <w:rPr>
                <w:rFonts w:ascii="Times New Roman" w:hAnsi="Times New Roman" w:cs="Times New Roman"/>
                <w:color w:val="0000FF"/>
                <w:sz w:val="24"/>
                <w:szCs w:val="24"/>
                <w:lang w:val="en-US"/>
              </w:rPr>
              <w:t>abskan</w:t>
            </w:r>
            <w:proofErr w:type="spellEnd"/>
            <w:r w:rsidR="00F02615" w:rsidRPr="007726D2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.</w:t>
            </w:r>
            <w:proofErr w:type="spellStart"/>
            <w:r w:rsidR="00F02615" w:rsidRPr="007726D2">
              <w:rPr>
                <w:rFonts w:ascii="Times New Roman" w:hAnsi="Times New Roman" w:cs="Times New Roman"/>
                <w:color w:val="0000FF"/>
                <w:sz w:val="24"/>
                <w:szCs w:val="24"/>
                <w:lang w:val="en-US"/>
              </w:rPr>
              <w:t>ru</w:t>
            </w:r>
            <w:proofErr w:type="spellEnd"/>
            <w:r w:rsidR="00F02615" w:rsidRPr="007726D2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r w:rsidR="00F02615" w:rsidRPr="007726D2">
              <w:rPr>
                <w:rFonts w:ascii="Times New Roman" w:hAnsi="Times New Roman" w:cs="Times New Roman"/>
                <w:sz w:val="24"/>
                <w:szCs w:val="24"/>
              </w:rPr>
              <w:t xml:space="preserve">  во вкладке </w:t>
            </w:r>
            <w:r w:rsidRPr="007726D2">
              <w:rPr>
                <w:rFonts w:ascii="Times New Roman" w:hAnsi="Times New Roman" w:cs="Times New Roman"/>
                <w:sz w:val="24"/>
                <w:szCs w:val="24"/>
              </w:rPr>
              <w:t>«У</w:t>
            </w:r>
            <w:r w:rsidR="00F02615" w:rsidRPr="007726D2">
              <w:rPr>
                <w:rFonts w:ascii="Times New Roman" w:hAnsi="Times New Roman" w:cs="Times New Roman"/>
                <w:sz w:val="24"/>
                <w:szCs w:val="24"/>
              </w:rPr>
              <w:t>правление финансов</w:t>
            </w:r>
            <w:r w:rsidRPr="007726D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F02615" w:rsidRPr="007726D2">
              <w:rPr>
                <w:rFonts w:ascii="Times New Roman" w:hAnsi="Times New Roman" w:cs="Times New Roman"/>
                <w:sz w:val="24"/>
                <w:szCs w:val="24"/>
              </w:rPr>
              <w:t xml:space="preserve"> в разделе «Развитие конкуренции», размещен актуализированный   на 01.01.2026 года «Реестр хозяйствующих субъектов, доля участия муниципального образования в которых составляет 50 и более процентов», </w:t>
            </w:r>
            <w:hyperlink r:id="rId10" w:history="1">
              <w:r w:rsidR="00BA6339" w:rsidRPr="007726D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https://ust-abakan.ru/upload/iblock/c75/x2c68yrbv2omafh3u1cdd1njkey2tilc/Reestr-na-01.01.2026g..xlsx</w:t>
              </w:r>
            </w:hyperlink>
            <w:r w:rsidR="00BA6339" w:rsidRPr="007726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02615" w:rsidRPr="007726D2" w:rsidTr="00175E6F">
        <w:trPr>
          <w:trHeight w:val="60"/>
        </w:trPr>
        <w:tc>
          <w:tcPr>
            <w:tcW w:w="488" w:type="dxa"/>
            <w:shd w:val="clear" w:color="auto" w:fill="auto"/>
          </w:tcPr>
          <w:p w:rsidR="00F02615" w:rsidRPr="007726D2" w:rsidRDefault="00F02615" w:rsidP="00175E6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26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9072" w:type="dxa"/>
            <w:gridSpan w:val="2"/>
            <w:shd w:val="clear" w:color="auto" w:fill="auto"/>
            <w:vAlign w:val="center"/>
          </w:tcPr>
          <w:p w:rsidR="00F02615" w:rsidRPr="007726D2" w:rsidRDefault="00F02615" w:rsidP="00175E6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26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Участие в опросе о состоянии и развитии конкурентной среды на товарных рынках Республики Хакасия, организованном уполномоченным органом:</w:t>
            </w:r>
          </w:p>
        </w:tc>
      </w:tr>
      <w:tr w:rsidR="00F02615" w:rsidRPr="007726D2" w:rsidTr="00175E6F">
        <w:trPr>
          <w:trHeight w:val="186"/>
        </w:trPr>
        <w:tc>
          <w:tcPr>
            <w:tcW w:w="488" w:type="dxa"/>
            <w:shd w:val="clear" w:color="auto" w:fill="auto"/>
          </w:tcPr>
          <w:p w:rsidR="00F02615" w:rsidRPr="007726D2" w:rsidRDefault="00F02615" w:rsidP="00175E6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26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7.1</w:t>
            </w:r>
          </w:p>
        </w:tc>
        <w:tc>
          <w:tcPr>
            <w:tcW w:w="3685" w:type="dxa"/>
            <w:shd w:val="clear" w:color="auto" w:fill="auto"/>
          </w:tcPr>
          <w:p w:rsidR="00F02615" w:rsidRPr="007726D2" w:rsidRDefault="00F02615" w:rsidP="00175E6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26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доля потребителей, принявших участие в опросе, от </w:t>
            </w:r>
            <w:r w:rsidRPr="007726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установленного значения</w:t>
            </w:r>
          </w:p>
        </w:tc>
        <w:tc>
          <w:tcPr>
            <w:tcW w:w="5387" w:type="dxa"/>
            <w:shd w:val="clear" w:color="auto" w:fill="auto"/>
          </w:tcPr>
          <w:p w:rsidR="00F02615" w:rsidRPr="007726D2" w:rsidRDefault="00F02615" w:rsidP="00175E6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26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-</w:t>
            </w:r>
          </w:p>
        </w:tc>
      </w:tr>
      <w:tr w:rsidR="00F02615" w:rsidRPr="007726D2" w:rsidTr="00175E6F">
        <w:trPr>
          <w:trHeight w:val="566"/>
        </w:trPr>
        <w:tc>
          <w:tcPr>
            <w:tcW w:w="488" w:type="dxa"/>
            <w:shd w:val="clear" w:color="auto" w:fill="auto"/>
          </w:tcPr>
          <w:p w:rsidR="00F02615" w:rsidRPr="007726D2" w:rsidRDefault="00F02615" w:rsidP="00175E6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26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7.2</w:t>
            </w:r>
          </w:p>
        </w:tc>
        <w:tc>
          <w:tcPr>
            <w:tcW w:w="3685" w:type="dxa"/>
            <w:shd w:val="clear" w:color="auto" w:fill="auto"/>
          </w:tcPr>
          <w:p w:rsidR="00F02615" w:rsidRPr="007726D2" w:rsidRDefault="00F02615" w:rsidP="00175E6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26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доля предпринимателей, принявших участие в опросе, </w:t>
            </w:r>
            <w:r w:rsidRPr="007726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от установленного значения</w:t>
            </w:r>
          </w:p>
        </w:tc>
        <w:tc>
          <w:tcPr>
            <w:tcW w:w="5387" w:type="dxa"/>
            <w:shd w:val="clear" w:color="auto" w:fill="auto"/>
          </w:tcPr>
          <w:p w:rsidR="00F02615" w:rsidRPr="007726D2" w:rsidRDefault="00F02615" w:rsidP="00175E6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26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F02615" w:rsidRPr="00323663" w:rsidTr="00175E6F">
        <w:trPr>
          <w:trHeight w:val="314"/>
        </w:trPr>
        <w:tc>
          <w:tcPr>
            <w:tcW w:w="488" w:type="dxa"/>
            <w:shd w:val="clear" w:color="auto" w:fill="auto"/>
          </w:tcPr>
          <w:p w:rsidR="00F02615" w:rsidRPr="007726D2" w:rsidRDefault="00F02615" w:rsidP="00175E6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26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685" w:type="dxa"/>
            <w:shd w:val="clear" w:color="auto" w:fill="auto"/>
          </w:tcPr>
          <w:p w:rsidR="00F02615" w:rsidRPr="007726D2" w:rsidRDefault="00F02615" w:rsidP="00175E6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26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Участие в обучающих мероприятиях и тренингах по вопросам содействию развитию конкуренции</w:t>
            </w:r>
          </w:p>
        </w:tc>
        <w:tc>
          <w:tcPr>
            <w:tcW w:w="5387" w:type="dxa"/>
            <w:shd w:val="clear" w:color="auto" w:fill="auto"/>
          </w:tcPr>
          <w:p w:rsidR="00F02615" w:rsidRPr="007726D2" w:rsidRDefault="00F26A08" w:rsidP="00F26A0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26D2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F02615" w:rsidRPr="007726D2">
              <w:rPr>
                <w:rFonts w:ascii="Times New Roman" w:hAnsi="Times New Roman"/>
                <w:sz w:val="24"/>
                <w:szCs w:val="24"/>
              </w:rPr>
              <w:t xml:space="preserve">За отчетный период  2025 года  все субъекты малого и среднего бизнеса были оповещены о проведении обучающих мероприятий в сфере закупок. </w:t>
            </w:r>
          </w:p>
          <w:p w:rsidR="00F26A08" w:rsidRPr="007726D2" w:rsidRDefault="00F02615" w:rsidP="00F26A0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26D2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F26A08" w:rsidRPr="007726D2">
              <w:rPr>
                <w:rFonts w:ascii="Times New Roman" w:hAnsi="Times New Roman"/>
                <w:sz w:val="24"/>
                <w:szCs w:val="24"/>
              </w:rPr>
              <w:t>В отчетном периоде прошли обучение 114 человек:</w:t>
            </w:r>
          </w:p>
          <w:p w:rsidR="00F26A08" w:rsidRPr="007726D2" w:rsidRDefault="00F26A08" w:rsidP="00F26A08">
            <w:pPr>
              <w:spacing w:line="240" w:lineRule="auto"/>
              <w:jc w:val="both"/>
              <w:rPr>
                <w:rFonts w:ascii="Times New Roman" w:hAnsi="Times New Roman"/>
                <w:color w:val="121516"/>
                <w:sz w:val="24"/>
                <w:szCs w:val="24"/>
              </w:rPr>
            </w:pPr>
            <w:r w:rsidRPr="007726D2">
              <w:rPr>
                <w:rFonts w:ascii="Times New Roman" w:hAnsi="Times New Roman"/>
                <w:sz w:val="24"/>
                <w:szCs w:val="24"/>
              </w:rPr>
              <w:t>- 15.01.2025г. Вебинар: «</w:t>
            </w:r>
            <w:r w:rsidRPr="007726D2">
              <w:rPr>
                <w:rFonts w:ascii="Times New Roman" w:hAnsi="Times New Roman"/>
                <w:color w:val="121516"/>
                <w:sz w:val="24"/>
                <w:szCs w:val="24"/>
              </w:rPr>
              <w:t xml:space="preserve">Применение национального режима при осуществлении закупок по закону 44-ФЗ с 01.01.2025 и другие новшества функционала электронной площадки </w:t>
            </w:r>
            <w:proofErr w:type="spellStart"/>
            <w:r w:rsidRPr="007726D2">
              <w:rPr>
                <w:rFonts w:ascii="Times New Roman" w:hAnsi="Times New Roman"/>
                <w:color w:val="121516"/>
                <w:sz w:val="24"/>
                <w:szCs w:val="24"/>
              </w:rPr>
              <w:t>Сбер</w:t>
            </w:r>
            <w:proofErr w:type="spellEnd"/>
            <w:proofErr w:type="gramStart"/>
            <w:r w:rsidRPr="007726D2">
              <w:rPr>
                <w:rFonts w:ascii="Times New Roman" w:hAnsi="Times New Roman"/>
                <w:color w:val="121516"/>
                <w:sz w:val="24"/>
                <w:szCs w:val="24"/>
              </w:rPr>
              <w:t xml:space="preserve"> А</w:t>
            </w:r>
            <w:proofErr w:type="gramEnd"/>
            <w:r w:rsidRPr="007726D2">
              <w:rPr>
                <w:rFonts w:ascii="Times New Roman" w:hAnsi="Times New Roman"/>
                <w:color w:val="121516"/>
                <w:sz w:val="24"/>
                <w:szCs w:val="24"/>
              </w:rPr>
              <w:t>» - 4 чел.;</w:t>
            </w:r>
          </w:p>
          <w:p w:rsidR="00F26A08" w:rsidRPr="007726D2" w:rsidRDefault="00F26A08" w:rsidP="00F26A08">
            <w:pPr>
              <w:spacing w:line="240" w:lineRule="auto"/>
              <w:jc w:val="both"/>
              <w:rPr>
                <w:rFonts w:ascii="Times New Roman" w:hAnsi="Times New Roman"/>
                <w:color w:val="121516"/>
                <w:sz w:val="24"/>
                <w:szCs w:val="24"/>
              </w:rPr>
            </w:pPr>
            <w:r w:rsidRPr="007726D2">
              <w:rPr>
                <w:rFonts w:ascii="Times New Roman" w:hAnsi="Times New Roman"/>
                <w:color w:val="121516"/>
                <w:sz w:val="24"/>
                <w:szCs w:val="24"/>
              </w:rPr>
              <w:t>-  29.01.2025г. Семинар: «Актуальные изменения законодательства о закупках для государственных нужд» - 3 чел.;</w:t>
            </w:r>
          </w:p>
          <w:p w:rsidR="00F26A08" w:rsidRPr="007726D2" w:rsidRDefault="00F26A08" w:rsidP="00F26A08">
            <w:pPr>
              <w:spacing w:line="240" w:lineRule="auto"/>
              <w:jc w:val="both"/>
              <w:rPr>
                <w:rFonts w:ascii="Times New Roman" w:hAnsi="Times New Roman"/>
                <w:color w:val="121516"/>
                <w:sz w:val="24"/>
                <w:szCs w:val="24"/>
              </w:rPr>
            </w:pPr>
            <w:r w:rsidRPr="007726D2">
              <w:rPr>
                <w:rFonts w:ascii="Times New Roman" w:hAnsi="Times New Roman"/>
                <w:color w:val="121516"/>
                <w:sz w:val="24"/>
                <w:szCs w:val="24"/>
              </w:rPr>
              <w:t>- 04.02.2025г. Семинар: «Новый национальный режим в закупках по 44-ФЗ. Вопросы и ответы»- 3 чел.;</w:t>
            </w:r>
          </w:p>
          <w:p w:rsidR="00F26A08" w:rsidRPr="007726D2" w:rsidRDefault="00F26A08" w:rsidP="00F26A08">
            <w:pPr>
              <w:spacing w:line="240" w:lineRule="auto"/>
              <w:jc w:val="both"/>
              <w:rPr>
                <w:rFonts w:ascii="Times New Roman" w:hAnsi="Times New Roman"/>
                <w:iCs/>
                <w:color w:val="414141"/>
                <w:sz w:val="24"/>
                <w:szCs w:val="24"/>
              </w:rPr>
            </w:pPr>
            <w:r w:rsidRPr="007726D2">
              <w:rPr>
                <w:rFonts w:ascii="Times New Roman" w:hAnsi="Times New Roman"/>
                <w:color w:val="121516"/>
                <w:sz w:val="24"/>
                <w:szCs w:val="24"/>
              </w:rPr>
              <w:t>- 18.02.2025г. Семинар: «</w:t>
            </w:r>
            <w:r w:rsidRPr="007726D2">
              <w:rPr>
                <w:rFonts w:ascii="Times New Roman" w:hAnsi="Times New Roman"/>
                <w:iCs/>
                <w:color w:val="414141"/>
                <w:sz w:val="24"/>
                <w:szCs w:val="24"/>
              </w:rPr>
              <w:t>Актуальные изменения законодательства о закупках для государственных нужд» - 4 чел.;</w:t>
            </w:r>
          </w:p>
          <w:p w:rsidR="00F26A08" w:rsidRPr="007726D2" w:rsidRDefault="00F26A08" w:rsidP="00F26A0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26D2">
              <w:rPr>
                <w:rFonts w:ascii="Times New Roman" w:hAnsi="Times New Roman"/>
                <w:iCs/>
                <w:color w:val="414141"/>
                <w:sz w:val="24"/>
                <w:szCs w:val="24"/>
              </w:rPr>
              <w:t xml:space="preserve">- 18.03.2025г. </w:t>
            </w:r>
            <w:r w:rsidRPr="007726D2">
              <w:rPr>
                <w:rFonts w:ascii="Times New Roman" w:hAnsi="Times New Roman"/>
                <w:sz w:val="24"/>
                <w:szCs w:val="24"/>
              </w:rPr>
              <w:t>Вебинар: "Практика проведения закупок малого объема в электронной форме в соответствии с Федеральным законом от 05.04.2013г. №44-ФЗ» – 4 чел.;</w:t>
            </w:r>
          </w:p>
          <w:p w:rsidR="00F26A08" w:rsidRPr="007726D2" w:rsidRDefault="00F26A08" w:rsidP="00F26A08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26D2">
              <w:rPr>
                <w:rFonts w:ascii="Times New Roman" w:hAnsi="Times New Roman"/>
                <w:sz w:val="24"/>
                <w:szCs w:val="24"/>
              </w:rPr>
              <w:t>- 26.03.2025г. Семинар: «</w:t>
            </w:r>
            <w:r w:rsidRPr="007726D2">
              <w:rPr>
                <w:rFonts w:ascii="Times New Roman" w:hAnsi="Times New Roman"/>
                <w:color w:val="000000"/>
                <w:sz w:val="24"/>
                <w:szCs w:val="24"/>
              </w:rPr>
              <w:t>Правоприменительная практика национального режима при осуществлении закупок по 44-ФЗ» -2 чел.;</w:t>
            </w:r>
          </w:p>
          <w:p w:rsidR="00F26A08" w:rsidRPr="007726D2" w:rsidRDefault="00F26A08" w:rsidP="00F26A08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26D2">
              <w:rPr>
                <w:rFonts w:ascii="Times New Roman" w:hAnsi="Times New Roman"/>
                <w:color w:val="000000"/>
                <w:sz w:val="24"/>
                <w:szCs w:val="24"/>
              </w:rPr>
              <w:t>-11. 04.2025г. Семинар: «Конкурсная система в сфере закупок, товаров, работ, услуг для обеспечения государственных и муниципальных нужд» - 2 чел.;</w:t>
            </w:r>
          </w:p>
          <w:p w:rsidR="00F26A08" w:rsidRPr="007726D2" w:rsidRDefault="00F26A08" w:rsidP="00F26A08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26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7726D2">
              <w:rPr>
                <w:rFonts w:ascii="Times New Roman" w:hAnsi="Times New Roman"/>
                <w:sz w:val="24"/>
                <w:szCs w:val="24"/>
              </w:rPr>
              <w:t>28.04.2025г. Вебинар: «Заключение, изменение условий контракта, расторжение контракта» - 2 чел.;</w:t>
            </w:r>
          </w:p>
          <w:p w:rsidR="00F26A08" w:rsidRPr="007726D2" w:rsidRDefault="00F26A08" w:rsidP="00F26A08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26D2">
              <w:rPr>
                <w:rFonts w:ascii="Times New Roman" w:hAnsi="Times New Roman"/>
                <w:sz w:val="24"/>
                <w:szCs w:val="24"/>
              </w:rPr>
              <w:t>- 20.05.2025г.  Вебинар: "Закупки у единственного поставщика. Обзор нарушений" - 3 чел.;</w:t>
            </w:r>
          </w:p>
          <w:p w:rsidR="00F26A08" w:rsidRPr="007726D2" w:rsidRDefault="00F26A08" w:rsidP="00F26A08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26D2">
              <w:rPr>
                <w:rFonts w:ascii="Times New Roman" w:hAnsi="Times New Roman"/>
                <w:sz w:val="24"/>
                <w:szCs w:val="24"/>
              </w:rPr>
              <w:lastRenderedPageBreak/>
              <w:t>- 21.05.2025г. Вебинар: "Открытая консультация по нацрежиму в рамках 44ФЗ – 3 чел.;</w:t>
            </w:r>
          </w:p>
          <w:p w:rsidR="00F26A08" w:rsidRPr="007726D2" w:rsidRDefault="00F26A08" w:rsidP="00F26A08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26D2">
              <w:rPr>
                <w:rFonts w:ascii="Times New Roman" w:hAnsi="Times New Roman"/>
                <w:sz w:val="24"/>
                <w:szCs w:val="24"/>
              </w:rPr>
              <w:t xml:space="preserve"> - 22.05.2025г. Вебинар: "Запреты, ограничения. Преимущества. Как подтвердить страну происхождения поставщику?" – 2 чел.;</w:t>
            </w:r>
          </w:p>
          <w:p w:rsidR="00F26A08" w:rsidRPr="007726D2" w:rsidRDefault="00F26A08" w:rsidP="00F26A08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26D2">
              <w:rPr>
                <w:rFonts w:ascii="Times New Roman" w:hAnsi="Times New Roman"/>
                <w:sz w:val="24"/>
                <w:szCs w:val="24"/>
              </w:rPr>
              <w:t>- 26.05.2025г. Вебинар: "Договоры в регламентированных закупках. Условия, продиктованные национальным режимом. – 4 чел.;</w:t>
            </w:r>
          </w:p>
          <w:p w:rsidR="00F26A08" w:rsidRPr="007726D2" w:rsidRDefault="00F26A08" w:rsidP="00F26A08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26D2">
              <w:rPr>
                <w:rFonts w:ascii="Times New Roman" w:hAnsi="Times New Roman"/>
                <w:sz w:val="24"/>
                <w:szCs w:val="24"/>
              </w:rPr>
              <w:t xml:space="preserve"> - 27.05.2025г. Вебинар: "Договоры в регламентированных закупках. Условия, продиктованные национальным режимом" – 2 чел.;</w:t>
            </w:r>
          </w:p>
          <w:p w:rsidR="00F26A08" w:rsidRPr="007726D2" w:rsidRDefault="00F26A08" w:rsidP="00F26A08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26D2">
              <w:rPr>
                <w:rFonts w:ascii="Times New Roman" w:hAnsi="Times New Roman"/>
                <w:sz w:val="24"/>
                <w:szCs w:val="24"/>
              </w:rPr>
              <w:t xml:space="preserve"> - 16.06.2025г. Вебинар "Изменения национального режима со второго полугодия 2025г.: последствия прекращение действия п.п. "к", "л" ПП 1875" – 4 чел.;</w:t>
            </w:r>
          </w:p>
          <w:p w:rsidR="00F26A08" w:rsidRPr="007726D2" w:rsidRDefault="00F26A08" w:rsidP="00F26A08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26D2">
              <w:rPr>
                <w:rFonts w:ascii="Times New Roman" w:hAnsi="Times New Roman"/>
                <w:sz w:val="24"/>
                <w:szCs w:val="24"/>
              </w:rPr>
              <w:t xml:space="preserve"> - 17.06.2025г. Вебинар: "Предварительный контроль закупок. Как заказчику выявить ошибки до публикации извещений" – 3 чел.;</w:t>
            </w:r>
          </w:p>
          <w:p w:rsidR="00F26A08" w:rsidRPr="007726D2" w:rsidRDefault="00F26A08" w:rsidP="00F26A08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26D2">
              <w:rPr>
                <w:rFonts w:ascii="Times New Roman" w:hAnsi="Times New Roman"/>
                <w:sz w:val="24"/>
                <w:szCs w:val="24"/>
              </w:rPr>
              <w:t xml:space="preserve"> - 18.06.2025г. Семинар по теме: «Государственные, муниципальные закупки – 2025: проблемы и перспективы» (очное обучение)- 3 чел.;</w:t>
            </w:r>
          </w:p>
          <w:p w:rsidR="00F26A08" w:rsidRPr="007726D2" w:rsidRDefault="00F26A08" w:rsidP="00F26A08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26D2">
              <w:rPr>
                <w:rFonts w:ascii="Times New Roman" w:hAnsi="Times New Roman"/>
                <w:sz w:val="24"/>
                <w:szCs w:val="24"/>
              </w:rPr>
              <w:t xml:space="preserve"> - 19.06.2025г. Вебинар: «Обзор сервисов и функционала ЭТП СБЕР А» - 3 чел.;</w:t>
            </w:r>
          </w:p>
          <w:p w:rsidR="00F26A08" w:rsidRPr="007726D2" w:rsidRDefault="00F26A08" w:rsidP="00F26A08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26D2">
              <w:rPr>
                <w:rFonts w:ascii="Times New Roman" w:hAnsi="Times New Roman"/>
                <w:sz w:val="24"/>
                <w:szCs w:val="24"/>
              </w:rPr>
              <w:t xml:space="preserve"> - 24.06.2025г. ВКС "По новациям Единой информационной системы в  сфере закупок Версии 15.2"- 3 чел.;</w:t>
            </w:r>
          </w:p>
          <w:p w:rsidR="00F26A08" w:rsidRPr="007726D2" w:rsidRDefault="00F26A08" w:rsidP="00F26A08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26D2">
              <w:rPr>
                <w:rFonts w:ascii="Times New Roman" w:hAnsi="Times New Roman"/>
                <w:sz w:val="24"/>
                <w:szCs w:val="24"/>
              </w:rPr>
              <w:t xml:space="preserve"> - 19.08.2025г. Вебинар: «</w:t>
            </w:r>
            <w:r w:rsidRPr="007726D2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Обеспечение исполнения контракта: виды, способы, размеры» - 3 чел.;</w:t>
            </w:r>
          </w:p>
          <w:p w:rsidR="00F26A08" w:rsidRPr="007726D2" w:rsidRDefault="00F26A08" w:rsidP="00F26A08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26D2">
              <w:rPr>
                <w:rFonts w:ascii="Times New Roman" w:hAnsi="Times New Roman"/>
                <w:sz w:val="24"/>
                <w:szCs w:val="24"/>
              </w:rPr>
              <w:t xml:space="preserve"> - 20.08.2025г. Семинар: ТЭК-Торг «Нормирование закупок» - 4 чел;</w:t>
            </w:r>
          </w:p>
          <w:p w:rsidR="00F26A08" w:rsidRPr="007726D2" w:rsidRDefault="00F26A08" w:rsidP="00F26A08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26D2">
              <w:rPr>
                <w:rFonts w:ascii="Times New Roman" w:hAnsi="Times New Roman"/>
                <w:sz w:val="24"/>
                <w:szCs w:val="24"/>
              </w:rPr>
              <w:t xml:space="preserve"> - 21.08.2025г. Межрегиональная конференция «Закупки 2025: трансформация, практика и стратегии в эпоху новых вызовов», посвящённая актуальным вопросам развития контрактной системы в сфере государственных и муниципальных закупок» -7 чел.;</w:t>
            </w:r>
          </w:p>
          <w:p w:rsidR="00F26A08" w:rsidRPr="007726D2" w:rsidRDefault="00F26A08" w:rsidP="00F26A08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26D2">
              <w:rPr>
                <w:sz w:val="24"/>
                <w:szCs w:val="24"/>
              </w:rPr>
              <w:t xml:space="preserve"> </w:t>
            </w:r>
            <w:r w:rsidRPr="007726D2">
              <w:rPr>
                <w:rFonts w:ascii="Times New Roman" w:hAnsi="Times New Roman"/>
                <w:sz w:val="24"/>
                <w:szCs w:val="24"/>
              </w:rPr>
              <w:t>26.08.2025г. Семинар на тему: «Последствия для Заказчиков нарушений требований национального режима в Федеральном законе № 44-ФЗ» - 11 чел.;</w:t>
            </w:r>
          </w:p>
          <w:p w:rsidR="00F26A08" w:rsidRPr="007726D2" w:rsidRDefault="00F26A08" w:rsidP="00F26A08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color w:val="121516"/>
                <w:sz w:val="24"/>
                <w:szCs w:val="24"/>
              </w:rPr>
            </w:pPr>
            <w:r w:rsidRPr="007726D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- 28.08.2025г. Вебинар: «</w:t>
            </w:r>
            <w:r w:rsidRPr="007726D2">
              <w:rPr>
                <w:rFonts w:ascii="Times New Roman" w:hAnsi="Times New Roman"/>
                <w:color w:val="121516"/>
                <w:sz w:val="24"/>
                <w:szCs w:val="24"/>
              </w:rPr>
              <w:t>Обеспечение исполнения контракта: виды, способы, размеры» - 3 чел.;</w:t>
            </w:r>
          </w:p>
          <w:p w:rsidR="00F26A08" w:rsidRPr="007726D2" w:rsidRDefault="00F26A08" w:rsidP="00F26A08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color w:val="121516"/>
                <w:sz w:val="24"/>
                <w:szCs w:val="24"/>
              </w:rPr>
            </w:pPr>
            <w:r w:rsidRPr="007726D2">
              <w:rPr>
                <w:rFonts w:ascii="Times New Roman" w:hAnsi="Times New Roman"/>
                <w:color w:val="121516"/>
                <w:sz w:val="24"/>
                <w:szCs w:val="24"/>
              </w:rPr>
              <w:t xml:space="preserve">  - 11.09.2025г. </w:t>
            </w:r>
            <w:r w:rsidRPr="007726D2">
              <w:rPr>
                <w:rFonts w:ascii="Times New Roman" w:hAnsi="Times New Roman"/>
                <w:sz w:val="24"/>
                <w:szCs w:val="24"/>
              </w:rPr>
              <w:t>Вебинар: «</w:t>
            </w:r>
            <w:r w:rsidRPr="007726D2">
              <w:rPr>
                <w:rFonts w:ascii="Times New Roman" w:hAnsi="Times New Roman"/>
                <w:color w:val="121516"/>
                <w:sz w:val="24"/>
                <w:szCs w:val="24"/>
              </w:rPr>
              <w:t xml:space="preserve">Закупки у единственного поставщика по </w:t>
            </w:r>
            <w:proofErr w:type="gramStart"/>
            <w:r w:rsidRPr="007726D2">
              <w:rPr>
                <w:rFonts w:ascii="Times New Roman" w:hAnsi="Times New Roman"/>
                <w:color w:val="121516"/>
                <w:sz w:val="24"/>
                <w:szCs w:val="24"/>
              </w:rPr>
              <w:t>ч</w:t>
            </w:r>
            <w:proofErr w:type="gramEnd"/>
            <w:r w:rsidRPr="007726D2">
              <w:rPr>
                <w:rFonts w:ascii="Times New Roman" w:hAnsi="Times New Roman"/>
                <w:color w:val="121516"/>
                <w:sz w:val="24"/>
                <w:szCs w:val="24"/>
              </w:rPr>
              <w:t xml:space="preserve">.12 ст. 93 Закона № 44-ФЗ. Новые возможности функционала электронной площадки </w:t>
            </w:r>
            <w:proofErr w:type="spellStart"/>
            <w:r w:rsidRPr="007726D2">
              <w:rPr>
                <w:rFonts w:ascii="Times New Roman" w:hAnsi="Times New Roman"/>
                <w:color w:val="121516"/>
                <w:sz w:val="24"/>
                <w:szCs w:val="24"/>
              </w:rPr>
              <w:t>Сбер</w:t>
            </w:r>
            <w:proofErr w:type="spellEnd"/>
            <w:proofErr w:type="gramStart"/>
            <w:r w:rsidRPr="007726D2">
              <w:rPr>
                <w:rFonts w:ascii="Times New Roman" w:hAnsi="Times New Roman"/>
                <w:color w:val="121516"/>
                <w:sz w:val="24"/>
                <w:szCs w:val="24"/>
              </w:rPr>
              <w:t xml:space="preserve"> А</w:t>
            </w:r>
            <w:proofErr w:type="gramEnd"/>
            <w:r w:rsidRPr="007726D2">
              <w:rPr>
                <w:rFonts w:ascii="Times New Roman" w:hAnsi="Times New Roman"/>
                <w:color w:val="121516"/>
                <w:sz w:val="24"/>
                <w:szCs w:val="24"/>
              </w:rPr>
              <w:t>» – 3 чел.;</w:t>
            </w:r>
          </w:p>
          <w:p w:rsidR="00F26A08" w:rsidRPr="007726D2" w:rsidRDefault="00F26A08" w:rsidP="00F26A08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7726D2">
              <w:rPr>
                <w:rFonts w:ascii="Times New Roman" w:hAnsi="Times New Roman"/>
                <w:color w:val="121516"/>
                <w:sz w:val="24"/>
                <w:szCs w:val="24"/>
              </w:rPr>
              <w:t xml:space="preserve"> - 25.09.2025г. </w:t>
            </w:r>
            <w:r w:rsidRPr="007726D2">
              <w:rPr>
                <w:rFonts w:ascii="Times New Roman" w:hAnsi="Times New Roman"/>
                <w:color w:val="000000"/>
              </w:rPr>
              <w:t xml:space="preserve">Вебинар: </w:t>
            </w:r>
            <w:r w:rsidRPr="007726D2">
              <w:rPr>
                <w:rFonts w:ascii="Times New Roman" w:hAnsi="Times New Roman"/>
                <w:bCs/>
                <w:color w:val="000000"/>
              </w:rPr>
              <w:t xml:space="preserve">"Реестр </w:t>
            </w:r>
            <w:proofErr w:type="spellStart"/>
            <w:r w:rsidRPr="007726D2">
              <w:rPr>
                <w:rFonts w:ascii="Times New Roman" w:hAnsi="Times New Roman"/>
                <w:bCs/>
                <w:color w:val="000000"/>
              </w:rPr>
              <w:t>Минпромторга</w:t>
            </w:r>
            <w:proofErr w:type="spellEnd"/>
            <w:r w:rsidRPr="007726D2">
              <w:rPr>
                <w:rFonts w:ascii="Times New Roman" w:hAnsi="Times New Roman"/>
                <w:bCs/>
                <w:color w:val="000000"/>
              </w:rPr>
              <w:t xml:space="preserve"> 2025: что изменилось в ПП 719, 878, 1875 и как попасть в реестр» - 4 чел;</w:t>
            </w:r>
          </w:p>
          <w:p w:rsidR="00F26A08" w:rsidRPr="007726D2" w:rsidRDefault="00F26A08" w:rsidP="00F26A08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7726D2">
              <w:rPr>
                <w:rFonts w:ascii="Times New Roman" w:hAnsi="Times New Roman"/>
                <w:bCs/>
                <w:color w:val="000000"/>
              </w:rPr>
              <w:t>- 02.11.2025г. вебинар «Объявленные и проектируемые нормативные новации в сфере закупок для государственных нужд» - 3 чел.;</w:t>
            </w:r>
          </w:p>
          <w:p w:rsidR="00F26A08" w:rsidRPr="007726D2" w:rsidRDefault="00F26A08" w:rsidP="00F26A08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26D2">
              <w:rPr>
                <w:rFonts w:ascii="Times New Roman" w:hAnsi="Times New Roman"/>
                <w:bCs/>
                <w:color w:val="000000"/>
              </w:rPr>
              <w:t xml:space="preserve"> </w:t>
            </w:r>
            <w:r w:rsidRPr="007726D2"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 xml:space="preserve">- 18.11.2025г. </w:t>
            </w:r>
            <w:r w:rsidRPr="007726D2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7726D2">
              <w:rPr>
                <w:rFonts w:ascii="Times New Roman" w:hAnsi="Times New Roman"/>
                <w:sz w:val="24"/>
                <w:szCs w:val="24"/>
              </w:rPr>
              <w:t>Мероприятие направлено на ознакомление представителей организаций-заказчиков и участников с новыми правилами, регулирующими проведение закупок в 2026 году» -3 чел.;</w:t>
            </w:r>
          </w:p>
          <w:p w:rsidR="00F26A08" w:rsidRPr="007726D2" w:rsidRDefault="00F26A08" w:rsidP="00F26A08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726D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- 19.11.2025г. «</w:t>
            </w:r>
            <w:r w:rsidRPr="007726D2">
              <w:rPr>
                <w:rFonts w:ascii="Times New Roman" w:hAnsi="Times New Roman"/>
                <w:bCs/>
                <w:sz w:val="24"/>
                <w:szCs w:val="24"/>
              </w:rPr>
              <w:t>Приемка и экспертиза товаров, работ и услуг для государственных и муниципальных нужд» - 3 чел.;</w:t>
            </w:r>
          </w:p>
          <w:p w:rsidR="00F26A08" w:rsidRPr="007726D2" w:rsidRDefault="00F26A08" w:rsidP="00F26A08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26D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- 21.11.2025г.</w:t>
            </w:r>
            <w:r w:rsidRPr="007726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«Управление государственными муниципальными закупками» - 4 чел.;</w:t>
            </w:r>
          </w:p>
          <w:p w:rsidR="00F26A08" w:rsidRPr="007726D2" w:rsidRDefault="00F26A08" w:rsidP="00F26A08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726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 28.11.2025г. семинар «Контрактная система. Итоги 2025 и перспективы на 2026г.» - 3 чел.;</w:t>
            </w:r>
          </w:p>
          <w:p w:rsidR="00F26A08" w:rsidRPr="007726D2" w:rsidRDefault="00F26A08" w:rsidP="00F26A08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26D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- 11.12.2025г. вебинар </w:t>
            </w:r>
            <w:r w:rsidRPr="007726D2">
              <w:rPr>
                <w:rFonts w:ascii="Times New Roman" w:hAnsi="Times New Roman"/>
                <w:sz w:val="24"/>
                <w:szCs w:val="24"/>
              </w:rPr>
              <w:t>«Порядок ведения претензионной работы по контракту для заказчиков 44-ФЗ» - 3 чел.;</w:t>
            </w:r>
          </w:p>
          <w:p w:rsidR="00F26A08" w:rsidRPr="007726D2" w:rsidRDefault="00F26A08" w:rsidP="00F26A0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26D2">
              <w:rPr>
                <w:rFonts w:ascii="Times New Roman" w:hAnsi="Times New Roman"/>
                <w:sz w:val="24"/>
                <w:szCs w:val="24"/>
              </w:rPr>
              <w:t xml:space="preserve"> - 16.12.2025г. </w:t>
            </w:r>
            <w:r w:rsidRPr="007726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«Новые требования национального режима»,</w:t>
            </w:r>
          </w:p>
          <w:p w:rsidR="00F26A08" w:rsidRPr="007726D2" w:rsidRDefault="00F26A08" w:rsidP="00F26A0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26D2">
              <w:rPr>
                <w:rFonts w:ascii="Times New Roman" w:hAnsi="Times New Roman"/>
                <w:color w:val="000000"/>
                <w:sz w:val="24"/>
                <w:szCs w:val="24"/>
              </w:rPr>
              <w:t>«Применение запрета и исключения» - 3 чел.;</w:t>
            </w:r>
          </w:p>
          <w:p w:rsidR="00F02615" w:rsidRPr="00323663" w:rsidRDefault="00F26A08" w:rsidP="00F26A0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26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- 18.12.2025г. вебинар </w:t>
            </w:r>
            <w:r w:rsidRPr="007726D2">
              <w:rPr>
                <w:rFonts w:ascii="Times New Roman" w:hAnsi="Times New Roman"/>
                <w:sz w:val="24"/>
                <w:szCs w:val="24"/>
              </w:rPr>
              <w:t>«Новыми правилами, регулирующими проведение закупок в 2026 году»- 3 чел.</w:t>
            </w:r>
          </w:p>
        </w:tc>
      </w:tr>
    </w:tbl>
    <w:p w:rsidR="00F02615" w:rsidRDefault="00F02615"/>
    <w:sectPr w:rsidR="00F02615" w:rsidSect="004B5D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2220B7"/>
    <w:multiLevelType w:val="multilevel"/>
    <w:tmpl w:val="3380FD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6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02615"/>
    <w:rsid w:val="00407ED0"/>
    <w:rsid w:val="004B5D06"/>
    <w:rsid w:val="005F1E0D"/>
    <w:rsid w:val="007726D2"/>
    <w:rsid w:val="007B7685"/>
    <w:rsid w:val="00864492"/>
    <w:rsid w:val="009048A1"/>
    <w:rsid w:val="00A853AD"/>
    <w:rsid w:val="00AA678F"/>
    <w:rsid w:val="00BA6339"/>
    <w:rsid w:val="00D00DD5"/>
    <w:rsid w:val="00DC4A92"/>
    <w:rsid w:val="00E33A9F"/>
    <w:rsid w:val="00EC4CA0"/>
    <w:rsid w:val="00ED2C2C"/>
    <w:rsid w:val="00F02615"/>
    <w:rsid w:val="00F24AEA"/>
    <w:rsid w:val="00F26A08"/>
    <w:rsid w:val="00FA05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D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261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0261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t-abakan.ru/local-government/management-body/common-department/anti-corruption/antimonopolnyy-komplaen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st-abakan.ru/local-government/management-body/common-department/anti-corruption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t-abakan.ru/local-government/management-body/finance-department/razvitie-konkurentsii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ust-abakan.ru/upload/iblock/ef1/qu0tpbi0ims3d4i8jbhxm8plsla1l1mc/Otchet-o-realizatsii-plana-meropriyatiy-_dorozhnoy-karty_-po-itogam-2025-goda.docx" TargetMode="External"/><Relationship Id="rId10" Type="http://schemas.openxmlformats.org/officeDocument/2006/relationships/hyperlink" Target="https://ust-abakan.ru/upload/iblock/c75/x2c68yrbv2omafh3u1cdd1njkey2tilc/Reestr-na-01.01.2026g..xls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st-abakan.ru/upload/iblock/4f6/ww9thoe9k7ow2curjjj7ujxo3jl2ap4k/Doklad-Sostoyanie-i-razvitie-konkurentnoy-sredy-na-rynkakh-tovarov-i-uslug-Ust_Abakanskogo-munitsipalnogo-rayona-Respubliki-KHakasiya-po-itogam-2025-goda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1843</Words>
  <Characters>10506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14</cp:revision>
  <cp:lastPrinted>2026-01-20T09:07:00Z</cp:lastPrinted>
  <dcterms:created xsi:type="dcterms:W3CDTF">2025-12-19T04:27:00Z</dcterms:created>
  <dcterms:modified xsi:type="dcterms:W3CDTF">2026-01-22T09:48:00Z</dcterms:modified>
</cp:coreProperties>
</file>