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Pr="008A339C" w:rsidRDefault="008A339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339C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8A339C" w:rsidRPr="008A339C" w:rsidRDefault="008A339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339C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24.10.2024</w:t>
      </w:r>
    </w:p>
    <w:p w:rsidR="00F23786" w:rsidRPr="008A339C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2C12D0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25 октября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8A339C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№</w:t>
      </w:r>
      <w:r w:rsidR="008A339C">
        <w:rPr>
          <w:rFonts w:ascii="Times New Roman" w:eastAsia="Times New Roman" w:hAnsi="Times New Roman"/>
          <w:sz w:val="24"/>
          <w:szCs w:val="24"/>
          <w:lang w:eastAsia="ru-RU"/>
        </w:rPr>
        <w:t xml:space="preserve"> 53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8A339C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изменения в Решение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Совета депутатов Усть-Абаканского 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</w:t>
      </w:r>
      <w:r w:rsidR="00917F7F">
        <w:rPr>
          <w:rFonts w:ascii="Times New Roman" w:hAnsi="Times New Roman"/>
          <w:sz w:val="24"/>
          <w:szCs w:val="24"/>
        </w:rPr>
        <w:t>23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917F7F">
        <w:rPr>
          <w:rFonts w:ascii="Times New Roman" w:hAnsi="Times New Roman"/>
          <w:sz w:val="24"/>
          <w:szCs w:val="24"/>
        </w:rPr>
        <w:t>09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="008A339C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г. </w:t>
      </w:r>
      <w:r w:rsidR="008A339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23</w:t>
      </w:r>
      <w:r w:rsidR="00C43967" w:rsidRPr="00F66BC3">
        <w:rPr>
          <w:rFonts w:ascii="Times New Roman" w:hAnsi="Times New Roman"/>
          <w:sz w:val="24"/>
          <w:szCs w:val="24"/>
        </w:rPr>
        <w:t>.0</w:t>
      </w:r>
      <w:r w:rsidR="00917F7F">
        <w:rPr>
          <w:rFonts w:ascii="Times New Roman" w:hAnsi="Times New Roman"/>
          <w:sz w:val="24"/>
          <w:szCs w:val="24"/>
        </w:rPr>
        <w:t>9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924671" w:rsidRPr="00924671">
        <w:rPr>
          <w:rFonts w:ascii="Times New Roman" w:hAnsi="Times New Roman"/>
          <w:sz w:val="24"/>
          <w:szCs w:val="24"/>
        </w:rPr>
        <w:t>2 </w:t>
      </w:r>
      <w:r w:rsidR="00157FD9">
        <w:rPr>
          <w:rFonts w:ascii="Times New Roman" w:hAnsi="Times New Roman"/>
          <w:sz w:val="24"/>
          <w:szCs w:val="24"/>
        </w:rPr>
        <w:t>137 943 632</w:t>
      </w:r>
      <w:r w:rsidR="00CF40D7" w:rsidRPr="00924671">
        <w:rPr>
          <w:rFonts w:ascii="Times New Roman" w:hAnsi="Times New Roman"/>
          <w:sz w:val="26"/>
          <w:szCs w:val="26"/>
        </w:rPr>
        <w:t xml:space="preserve"> </w:t>
      </w:r>
      <w:r w:rsidR="00F84415" w:rsidRPr="00924671">
        <w:rPr>
          <w:rFonts w:ascii="Times New Roman" w:hAnsi="Times New Roman"/>
          <w:sz w:val="24"/>
          <w:szCs w:val="24"/>
        </w:rPr>
        <w:t>рубл</w:t>
      </w:r>
      <w:r w:rsidR="00924671" w:rsidRPr="00924671">
        <w:rPr>
          <w:rFonts w:ascii="Times New Roman" w:hAnsi="Times New Roman"/>
          <w:sz w:val="24"/>
          <w:szCs w:val="24"/>
        </w:rPr>
        <w:t>я</w:t>
      </w:r>
      <w:r w:rsidR="00F84415" w:rsidRPr="00924671">
        <w:rPr>
          <w:rFonts w:ascii="Times New Roman" w:hAnsi="Times New Roman"/>
          <w:sz w:val="24"/>
          <w:szCs w:val="24"/>
        </w:rPr>
        <w:t xml:space="preserve"> </w:t>
      </w:r>
      <w:r w:rsidR="00924671" w:rsidRPr="00924671">
        <w:rPr>
          <w:rFonts w:ascii="Times New Roman" w:hAnsi="Times New Roman"/>
          <w:sz w:val="24"/>
          <w:szCs w:val="24"/>
        </w:rPr>
        <w:t>87</w:t>
      </w:r>
      <w:r w:rsidR="00F84415" w:rsidRPr="00924671">
        <w:rPr>
          <w:rFonts w:ascii="Times New Roman" w:hAnsi="Times New Roman"/>
          <w:sz w:val="24"/>
          <w:szCs w:val="24"/>
        </w:rPr>
        <w:t xml:space="preserve"> к</w:t>
      </w:r>
      <w:r w:rsidR="00F84415" w:rsidRPr="00924671">
        <w:rPr>
          <w:rFonts w:ascii="Times New Roman" w:hAnsi="Times New Roman"/>
          <w:sz w:val="24"/>
          <w:szCs w:val="24"/>
        </w:rPr>
        <w:t>о</w:t>
      </w:r>
      <w:r w:rsidR="00F84415" w:rsidRPr="00924671">
        <w:rPr>
          <w:rFonts w:ascii="Times New Roman" w:hAnsi="Times New Roman"/>
          <w:sz w:val="24"/>
          <w:szCs w:val="24"/>
        </w:rPr>
        <w:t>пе</w:t>
      </w:r>
      <w:r w:rsidR="00045958" w:rsidRPr="00924671">
        <w:rPr>
          <w:rFonts w:ascii="Times New Roman" w:hAnsi="Times New Roman"/>
          <w:sz w:val="24"/>
          <w:szCs w:val="24"/>
        </w:rPr>
        <w:t>е</w:t>
      </w:r>
      <w:r w:rsidR="00F84415" w:rsidRPr="00924671">
        <w:rPr>
          <w:rFonts w:ascii="Times New Roman" w:hAnsi="Times New Roman"/>
          <w:sz w:val="24"/>
          <w:szCs w:val="24"/>
        </w:rPr>
        <w:t>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Pr="005754AE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97768E" w:rsidRPr="00924671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57FD9">
        <w:rPr>
          <w:rFonts w:ascii="Times New Roman" w:eastAsia="Times New Roman" w:hAnsi="Times New Roman"/>
          <w:sz w:val="24"/>
          <w:szCs w:val="24"/>
          <w:lang w:eastAsia="ru-RU"/>
        </w:rPr>
        <w:t> 303 865</w:t>
      </w:r>
      <w:r w:rsidR="0097768E" w:rsidRPr="0092467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924671">
        <w:rPr>
          <w:rFonts w:ascii="Times New Roman" w:eastAsia="Times New Roman" w:hAnsi="Times New Roman"/>
          <w:sz w:val="24"/>
          <w:szCs w:val="24"/>
          <w:lang w:eastAsia="ru-RU"/>
        </w:rPr>
        <w:t>614</w:t>
      </w:r>
      <w:r w:rsidR="004E3286"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24671">
        <w:rPr>
          <w:rFonts w:ascii="Times New Roman" w:hAnsi="Times New Roman"/>
          <w:sz w:val="24"/>
          <w:szCs w:val="24"/>
        </w:rPr>
        <w:t>рубл</w:t>
      </w:r>
      <w:r w:rsidR="00F66BC3" w:rsidRPr="00924671">
        <w:rPr>
          <w:rFonts w:ascii="Times New Roman" w:hAnsi="Times New Roman"/>
          <w:sz w:val="24"/>
          <w:szCs w:val="24"/>
        </w:rPr>
        <w:t>ей</w:t>
      </w:r>
      <w:r w:rsidRPr="00924671">
        <w:rPr>
          <w:rFonts w:ascii="Times New Roman" w:hAnsi="Times New Roman"/>
          <w:sz w:val="24"/>
          <w:szCs w:val="24"/>
        </w:rPr>
        <w:t xml:space="preserve"> </w:t>
      </w:r>
      <w:r w:rsidR="00924671">
        <w:rPr>
          <w:rFonts w:ascii="Times New Roman" w:hAnsi="Times New Roman"/>
          <w:sz w:val="24"/>
          <w:szCs w:val="24"/>
        </w:rPr>
        <w:t>2</w:t>
      </w:r>
      <w:r w:rsidR="0097768E" w:rsidRPr="00924671">
        <w:rPr>
          <w:rFonts w:ascii="Times New Roman" w:hAnsi="Times New Roman"/>
          <w:sz w:val="24"/>
          <w:szCs w:val="24"/>
        </w:rPr>
        <w:t>2</w:t>
      </w:r>
      <w:r w:rsidR="005812E5" w:rsidRPr="00924671">
        <w:rPr>
          <w:rFonts w:ascii="Times New Roman" w:hAnsi="Times New Roman"/>
          <w:sz w:val="24"/>
          <w:szCs w:val="24"/>
        </w:rPr>
        <w:t xml:space="preserve"> </w:t>
      </w:r>
      <w:r w:rsidRPr="00924671">
        <w:rPr>
          <w:rFonts w:ascii="Times New Roman" w:hAnsi="Times New Roman"/>
          <w:sz w:val="24"/>
          <w:szCs w:val="24"/>
        </w:rPr>
        <w:t>коп</w:t>
      </w:r>
      <w:r w:rsidR="00770F17" w:rsidRPr="00924671">
        <w:rPr>
          <w:rFonts w:ascii="Times New Roman" w:hAnsi="Times New Roman"/>
          <w:sz w:val="24"/>
          <w:szCs w:val="24"/>
        </w:rPr>
        <w:t>е</w:t>
      </w:r>
      <w:r w:rsidR="0097768E" w:rsidRPr="00924671">
        <w:rPr>
          <w:rFonts w:ascii="Times New Roman" w:hAnsi="Times New Roman"/>
          <w:sz w:val="24"/>
          <w:szCs w:val="24"/>
        </w:rPr>
        <w:t>й</w:t>
      </w:r>
      <w:r w:rsidR="00770F17" w:rsidRPr="00924671">
        <w:rPr>
          <w:rFonts w:ascii="Times New Roman" w:hAnsi="Times New Roman"/>
          <w:sz w:val="24"/>
          <w:szCs w:val="24"/>
        </w:rPr>
        <w:t>к</w:t>
      </w:r>
      <w:r w:rsidR="0097768E" w:rsidRPr="00924671">
        <w:rPr>
          <w:rFonts w:ascii="Times New Roman" w:hAnsi="Times New Roman"/>
          <w:sz w:val="24"/>
          <w:szCs w:val="24"/>
        </w:rPr>
        <w:t>и</w:t>
      </w: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165 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921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86619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5162D1">
        <w:rPr>
          <w:rFonts w:ascii="Times New Roman" w:eastAsia="Times New Roman" w:hAnsi="Times New Roman"/>
          <w:sz w:val="24"/>
          <w:szCs w:val="24"/>
          <w:lang w:eastAsia="ru-RU"/>
        </w:rPr>
        <w:t>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5162D1">
        <w:rPr>
          <w:rFonts w:ascii="Times New Roman" w:hAnsi="Times New Roman"/>
          <w:sz w:val="24"/>
          <w:szCs w:val="24"/>
        </w:rPr>
        <w:t>35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</w:t>
      </w:r>
      <w:r w:rsidR="00F23786" w:rsidRPr="00DE4E64">
        <w:rPr>
          <w:rFonts w:ascii="Times New Roman" w:hAnsi="Times New Roman" w:cs="Times New Roman"/>
          <w:sz w:val="24"/>
          <w:szCs w:val="24"/>
        </w:rPr>
        <w:t>к</w:t>
      </w:r>
      <w:r w:rsidR="00F23786" w:rsidRPr="00DE4E64">
        <w:rPr>
          <w:rFonts w:ascii="Times New Roman" w:hAnsi="Times New Roman" w:cs="Times New Roman"/>
          <w:sz w:val="24"/>
          <w:szCs w:val="24"/>
        </w:rPr>
        <w:t>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 образования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</w:t>
      </w:r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 xml:space="preserve">Н.А. </w:t>
      </w:r>
      <w:proofErr w:type="spellStart"/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Потылицыной</w:t>
      </w:r>
      <w:proofErr w:type="spellEnd"/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9603AF">
        <w:rPr>
          <w:rFonts w:ascii="Times New Roman" w:eastAsia="Times New Roman" w:hAnsi="Times New Roman"/>
          <w:sz w:val="24"/>
          <w:szCs w:val="24"/>
          <w:lang w:eastAsia="ru-RU"/>
        </w:rPr>
        <w:t>ы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0B3E47">
        <w:rPr>
          <w:rFonts w:ascii="Times New Roman" w:eastAsia="Times New Roman" w:hAnsi="Times New Roman"/>
          <w:sz w:val="24"/>
          <w:szCs w:val="24"/>
          <w:lang w:eastAsia="ru-RU"/>
        </w:rPr>
        <w:t>Н.А.Потылицына</w:t>
      </w:r>
      <w:proofErr w:type="spellEnd"/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339C" w:rsidRDefault="008A339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825" w:type="dxa"/>
        <w:tblInd w:w="95" w:type="dxa"/>
        <w:tblLook w:val="04A0"/>
      </w:tblPr>
      <w:tblGrid>
        <w:gridCol w:w="3415"/>
        <w:gridCol w:w="465"/>
        <w:gridCol w:w="3646"/>
        <w:gridCol w:w="1559"/>
        <w:gridCol w:w="1181"/>
        <w:gridCol w:w="1559"/>
      </w:tblGrid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2C12D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"25</w:t>
            </w: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8E1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октября </w:t>
            </w: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2024 г. № 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4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924671" w:rsidRPr="00924671" w:rsidTr="005853A8">
        <w:trPr>
          <w:trHeight w:val="20"/>
        </w:trPr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30"/>
        </w:trPr>
        <w:tc>
          <w:tcPr>
            <w:tcW w:w="1026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7184C" w:rsidRDefault="00D7184C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D7184C" w:rsidRPr="00924671" w:rsidRDefault="00D7184C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30"/>
        </w:trPr>
        <w:tc>
          <w:tcPr>
            <w:tcW w:w="1026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24671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3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165 921 981,35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2 137 943 632,87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средств бюджетов 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средств бюджетов муниципальных районов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2 303 865 614,22</w:t>
            </w:r>
          </w:p>
        </w:tc>
      </w:tr>
      <w:tr w:rsidR="00157FD9" w:rsidRPr="00924671" w:rsidTr="005853A8">
        <w:trPr>
          <w:gridAfter w:val="1"/>
          <w:wAfter w:w="1559" w:type="dxa"/>
          <w:trHeight w:val="20"/>
        </w:trPr>
        <w:tc>
          <w:tcPr>
            <w:tcW w:w="38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157FD9" w:rsidRPr="00924671" w:rsidRDefault="00157FD9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157FD9" w:rsidRPr="00157FD9" w:rsidRDefault="00157FD9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57FD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165 921 981,35</w:t>
            </w:r>
          </w:p>
        </w:tc>
      </w:tr>
    </w:tbl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P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3030" w:type="dxa"/>
        <w:tblInd w:w="-176" w:type="dxa"/>
        <w:tblLook w:val="04A0"/>
      </w:tblPr>
      <w:tblGrid>
        <w:gridCol w:w="1702"/>
        <w:gridCol w:w="1288"/>
        <w:gridCol w:w="5374"/>
        <w:gridCol w:w="1985"/>
        <w:gridCol w:w="696"/>
        <w:gridCol w:w="1985"/>
      </w:tblGrid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6"/>
            <w:bookmarkEnd w:id="0"/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</w:t>
            </w:r>
            <w:r w:rsidR="002C12D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"25</w:t>
            </w: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</w:t>
            </w:r>
            <w:r w:rsidR="008E19A1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октября </w:t>
            </w: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муниципального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924671" w:rsidRPr="00924671" w:rsidTr="00D7184C">
        <w:trPr>
          <w:trHeight w:val="20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3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D7184C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7184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103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924671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924671" w:rsidRPr="00924671" w:rsidRDefault="00924671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623 265 202,32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налога на доходы физических лиц с сумм прибыли контролируемой иностранной компании, в том числе фи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сированной прибыли контролируемой иностранной комп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нии, а также налога на доходы физических лиц в отнош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нии доходов от долевого участия в организации, получе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налоговым резидентом Росси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 в виде дивидендов)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отношении доходов от 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650 000 рублей)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427 200,00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39 357 244,70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32 247 247,50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18 375 685,50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18 375 685,50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13 871 562,00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13 871 562,00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000 1 05 04000 02 0000 110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6 053 097,20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7 962 772,00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870 772,00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городских поселений, а также средства от продажи права на заключ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11 113 174,00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1 169 580,00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9 937 594,00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9 919 040,00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000 1 14 00000 00 0000 000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207 411,62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сельских поселений и межселенных территорий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 в границах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гополучие населения и общественную нравственность,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лагаемые мировыми судьями, комиссиями по делам нес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60 000,00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000 116 01083 01 0000 140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пасность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000 1 16 01203 01 0000 140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государс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казенным учрежден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ем, Центральным банком Российской Федерации, госуда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ственной корпорацией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законом или договором в случае неисполнения или ненадлежащего исполнения обязательств перед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пальным органом (муниципальным казенным учрежден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ем) муниципального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1 514 678 430,55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1 502 287 488,29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бюджетной обеспеченности из бюджета субъекта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189 333 566,26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тельство, модернизацию, ремонт и содержание автом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20 000 000,00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000 2 02 20077 00 0000 150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разование в государственных и муниципальных 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000 2 02 25750 00 0000 150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40 098 396,33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40 098 396,33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1 054 992 344,00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947 805 000,00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 ребенка, находящегося под опекой, попечительс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вом, а также вознаграждение, причитающееся опекуну (п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печителю), приемному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вательные программы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дения советникам директоров по воспитанию и взаимоде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госуда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общеобразовательных организаций, професси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территории "Сириус", муниципальных общеобразовательных организ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образовательных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333 312,00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000 2 02 45050 05 0000 150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образовательных организаций, реализу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образовательные программы начального общего обр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92467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9246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12 390 942,26</w:t>
            </w:r>
          </w:p>
        </w:tc>
      </w:tr>
      <w:tr w:rsidR="009E61EB" w:rsidRPr="00924671" w:rsidTr="00D7184C">
        <w:trPr>
          <w:gridAfter w:val="2"/>
          <w:wAfter w:w="2681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924671" w:rsidRDefault="009E61EB" w:rsidP="0092467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92467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2 137 943 632,87</w:t>
            </w:r>
          </w:p>
        </w:tc>
      </w:tr>
    </w:tbl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990" w:type="dxa"/>
        <w:tblInd w:w="-176" w:type="dxa"/>
        <w:tblLook w:val="04A0"/>
      </w:tblPr>
      <w:tblGrid>
        <w:gridCol w:w="4549"/>
        <w:gridCol w:w="601"/>
        <w:gridCol w:w="804"/>
        <w:gridCol w:w="567"/>
        <w:gridCol w:w="1405"/>
        <w:gridCol w:w="567"/>
        <w:gridCol w:w="142"/>
        <w:gridCol w:w="567"/>
        <w:gridCol w:w="1221"/>
        <w:gridCol w:w="567"/>
      </w:tblGrid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4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2C12D0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"25</w:t>
            </w:r>
            <w:r w:rsidR="0058014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  октября</w:t>
            </w:r>
            <w:r w:rsidR="00DD7449"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2024 г. № 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4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9E61EB">
        <w:trPr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104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Совет депутатов Усть-Абаканского района </w:t>
            </w:r>
          </w:p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 органов муниципальных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32 177,00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4 907 551,19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3 902 353,19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1 003 368,00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Администрация 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101 787 423,84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79 922 466,84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56 012 982,32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государственных полномочий в сфере труд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Усть-Абаканского района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18 181 093,52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государственной политики в сфере государственных закупок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1 548 862,54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1 540 662,54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менению) списков кандидатов в присяжные зас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датели федеральных судов общей юрисдикции в Российской Федерации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рядка в Усть-Абаканском районе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категориям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нам, пострадавшим от пожара, а также ремонт и восстановление отопительных печей и ветхих отопительных сетей, находящихся в пожароопа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 состоянии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"Редакция газеты "Усть-Абаканские изве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1 474 303 287,99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1 421 760 287,99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Дошкольное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225 432 193,04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225 213 743,04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 образования 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дошкольных 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1 089 064 041,24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1 087 744 648,98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1 087 744 648,98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1 064 846 602,33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танию и взаимодействию с детскими обществе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объединениями государственных общео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организаций, профессиональных образовательных организаций субъектов Росси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федеральной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ритории "Сириус", муниципальных общеобраз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 и профессиональных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руководство педагогическим работникам 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сударственных и муниципальных общеобразов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прав на получение общедоступного и бе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платного дошкольного, начального общего,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общего, среднего общего образования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Приобретение жилья для специалистов с высшим педагогическим образованием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чающихся, получающих начальное общее образ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в  муниципальных образовательных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низациях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нетов хакасского языка в муниципальных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 (софинансиров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инициативного проекта «Спортивная молодежь – сильная Россия"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временная школа"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 (центры образования естественнонаучной и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нологической направленности) (в том числе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ровая образовательная среда"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для внедрения цифр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образовательной среды и развития цифровых навыков обучающихся (в том числе софинансир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риотическое воспитание граждан Российской 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дерации"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воспитанию и взаимодействию с детскими общественными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единениями в общеобразовательных организац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ях (в том числе софинансирование с республика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и занятости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39 564 335,77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39 434 223,77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38 344 173,77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дополнительного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нифицированного финансирования  (МБУДО "Усть-Абаканский ЦДО")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ключением государственных (муниципальных) учреждений, государственных корпораций (ко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паний), публично-правовых компаний)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товаров, работ, услуг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базы) оборудованием, средствами обучения и воспитания образовательных организаций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личных типов для реализации дополнительных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формационных систем в образовательных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 (в том числе софинансирование с респу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«Усть-Абаканский загородный лагерь Дружба»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51 892 440,94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50 766 140,94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4 175 183,38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можностями)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1 961 780,77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215 536,00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 детей, выявление и поддержка одаренных детей и молодежи»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лантливой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981 300,00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Включение детей и молодежи в общественную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движения»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ребенком в частных, государс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низациях, реализующих основную общеобразов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тельную программу дошкольного образования, и в частных организациях, осуществляющих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смотр и уход за детьми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ёмной семье, а также вознаграждение, причита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щееся приёмному родителю.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233 122 546,67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24 691 520,76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24 684 740,76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23 118 822,76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23 118 822,76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из резервного фонда Республики Хак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ждению и ликвидации чрезвычайных ситуаций и последствий стихийных бедствий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850 220,00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«Улучшение условий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144 543 038,07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108 052 167,77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101 958 636,54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39 807 448,32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39 807 448,32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55 175 178,05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45 262 938,45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широкополосного доступа к сети «Инте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нет» социально значимых объектов муниципал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9 809 168,60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"Усть-Абаканский районный 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торико-краеведческий музей")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культуры) 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3 123 372,17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дение культуры "Районный молодёжный ресур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центр")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штабов наркотизации населения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ственного порядка и противодействие преступн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 "Музей "Древние курганы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пи")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фраструктуры и материально-технической базы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 разработка проектно-сметной документации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дукта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36 490 870,30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36 475 680,30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венного обслуживания)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28 108 959,48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26 822 706,17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1 267 713,31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827 243,20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листов культуры, проживающих в сельской мес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63 284 987,84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подготовки команд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61 039 687,84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турой и спортом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тивным организациям, осуществляющим подг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товку спортивного резерва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категориями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</w:t>
            </w: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ства и строительства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175 859 173,09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179 875,25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тальный ремонт, ремонт искусственных сооруж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рог общего пользования местного значения 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округов и поселений, малых и отдале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сел Республики Хакасия, а также на кап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тальный ремонт, ремонт искусственных сооруж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(в том числе на разработку проектной док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ментации)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81 280 588,47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тие сельских территорий Усть-Абаканского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 найма жилого помещения, в том числе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Российской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рации, проживающим на сельских территориях, по договору найма жилого помещения)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57 477 977,53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ям на финансовое обеспечение затрат, связанных с погашением кредиторской задолженности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нимателям, физическим лицам-производителям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(софинансирование)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  модернизации и реформирования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программы»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16 104 258,00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1 722 779,72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4 495,22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4 301 854,69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общего, основного общего, среднего общего образования»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детей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пании детей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ниях, в том числе проектно-сметная документ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вительных лагерей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ниями молодых семей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178 445 128,21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моченных составлять протоколы об администр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правонарушениях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нансовой сфере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защите населения от чрезвычайных ситу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системы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капитальный ремонт, ремонт и строительство 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рог общего пользования, в том числе разработка проектно-сметной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нимателям, физическим лицам - производителям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организаций), индивидуальным предпр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нимателям, физическим лицам - производителям товаров, работ, услуг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тия по формированию современного облика 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меропри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по поддержке и развитию культуры</w:t>
            </w:r>
          </w:p>
        </w:tc>
        <w:tc>
          <w:tcPr>
            <w:tcW w:w="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номочий в сфере социальной поддержки работн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муниципальных организаций культуры, раб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тающих и проживающих в сельских населенных 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пунктах, поселках городского типа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субъектов Российской Федерации 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ципальных образований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финансовое обеспечение расходных обязательств по решению вопросов местного зн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ношений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83 691 095,72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27 230 487,72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26 829 377,72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19 306 488,00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3 159 211,72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3 382 636,00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недвижимого имущества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отношений по государственной и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804 842,00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зяйственный оборот земельных участков и иной недвижимости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лей»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53 807 144,00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лых помещений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ворам найма специализированных жилых пом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щений, на предоставление социальной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выплаты на приобретение благоустр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енного жилого помещения в собственность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 с федеральным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ружающей среды, сельского хозяйства и пр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довольствия администрации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44 223 196,72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28 792 997,39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11 129 158,39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2 115 420,00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49 089,00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17 663 839,00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9 096 400,00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155 400,00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отходов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предупреждению и ликвидации 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лезней животных, их лечению, защите населения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от болезней, общих для человека и животных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ситуаций, обеспечение пожарной без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и безопасности людей на водных объе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тах)»</w:t>
            </w:r>
            <w:proofErr w:type="gramEnd"/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вычайных ситуаций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номочий по организации мероприятий при ос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ществлении деятельности по обращению с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вотными без владельцев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тивности управления муниципальными финанс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Усть-Абаканского района»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района»"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нормативных социальных выплат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и таможенных органов и органов  финансов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 (финансово-бюджетного) надзора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Руководитель Контрольно-счетной палаты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ципального образования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2 309 739,00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государственных (муниципальных) нужд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498 053,00</w:t>
            </w:r>
          </w:p>
        </w:tc>
      </w:tr>
      <w:tr w:rsidR="009E61EB" w:rsidRPr="00DD7449" w:rsidTr="009E61EB">
        <w:trPr>
          <w:gridAfter w:val="1"/>
          <w:wAfter w:w="567" w:type="dxa"/>
          <w:trHeight w:val="20"/>
        </w:trPr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E61EB" w:rsidRPr="00DD7449" w:rsidRDefault="009E61E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4975"/>
        <w:gridCol w:w="1418"/>
        <w:gridCol w:w="1417"/>
        <w:gridCol w:w="709"/>
        <w:gridCol w:w="1559"/>
      </w:tblGrid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2C12D0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"25" октября </w:t>
            </w:r>
            <w:r w:rsidR="00DD7449"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2024 г. № 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6787C" w:rsidRDefault="0056787C" w:rsidP="00567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5678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пального образования  Усть-Абаканский район Республики Хакасия на 2024 год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56787C">
        <w:trPr>
          <w:trHeight w:val="20"/>
        </w:trPr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140 387 806,66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органов государственной власти и представ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8 488 775,98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высших исполнительных органов государс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венной  власти субъектов Российской Федерации,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56 025 982,32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24 498 200,87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45 646 456,49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природного и техногенного характера, пожа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113 655 008,13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11 129 158,39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17 663 839,00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6 323 294,00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81 280 588,47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5 942 466,00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57 477 977,53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17 860 144,94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1 450 856 408,44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225 432 200,04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1 089 064 041,24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64 249 076,53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63 127 440,94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150 326 349,69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113 835 479,39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36 490 870,30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121 110 661,97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6 482 117,97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106 350 144,00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71 202 236,50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71 202 236,50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бюджетам бюджетной системы Российской Федер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trHeight w:val="20"/>
        </w:trPr>
        <w:tc>
          <w:tcPr>
            <w:tcW w:w="49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6787C" w:rsidRPr="00DD7449" w:rsidRDefault="005678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P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D7449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014A" w:rsidRDefault="0058014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014A" w:rsidRDefault="0058014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8014A" w:rsidRPr="00DD7449" w:rsidRDefault="0058014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785" w:type="dxa"/>
        <w:tblInd w:w="95" w:type="dxa"/>
        <w:tblLook w:val="04A0"/>
      </w:tblPr>
      <w:tblGrid>
        <w:gridCol w:w="4408"/>
        <w:gridCol w:w="1275"/>
        <w:gridCol w:w="1559"/>
        <w:gridCol w:w="708"/>
        <w:gridCol w:w="142"/>
        <w:gridCol w:w="708"/>
        <w:gridCol w:w="1277"/>
        <w:gridCol w:w="708"/>
      </w:tblGrid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Приложение </w:t>
            </w:r>
            <w:r w:rsidR="00D065C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2C12D0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"25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октября </w:t>
            </w:r>
            <w:r w:rsidR="00DD7449"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2024 г. № </w:t>
            </w:r>
            <w:r w:rsidR="008A339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DD7449" w:rsidRPr="00DD7449" w:rsidTr="0056787C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56787C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56787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787C" w:rsidRDefault="0056787C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района  и 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100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 образования  Усть-Абаканский район Республики Хакасия на 2024 год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DD7449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DD7449" w:rsidRPr="00DD7449" w:rsidRDefault="00DD7449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9E61EB" w:rsidRPr="00DD7449" w:rsidTr="0056787C">
        <w:trPr>
          <w:gridAfter w:val="1"/>
          <w:wAfter w:w="708" w:type="dxa"/>
          <w:trHeight w:val="281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2 210 175 132,13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52 541 676,34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6 871 852,97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33 100,00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 Российской Федерации, проживающим на сельских те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риториях, по договору найма жилого помещения)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(в том чи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 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10 998 256,62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правленных на создание и развитие инфраструктуры в 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8 220 845,00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8 217 045,00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рованию современного облика сельских территорий, напра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на создание и развитие инфраструктуры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19 688 069,39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11 080 069,39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2 115 420,00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нию, защите населения от болезней, общих для человека и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мательства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мательства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1 404 445 063,73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1 363 724 539,96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225 213 750,04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8 394 554,22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муниципальных дошкольных образовательных 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Модернизация региональных систем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1 065 289 602,33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198 603 730,58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36 324 281,43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35 881 281,43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Федерации, г. Байконура и федеральной территории "Сириус",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 и профессиональных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муниципальных общеобразовательных организациях, обеспечение дополнительного образования детей в 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образованием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развитию общеобразовательных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языка в муниципальных общеобразовательных организ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циях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50 323 140,94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35 432 962,37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4 175 183,38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2 177 316,77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1 961 780,77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215 536,00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12 712 861,80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инициативных проектов муниципального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молодежь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рудованием, средствами обучения и воспитания общеобразов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осуществляющих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вательная среда"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ников директора по воспитанию и взаимодействию с детскими общественными объединениями в общеобразовательных 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детей, выявление и поддержка одаренных детей и молод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39 435 473,77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18 389 005,77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981 300,00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рудованием, средствами обучения и воспитания образовател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организаций различных типов для реализации дополн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тельных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пожарной безопасности и безопасности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7 089 069,99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6 052 599,99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33001 22080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165 164 471,05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43 279 537,32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43 279 537,32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28 813 572,09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11 188 700,20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10 722 511,20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271 365,03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держке и развитию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55 305 420,50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45 262 938,45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39 630 960,64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4 807 697,74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9 809 168,60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5 934 118,60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3 599 200,00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130 242,45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26 980 460,76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22 206 989,60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нии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2 350 220,00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36 373 680,30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28 108 959,48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26 822 706,17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1 267 713,31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8 264 720,82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827 243,20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3 225 372,17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72 383 861,50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70 138 561,50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38 408 801,34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18 770 363,50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2 464 400,00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7 917 248,66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низациям, осуществляющим подготовку спортивного резерва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низациям, осуществляющим подготовку спортивного резерва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136 318 135,95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категорий граждан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12 114 400,00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9 557 400,00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давшим от пожара, а также ремонт и восстановление отоп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ганизаций культуры, работающих и проживающих в сельских 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зовательных организациях, реализующих основную общеобр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114 960 144,00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на приобретение благоустроенного жилого помещения в собственность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40 746 588,38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19 706 444,00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9 243 591,95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552 642,26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29 459 671,72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25 848 335,72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19 306 488,00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3 159 211,72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3 382 636,00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828 642,00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804 842,00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общественного 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ний, малых и отдаленных сел Республики </w:t>
            </w:r>
            <w:proofErr w:type="spell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а также на 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ремонт, ремонт искусственных сооружений (в том числе на разработку проектной документации)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179 893 953,41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колы об административных правонарушениях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162 650,00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образование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служащих и глав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служащих и глав муниципальных образований (софина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2 985 166,00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977 929,00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1 872 187,00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полномочий в сфере трудовых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низации и реформирования жилищно-коммунального хозяйс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67 088 665,47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49 257 132,53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ственности, в том числе разработка проектно-сметной док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583 899,16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433 899,16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682 762,90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совое обеспечение затрат, связанных с погашением кредито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ской задолженности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заций), индивидуальным предпринимателям, физическим л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образованиях Республики Хакасия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17 831 532,94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16 104 258,00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1 722 779,72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4 495,22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тивности хозяйствующих субъектов, осуществляющих торг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DD744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93 690 482,09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8 297 848,98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3 390 297,79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4 907 551,19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3 902 353,19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1 003 368,00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органы муниципал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1 215 691,00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3 944 986,00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2 309 739,00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498 053,00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53 506 331,32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17 362 403,02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106 896,00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22 538 924,79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1 998 537,79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1 776 062,79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DD74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9E61EB" w:rsidRPr="00DD7449" w:rsidTr="0056787C">
        <w:trPr>
          <w:gridAfter w:val="1"/>
          <w:wAfter w:w="708" w:type="dxa"/>
          <w:trHeight w:val="20"/>
        </w:trPr>
        <w:tc>
          <w:tcPr>
            <w:tcW w:w="568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DD7449" w:rsidRDefault="009E61EB" w:rsidP="00DD7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D744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E61EB" w:rsidRPr="006D3A0D" w:rsidRDefault="009E61EB" w:rsidP="009E61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6D3A0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2 303 865 614,22</w:t>
            </w:r>
          </w:p>
        </w:tc>
      </w:tr>
    </w:tbl>
    <w:p w:rsidR="00DD7449" w:rsidRPr="00924671" w:rsidRDefault="00DD744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DD7449" w:rsidRPr="00924671" w:rsidSect="00603297">
      <w:footerReference w:type="default" r:id="rId8"/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9C3" w:rsidRDefault="00EE09C3" w:rsidP="00A2705A">
      <w:pPr>
        <w:spacing w:after="0" w:line="240" w:lineRule="auto"/>
      </w:pPr>
      <w:r>
        <w:separator/>
      </w:r>
    </w:p>
  </w:endnote>
  <w:endnote w:type="continuationSeparator" w:id="0">
    <w:p w:rsidR="00EE09C3" w:rsidRDefault="00EE09C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9E61EB" w:rsidRDefault="0078183E">
        <w:pPr>
          <w:pStyle w:val="a7"/>
          <w:jc w:val="center"/>
        </w:pPr>
        <w:fldSimple w:instr=" PAGE   \* MERGEFORMAT ">
          <w:r w:rsidR="0058014A">
            <w:rPr>
              <w:noProof/>
            </w:rPr>
            <w:t>56</w:t>
          </w:r>
        </w:fldSimple>
      </w:p>
    </w:sdtContent>
  </w:sdt>
  <w:p w:rsidR="009E61EB" w:rsidRDefault="009E61E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9C3" w:rsidRDefault="00EE09C3" w:rsidP="00A2705A">
      <w:pPr>
        <w:spacing w:after="0" w:line="240" w:lineRule="auto"/>
      </w:pPr>
      <w:r>
        <w:separator/>
      </w:r>
    </w:p>
  </w:footnote>
  <w:footnote w:type="continuationSeparator" w:id="0">
    <w:p w:rsidR="00EE09C3" w:rsidRDefault="00EE09C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37250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36D0F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03E9"/>
    <w:rsid w:val="000B313D"/>
    <w:rsid w:val="000B3E47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602C"/>
    <w:rsid w:val="0019722F"/>
    <w:rsid w:val="00197E37"/>
    <w:rsid w:val="001A2E0C"/>
    <w:rsid w:val="001A3DE7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12D0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97CE9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144B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92F5C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F0AD1"/>
    <w:rsid w:val="004F2532"/>
    <w:rsid w:val="004F533D"/>
    <w:rsid w:val="004F5C93"/>
    <w:rsid w:val="004F6154"/>
    <w:rsid w:val="004F6176"/>
    <w:rsid w:val="004F7064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7341F"/>
    <w:rsid w:val="005754AE"/>
    <w:rsid w:val="00575B84"/>
    <w:rsid w:val="00577740"/>
    <w:rsid w:val="0058014A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3FB0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183E"/>
    <w:rsid w:val="007841E5"/>
    <w:rsid w:val="00786257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339C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29C9"/>
    <w:rsid w:val="008F3A56"/>
    <w:rsid w:val="008F3CA5"/>
    <w:rsid w:val="008F4DD5"/>
    <w:rsid w:val="008F642B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03AF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538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36CF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3FA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C006F4"/>
    <w:rsid w:val="00C01225"/>
    <w:rsid w:val="00C05021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F1"/>
    <w:rsid w:val="00EB5F81"/>
    <w:rsid w:val="00EC0A29"/>
    <w:rsid w:val="00EC260E"/>
    <w:rsid w:val="00EC6B26"/>
    <w:rsid w:val="00EC7BD5"/>
    <w:rsid w:val="00ED2D98"/>
    <w:rsid w:val="00ED30FA"/>
    <w:rsid w:val="00EE09C3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711F"/>
    <w:rsid w:val="00EF7FF6"/>
    <w:rsid w:val="00F0205A"/>
    <w:rsid w:val="00F04A6A"/>
    <w:rsid w:val="00F04CC2"/>
    <w:rsid w:val="00F06591"/>
    <w:rsid w:val="00F07D12"/>
    <w:rsid w:val="00F14835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7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53185-26B2-4368-AB20-5654FEA9B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</Pages>
  <Words>27971</Words>
  <Characters>159435</Characters>
  <Application>Microsoft Office Word</Application>
  <DocSecurity>0</DocSecurity>
  <Lines>1328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125</cp:revision>
  <cp:lastPrinted>2024-10-25T04:29:00Z</cp:lastPrinted>
  <dcterms:created xsi:type="dcterms:W3CDTF">2023-12-21T04:57:00Z</dcterms:created>
  <dcterms:modified xsi:type="dcterms:W3CDTF">2024-10-28T01:28:00Z</dcterms:modified>
</cp:coreProperties>
</file>