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0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794080" w:rsidRPr="000378B0" w:rsidTr="00956EA6">
        <w:trPr>
          <w:trHeight w:val="921"/>
        </w:trPr>
        <w:tc>
          <w:tcPr>
            <w:tcW w:w="9855" w:type="dxa"/>
          </w:tcPr>
          <w:p w:rsidR="00794080" w:rsidRPr="000378B0" w:rsidRDefault="00794080" w:rsidP="0095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794080" w:rsidRPr="000378B0" w:rsidRDefault="00794080" w:rsidP="0095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080" w:rsidRPr="000378B0" w:rsidRDefault="00794080" w:rsidP="0095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80" w:rsidRPr="000378B0" w:rsidTr="00956EA6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94080" w:rsidRPr="000378B0" w:rsidRDefault="00794080" w:rsidP="0095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794080" w:rsidRPr="000378B0" w:rsidRDefault="00794080" w:rsidP="0095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794080" w:rsidRPr="000378B0" w:rsidTr="00956EA6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94080" w:rsidRPr="000378B0" w:rsidRDefault="00794080" w:rsidP="00956E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4080" w:rsidRPr="000378B0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80" w:rsidRPr="00794080" w:rsidRDefault="00794080" w:rsidP="007940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4080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794080" w:rsidRPr="00794080" w:rsidRDefault="00794080" w:rsidP="007940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4080">
        <w:rPr>
          <w:rFonts w:ascii="Times New Roman" w:hAnsi="Times New Roman" w:cs="Times New Roman"/>
          <w:sz w:val="26"/>
          <w:szCs w:val="26"/>
        </w:rPr>
        <w:t>Совета депутатов 16.11.2023</w:t>
      </w:r>
    </w:p>
    <w:p w:rsidR="00794080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080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94080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794080" w:rsidRPr="00EF3BC2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81747">
        <w:rPr>
          <w:rFonts w:ascii="Times New Roman" w:hAnsi="Times New Roman" w:cs="Times New Roman"/>
          <w:sz w:val="26"/>
          <w:szCs w:val="26"/>
        </w:rPr>
        <w:t>17 ноября</w:t>
      </w:r>
      <w:r>
        <w:rPr>
          <w:rFonts w:ascii="Times New Roman" w:hAnsi="Times New Roman" w:cs="Times New Roman"/>
          <w:sz w:val="26"/>
          <w:szCs w:val="26"/>
        </w:rPr>
        <w:t xml:space="preserve"> 2023 г.                                                                      </w:t>
      </w:r>
      <w:r w:rsidR="00681747">
        <w:rPr>
          <w:rFonts w:ascii="Times New Roman" w:hAnsi="Times New Roman" w:cs="Times New Roman"/>
          <w:sz w:val="26"/>
          <w:szCs w:val="26"/>
        </w:rPr>
        <w:t xml:space="preserve">                   № 65</w:t>
      </w:r>
    </w:p>
    <w:p w:rsidR="00794080" w:rsidRDefault="00794080" w:rsidP="007940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4080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проекте внесения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изменений </w:t>
      </w:r>
      <w:r w:rsidR="00B94584">
        <w:rPr>
          <w:rFonts w:ascii="Times New Roman" w:hAnsi="Times New Roman" w:cs="Times New Roman"/>
          <w:b/>
          <w:i/>
          <w:sz w:val="26"/>
          <w:szCs w:val="26"/>
        </w:rPr>
        <w:t>и дополнений в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94080" w:rsidRPr="003C5D16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Устав муниципального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794080" w:rsidRDefault="00794080" w:rsidP="00794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080" w:rsidRPr="00881C7C" w:rsidRDefault="00794080" w:rsidP="00794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794080" w:rsidRPr="00881C7C" w:rsidRDefault="00794080" w:rsidP="00794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794080" w:rsidRDefault="00794080" w:rsidP="0079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района от 20.06.2005 № 52 (в редакции от 30.10.2006 № 95, 04.06.2007 № 35, 10.11.2008 № 88, 05.05.2009 № 47,</w:t>
      </w:r>
      <w:proofErr w:type="gramEnd"/>
      <w:r w:rsidRPr="00881C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02.11.2009 № 108, 14.02.2011 № 8, 30.05.2011 № 52, 10.10.2011 № 101, 13.09.2012 № 55, 21.02.2013 № 10, 14.08.2013 № 64, 20.02.2014 № 12, 29.12.2014 № 118, 10.12.2015 № 65, 12.05.2016 № 31, 02.02.2017 № 18, от 11.05.2017 № 58</w:t>
      </w:r>
      <w:r>
        <w:rPr>
          <w:rFonts w:ascii="Times New Roman" w:hAnsi="Times New Roman" w:cs="Times New Roman"/>
          <w:sz w:val="26"/>
          <w:szCs w:val="26"/>
        </w:rPr>
        <w:t xml:space="preserve">, от 29.03.2018 № 18, 23.08.2018    № </w:t>
      </w:r>
      <w:r w:rsidRPr="00225D33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5" w:history="1">
        <w:r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>
        <w:rPr>
          <w:rFonts w:ascii="Times New Roman" w:hAnsi="Times New Roman" w:cs="Times New Roman"/>
          <w:sz w:val="26"/>
          <w:szCs w:val="26"/>
        </w:rPr>
        <w:t>20.02.2020 № 5, от 02.03.2021 № 2, от 24.06.2021 № 27, от 31.01.2022 № 77, от 12.09.2022 № 117, от 19.06.2023 № 36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часть 1 статьи 5 дополнить пунктом 52 следующего содержания: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входящих в его состав сельских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 статье 14.1: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2 после слов «староста сельского населенного пункта» дополнить словами «, социально ориентированные некоммерческие организации»;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4 изложить в следующей редакции: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района подлежит рассмотрению на сходе, собрании или конференции граждан, в том числе на сходе,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района или его части, целесообразности реализации инициативного проекта, а также сходом, принятия собранием или конференцией граждан решения о поддержке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инициативного проекта. </w:t>
      </w:r>
      <w:r>
        <w:rPr>
          <w:rFonts w:ascii="Times New Roman" w:hAnsi="Times New Roman" w:cs="Times New Roman"/>
          <w:sz w:val="26"/>
          <w:szCs w:val="26"/>
        </w:rPr>
        <w:lastRenderedPageBreak/>
        <w:t>При этом возможно рассмотрение нескольких инициативных проектов на одном сходе, собрании или на одной конференции граждан.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района или его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 дополнить частью 8.1 следующего содержания: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8E18A5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частями 3 - 6 </w:t>
      </w:r>
      <w:hyperlink r:id="rId6" w:history="1">
        <w:r w:rsidRPr="008E18A5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E18A5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8E18A5">
        <w:rPr>
          <w:rFonts w:ascii="Times New Roman" w:hAnsi="Times New Roman" w:cs="Times New Roman"/>
          <w:sz w:val="26"/>
          <w:szCs w:val="26"/>
        </w:rPr>
        <w:t>;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статью 44 дополнить частью 8.1 следующего содержания:</w:t>
      </w:r>
    </w:p>
    <w:p w:rsidR="00794080" w:rsidRPr="000D72E9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 w:rsidRPr="000D72E9">
        <w:rPr>
          <w:rFonts w:ascii="Times New Roman" w:hAnsi="Times New Roman" w:cs="Times New Roman"/>
          <w:sz w:val="26"/>
          <w:szCs w:val="26"/>
        </w:rPr>
        <w:t>запретов и требований, а также неисполнение таких обязанностей признается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7" w:history="1">
        <w:r w:rsidRPr="000D72E9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0D72E9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proofErr w:type="gramStart"/>
      <w:r w:rsidRPr="000D72E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>;</w:t>
      </w:r>
    </w:p>
    <w:p w:rsidR="00794080" w:rsidRPr="008E18A5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D72E9">
        <w:rPr>
          <w:rFonts w:ascii="Times New Roman" w:hAnsi="Times New Roman" w:cs="Times New Roman"/>
          <w:sz w:val="26"/>
          <w:szCs w:val="26"/>
        </w:rPr>
        <w:t>) статью 57.1 дополнить</w:t>
      </w:r>
      <w:r w:rsidRPr="008E18A5">
        <w:rPr>
          <w:rFonts w:ascii="Times New Roman" w:hAnsi="Times New Roman" w:cs="Times New Roman"/>
          <w:sz w:val="26"/>
          <w:szCs w:val="26"/>
        </w:rPr>
        <w:t xml:space="preserve"> пунктом 15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E1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80" w:rsidRDefault="00794080" w:rsidP="0079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E18A5">
        <w:rPr>
          <w:rFonts w:ascii="Times New Roman" w:hAnsi="Times New Roman" w:cs="Times New Roman"/>
          <w:sz w:val="26"/>
          <w:szCs w:val="26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4080" w:rsidRDefault="00794080" w:rsidP="0079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080" w:rsidRDefault="00794080" w:rsidP="00794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080" w:rsidRPr="00881C7C" w:rsidRDefault="00794080" w:rsidP="00794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080" w:rsidRPr="00881C7C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Глава</w:t>
      </w:r>
    </w:p>
    <w:p w:rsidR="00794080" w:rsidRPr="00881C7C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94080" w:rsidRPr="00881C7C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80" w:rsidRDefault="00794080" w:rsidP="00794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___________ Е.В.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D12945" w:rsidRDefault="00D12945"/>
    <w:sectPr w:rsidR="00D12945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080"/>
    <w:rsid w:val="000A6E76"/>
    <w:rsid w:val="0040146B"/>
    <w:rsid w:val="00681747"/>
    <w:rsid w:val="00794080"/>
    <w:rsid w:val="00B94584"/>
    <w:rsid w:val="00D1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5C9F8862E65BD2D1221F995EE6A6AF58A92364C2E5B6EFF6EB3AE6EC48CC295F3912B16F8FD9F84A44B1BCD12972100FB8C9812R9Z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55C9F8862E65BD2D1221F995EE6A6AF58A92364C2E5B6EFF6EB3AE6EC48CC295F3912B16F7FD9F84A44B1BCD12972100FB8C9812R9Z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399728A43392A113C057E6385725D05CF6E6DCDDC804D0DD2563712514D47DEBEB94E3CD02D5D49E6E33A78D8A0FE1FC65ACB030BC9B5W4cCC" TargetMode="External"/><Relationship Id="rId5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2023-11-14T09:12:00Z</dcterms:created>
  <dcterms:modified xsi:type="dcterms:W3CDTF">2023-11-17T09:43:00Z</dcterms:modified>
</cp:coreProperties>
</file>