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media/image2.wmf" ContentType="image/x-wmf"/>
  <Override PartName="/word/media/image3.wmf" ContentType="image/x-wmf"/>
  <Override PartName="/word/media/image4.wmf" ContentType="image/x-wmf"/>
  <Override PartName="/word/media/image5.wmf" ContentType="image/x-wmf"/>
  <Override PartName="/word/media/image6.wmf" ContentType="image/x-wmf"/>
  <Override PartName="/word/media/image7.wmf" ContentType="image/x-wmf"/>
  <Override PartName="/word/media/image8.wmf" ContentType="image/x-wmf"/>
  <Override PartName="/word/media/image9.wmf" ContentType="image/x-wmf"/>
  <Override PartName="/word/media/image10.wmf" ContentType="image/x-wmf"/>
  <Override PartName="/word/media/image11.png" ContentType="image/png"/>
  <Override PartName="/word/media/image12.jpeg" ContentType="image/jpeg"/>
  <Override PartName="/word/media/image1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Cell"/>
        <w:ind w:firstLine="5669"/>
        <w:jc w:val="both"/>
        <w:rPr/>
      </w:pPr>
      <w:r>
        <w:rPr>
          <w:rFonts w:cs="Times New Roman" w:ascii="Times New Roman" w:hAnsi="Times New Roman"/>
          <w:sz w:val="26"/>
          <w:szCs w:val="26"/>
        </w:rPr>
        <w:t xml:space="preserve"> </w:t>
      </w:r>
      <w:r>
        <w:rPr>
          <w:rFonts w:cs="Times New Roman" w:ascii="Times New Roman" w:hAnsi="Times New Roman"/>
          <w:sz w:val="26"/>
          <w:szCs w:val="26"/>
        </w:rPr>
        <w:t>Приложение 3</w:t>
      </w:r>
    </w:p>
    <w:p>
      <w:pPr>
        <w:pStyle w:val="ConsPlusCell"/>
        <w:jc w:val="both"/>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 xml:space="preserve">к  </w:t>
      </w:r>
      <w:r>
        <w:rPr>
          <w:rFonts w:cs="Times New Roman" w:ascii="Times New Roman" w:hAnsi="Times New Roman"/>
          <w:sz w:val="26"/>
          <w:szCs w:val="26"/>
        </w:rPr>
        <w:t xml:space="preserve">постановлению администрации </w:t>
      </w:r>
    </w:p>
    <w:p>
      <w:pPr>
        <w:pStyle w:val="ConsPlusCell"/>
        <w:jc w:val="both"/>
        <w:rPr>
          <w:rFonts w:ascii="Times New Roman" w:hAnsi="Times New Roman" w:cs="Times New Roman"/>
          <w:sz w:val="26"/>
          <w:szCs w:val="26"/>
        </w:rPr>
      </w:pPr>
      <w:r>
        <w:rPr>
          <w:rFonts w:cs="Times New Roman" w:ascii="Times New Roman" w:hAnsi="Times New Roman"/>
          <w:sz w:val="26"/>
          <w:szCs w:val="26"/>
        </w:rPr>
        <w:tab/>
        <w:tab/>
        <w:tab/>
        <w:tab/>
        <w:tab/>
        <w:tab/>
        <w:tab/>
        <w:t xml:space="preserve">            Усть-Абаканского района</w:t>
      </w:r>
    </w:p>
    <w:p>
      <w:pPr>
        <w:pStyle w:val="ConsPlusCell"/>
        <w:jc w:val="both"/>
        <w:rPr>
          <w:sz w:val="26"/>
          <w:szCs w:val="26"/>
        </w:rPr>
      </w:pP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eastAsia="ru-RU"/>
        </w:rPr>
        <w:t xml:space="preserve">от </w:t>
      </w:r>
      <w:r>
        <w:rPr>
          <w:rFonts w:cs="Times New Roman" w:ascii="Times New Roman" w:hAnsi="Times New Roman"/>
          <w:color w:val="000000"/>
          <w:sz w:val="26"/>
          <w:szCs w:val="26"/>
          <w:lang w:eastAsia="zh-CN"/>
        </w:rPr>
        <w:t>30.06</w:t>
      </w:r>
      <w:r>
        <w:rPr>
          <w:rFonts w:eastAsia="Times New Roman" w:cs="Times New Roman" w:ascii="Times New Roman" w:hAnsi="Times New Roman"/>
          <w:sz w:val="26"/>
          <w:szCs w:val="26"/>
          <w:lang w:eastAsia="ru-RU"/>
        </w:rPr>
        <w:t xml:space="preserve">.2022   № </w:t>
      </w:r>
      <w:r>
        <w:rPr>
          <w:rFonts w:eastAsia="Times New Roman" w:cs="Times New Roman" w:ascii="Times New Roman" w:hAnsi="Times New Roman"/>
          <w:color w:val="000000"/>
          <w:sz w:val="26"/>
          <w:szCs w:val="26"/>
          <w:lang w:eastAsia="zh-CN"/>
        </w:rPr>
        <w:t>620</w:t>
      </w:r>
      <w:r>
        <w:rPr>
          <w:rFonts w:eastAsia="Times New Roman" w:cs="Times New Roman" w:ascii="Times New Roman" w:hAnsi="Times New Roman"/>
          <w:sz w:val="26"/>
          <w:szCs w:val="26"/>
          <w:lang w:eastAsia="ru-RU"/>
        </w:rPr>
        <w:t xml:space="preserve"> — п</w:t>
      </w:r>
    </w:p>
    <w:p>
      <w:pPr>
        <w:pStyle w:val="Normal"/>
        <w:jc w:val="both"/>
        <w:rPr/>
      </w:pPr>
      <w:r>
        <w:rPr>
          <w:rFonts w:eastAsia="Times New Roman" w:cs="Times New Roman"/>
          <w:sz w:val="26"/>
          <w:szCs w:val="26"/>
        </w:rPr>
        <w:t xml:space="preserve">                                                                             </w:t>
      </w:r>
      <w:r>
        <w:rPr>
          <w:rFonts w:eastAsia="Times New Roman" w:cs="Times New Roman"/>
          <w:sz w:val="26"/>
          <w:szCs w:val="26"/>
        </w:rPr>
        <w:t>(с последующими изменениями,</w:t>
      </w:r>
    </w:p>
    <w:p>
      <w:pPr>
        <w:pStyle w:val="ConsPlusCell"/>
        <w:ind w:hanging="0"/>
        <w:jc w:val="both"/>
        <w:rPr>
          <w:rFonts w:eastAsia="Times New Roman"/>
          <w:b/>
          <w:b/>
          <w:sz w:val="24"/>
          <w:szCs w:val="24"/>
          <w:lang w:eastAsia="ru-RU"/>
        </w:rPr>
      </w:pPr>
      <w:r>
        <w:rPr>
          <w:rFonts w:eastAsia="Times New Roman" w:cs="Times New Roman" w:ascii="Times New Roman" w:hAnsi="Times New Roman"/>
          <w:b/>
          <w:sz w:val="26"/>
          <w:szCs w:val="26"/>
          <w:lang w:eastAsia="ru-RU"/>
        </w:rPr>
        <w:t xml:space="preserve">                                                                                        </w:t>
      </w:r>
      <w:r>
        <w:rPr>
          <w:rFonts w:eastAsia="Times New Roman" w:cs="Times New Roman" w:ascii="Times New Roman" w:hAnsi="Times New Roman"/>
          <w:b w:val="false"/>
          <w:bCs w:val="false"/>
          <w:sz w:val="26"/>
          <w:szCs w:val="26"/>
          <w:lang w:eastAsia="ru-RU"/>
        </w:rPr>
        <w:t>в редакции от 27.09.2022 № 1023-п)</w:t>
      </w:r>
    </w:p>
    <w:p>
      <w:pPr>
        <w:pStyle w:val="ConsPlusCell"/>
        <w:ind w:hanging="0"/>
        <w:jc w:val="both"/>
        <w:rPr>
          <w:rFonts w:eastAsia="Times New Roman"/>
          <w:b/>
          <w:b/>
          <w:sz w:val="24"/>
          <w:szCs w:val="24"/>
          <w:lang w:eastAsia="ru-RU"/>
        </w:rPr>
      </w:pPr>
      <w:r>
        <w:rPr>
          <w:rFonts w:eastAsia="Times New Roman"/>
          <w:b/>
          <w:sz w:val="24"/>
          <w:szCs w:val="24"/>
          <w:lang w:eastAsia="ru-RU"/>
        </w:rPr>
      </w:r>
    </w:p>
    <w:p>
      <w:pPr>
        <w:pStyle w:val="ConsPlusCell"/>
        <w:ind w:hanging="0"/>
        <w:jc w:val="both"/>
        <w:rPr>
          <w:rFonts w:eastAsia="Times New Roman"/>
          <w:b/>
          <w:b/>
          <w:sz w:val="24"/>
          <w:szCs w:val="24"/>
          <w:lang w:eastAsia="ru-RU"/>
        </w:rPr>
      </w:pPr>
      <w:r>
        <w:rPr>
          <w:rFonts w:eastAsia="Times New Roman"/>
          <w:b/>
          <w:sz w:val="24"/>
          <w:szCs w:val="24"/>
          <w:lang w:eastAsia="ru-RU"/>
        </w:rPr>
      </w:r>
    </w:p>
    <w:p>
      <w:pPr>
        <w:pStyle w:val="Normal"/>
        <w:ind w:hanging="0"/>
        <w:jc w:val="center"/>
        <w:rPr/>
      </w:pPr>
      <w:r>
        <w:rPr>
          <w:rFonts w:eastAsia="Times New Roman"/>
          <w:b/>
          <w:sz w:val="24"/>
          <w:szCs w:val="24"/>
          <w:lang w:eastAsia="ru-RU"/>
        </w:rPr>
        <w:t>СХЕМА ТЕПЛОСНАБЖЕНИЯ</w:t>
      </w:r>
    </w:p>
    <w:p>
      <w:pPr>
        <w:pStyle w:val="Normal"/>
        <w:ind w:hanging="0"/>
        <w:jc w:val="center"/>
        <w:rPr>
          <w:rFonts w:eastAsia="Times New Roman"/>
          <w:b/>
          <w:b/>
          <w:sz w:val="24"/>
          <w:szCs w:val="24"/>
          <w:lang w:eastAsia="ru-RU"/>
        </w:rPr>
      </w:pPr>
      <w:r>
        <w:rPr>
          <w:rFonts w:eastAsia="Times New Roman"/>
          <w:b/>
          <w:sz w:val="24"/>
          <w:szCs w:val="24"/>
          <w:lang w:eastAsia="ru-RU"/>
        </w:rPr>
        <w:t xml:space="preserve">Доможаковского сельсовета </w:t>
      </w:r>
    </w:p>
    <w:p>
      <w:pPr>
        <w:pStyle w:val="Normal"/>
        <w:ind w:hanging="0"/>
        <w:jc w:val="center"/>
        <w:rPr>
          <w:rFonts w:eastAsia="Times New Roman"/>
          <w:b/>
          <w:b/>
          <w:sz w:val="24"/>
          <w:szCs w:val="24"/>
          <w:lang w:eastAsia="ru-RU"/>
        </w:rPr>
      </w:pPr>
      <w:r>
        <w:rPr>
          <w:rFonts w:eastAsia="Times New Roman"/>
          <w:b/>
          <w:sz w:val="24"/>
          <w:szCs w:val="24"/>
          <w:lang w:eastAsia="ru-RU"/>
        </w:rPr>
        <w:t xml:space="preserve">Усть-Абаканского района </w:t>
      </w:r>
    </w:p>
    <w:p>
      <w:pPr>
        <w:pStyle w:val="Normal"/>
        <w:ind w:hanging="0"/>
        <w:jc w:val="center"/>
        <w:rPr>
          <w:rFonts w:eastAsia="Times New Roman"/>
          <w:b/>
          <w:b/>
          <w:sz w:val="24"/>
          <w:szCs w:val="24"/>
          <w:lang w:eastAsia="ru-RU"/>
        </w:rPr>
      </w:pPr>
      <w:r>
        <w:rPr>
          <w:rFonts w:eastAsia="Times New Roman"/>
          <w:b/>
          <w:sz w:val="24"/>
          <w:szCs w:val="24"/>
          <w:lang w:eastAsia="ru-RU"/>
        </w:rPr>
        <w:t>Республики Хакасия</w:t>
      </w:r>
    </w:p>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b/>
          <w:b/>
          <w:sz w:val="24"/>
          <w:szCs w:val="24"/>
          <w:lang w:eastAsia="ru-RU"/>
        </w:rPr>
      </w:pPr>
      <w:r>
        <w:rPr>
          <w:rFonts w:eastAsia="Times New Roman"/>
          <w:b/>
          <w:sz w:val="24"/>
          <w:szCs w:val="24"/>
          <w:lang w:eastAsia="ru-RU"/>
        </w:rPr>
        <w:t>Раздел 1.Показатели перспективного спроса на тепловую энергию (мощность) и теплоноситель в установленных границах территории Доможаковского сельсовета.</w:t>
      </w:r>
    </w:p>
    <w:p>
      <w:pPr>
        <w:pStyle w:val="Normal"/>
        <w:ind w:hanging="0"/>
        <w:jc w:val="both"/>
        <w:rPr>
          <w:rFonts w:eastAsia="Times New Roman"/>
          <w:b/>
          <w:b/>
          <w:sz w:val="24"/>
          <w:szCs w:val="24"/>
          <w:lang w:eastAsia="ru-RU"/>
        </w:rPr>
      </w:pPr>
      <w:r>
        <w:rPr>
          <w:rFonts w:eastAsia="Times New Roman"/>
          <w:b/>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1.1.Существующее состояние.</w:t>
      </w:r>
    </w:p>
    <w:p>
      <w:pPr>
        <w:pStyle w:val="Normal"/>
        <w:ind w:hanging="0"/>
        <w:jc w:val="both"/>
        <w:rPr>
          <w:sz w:val="24"/>
          <w:szCs w:val="24"/>
        </w:rPr>
      </w:pPr>
      <w:r>
        <w:rPr>
          <w:sz w:val="24"/>
          <w:szCs w:val="24"/>
        </w:rPr>
        <w:t>В настоящее время теплоснабжение объектов Доможаковского сельсовета  осуществляется  как от центральной котельной, так и от автономных источников теплоснабжения. Котельная обеспечивает теплом   здания школы, интерната и СДК, население использует индивидуальные источники тепла. Оборудование котельной  – 2 котла. Основным видом топлива является уголь. Система теплоснабжения открытая. Характеристика источника теплоснабжения представлена в таблице 1.</w:t>
      </w:r>
    </w:p>
    <w:p>
      <w:pPr>
        <w:pStyle w:val="Normal"/>
        <w:ind w:hanging="0"/>
        <w:jc w:val="both"/>
        <w:rPr>
          <w:sz w:val="24"/>
          <w:szCs w:val="24"/>
        </w:rPr>
      </w:pPr>
      <w:r>
        <w:rPr>
          <w:sz w:val="24"/>
          <w:szCs w:val="24"/>
        </w:rPr>
        <w:t>Схема магистральных тепловых сетей – двухтрубная. Общая длинна трубопроводов сети отопления в двухтрубном исполнении равна 2,116 км.</w:t>
      </w:r>
    </w:p>
    <w:p>
      <w:pPr>
        <w:pStyle w:val="Normal"/>
        <w:ind w:hanging="0"/>
        <w:jc w:val="both"/>
        <w:rPr>
          <w:sz w:val="24"/>
          <w:szCs w:val="24"/>
        </w:rPr>
      </w:pPr>
      <w:r>
        <w:rPr>
          <w:sz w:val="24"/>
          <w:szCs w:val="24"/>
        </w:rPr>
        <w:t>Прокладка трубопроводов тепловых сетей – подземная  в непроходных каналах.</w:t>
      </w:r>
    </w:p>
    <w:p>
      <w:pPr>
        <w:pStyle w:val="Normal"/>
        <w:ind w:firstLine="708"/>
        <w:jc w:val="both"/>
        <w:rPr>
          <w:sz w:val="24"/>
          <w:szCs w:val="24"/>
        </w:rPr>
      </w:pPr>
      <w:r>
        <w:rPr>
          <w:sz w:val="24"/>
          <w:szCs w:val="24"/>
        </w:rPr>
        <w:t>Материальная характеристика тепловой сети по состоянию на 01.01.2022 г.</w:t>
      </w:r>
    </w:p>
    <w:p>
      <w:pPr>
        <w:pStyle w:val="Normal"/>
        <w:ind w:firstLine="708"/>
        <w:jc w:val="both"/>
        <w:rPr>
          <w:sz w:val="24"/>
          <w:szCs w:val="24"/>
        </w:rPr>
      </w:pPr>
      <w:r>
        <w:rPr>
          <w:sz w:val="24"/>
          <w:szCs w:val="24"/>
        </w:rPr>
      </w:r>
    </w:p>
    <w:tbl>
      <w:tblPr>
        <w:tblW w:w="10706" w:type="dxa"/>
        <w:jc w:val="left"/>
        <w:tblInd w:w="0" w:type="dxa"/>
        <w:tblLayout w:type="fixed"/>
        <w:tblCellMar>
          <w:top w:w="0" w:type="dxa"/>
          <w:left w:w="103" w:type="dxa"/>
          <w:bottom w:w="0" w:type="dxa"/>
          <w:right w:w="108" w:type="dxa"/>
        </w:tblCellMar>
        <w:tblLook w:val="04a0"/>
      </w:tblPr>
      <w:tblGrid>
        <w:gridCol w:w="489"/>
        <w:gridCol w:w="2204"/>
        <w:gridCol w:w="1001"/>
        <w:gridCol w:w="1273"/>
        <w:gridCol w:w="1414"/>
        <w:gridCol w:w="1507"/>
        <w:gridCol w:w="1511"/>
        <w:gridCol w:w="1305"/>
      </w:tblGrid>
      <w:tr>
        <w:trPr>
          <w:trHeight w:val="1995" w:hRule="atLeast"/>
        </w:trPr>
        <w:tc>
          <w:tcPr>
            <w:tcW w:w="489"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 xml:space="preserve">№ </w:t>
            </w:r>
            <w:r>
              <w:rPr>
                <w:rFonts w:eastAsia="Times New Roman"/>
                <w:color w:val="000000"/>
                <w:sz w:val="20"/>
                <w:szCs w:val="20"/>
                <w:lang w:eastAsia="ru-RU"/>
              </w:rPr>
              <w:t>п/п</w:t>
            </w:r>
          </w:p>
        </w:tc>
        <w:tc>
          <w:tcPr>
            <w:tcW w:w="2204"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Наименование участка</w:t>
            </w:r>
          </w:p>
        </w:tc>
        <w:tc>
          <w:tcPr>
            <w:tcW w:w="1001"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Диаметр, мм</w:t>
            </w:r>
          </w:p>
        </w:tc>
        <w:tc>
          <w:tcPr>
            <w:tcW w:w="1273"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Длина участка в 2-х трубном исчислении, м</w:t>
            </w:r>
          </w:p>
        </w:tc>
        <w:tc>
          <w:tcPr>
            <w:tcW w:w="1414"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rPr>
                <w:rFonts w:eastAsia="Times New Roman"/>
                <w:color w:val="000000"/>
                <w:sz w:val="20"/>
                <w:szCs w:val="20"/>
                <w:lang w:eastAsia="ru-RU"/>
              </w:rPr>
            </w:pPr>
            <w:r>
              <w:rPr>
                <w:rFonts w:eastAsia="Times New Roman"/>
                <w:color w:val="000000"/>
                <w:sz w:val="20"/>
                <w:szCs w:val="20"/>
                <w:lang w:eastAsia="ru-RU"/>
              </w:rPr>
              <w:t>Вид прокладки</w:t>
            </w:r>
          </w:p>
        </w:tc>
        <w:tc>
          <w:tcPr>
            <w:tcW w:w="1507"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Год (строительства / последнего кап. ремонта)</w:t>
            </w:r>
          </w:p>
        </w:tc>
        <w:tc>
          <w:tcPr>
            <w:tcW w:w="1511"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Средняя глубина заложения до оси трубопроводов на участке, Н м</w:t>
            </w:r>
          </w:p>
        </w:tc>
        <w:tc>
          <w:tcPr>
            <w:tcW w:w="1305"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rPr>
                <w:rFonts w:eastAsia="Times New Roman"/>
                <w:color w:val="000000"/>
                <w:sz w:val="20"/>
                <w:szCs w:val="20"/>
                <w:lang w:eastAsia="ru-RU"/>
              </w:rPr>
            </w:pPr>
            <w:r>
              <w:rPr>
                <w:rFonts w:eastAsia="Times New Roman"/>
                <w:color w:val="000000"/>
                <w:sz w:val="20"/>
                <w:szCs w:val="20"/>
                <w:lang w:eastAsia="ru-RU"/>
              </w:rPr>
              <w:t>Конструкция тепловой изоляции</w:t>
            </w:r>
          </w:p>
        </w:tc>
      </w:tr>
      <w:tr>
        <w:trPr>
          <w:trHeight w:val="300" w:hRule="atLeast"/>
        </w:trPr>
        <w:tc>
          <w:tcPr>
            <w:tcW w:w="489"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w:t>
            </w:r>
          </w:p>
        </w:tc>
        <w:tc>
          <w:tcPr>
            <w:tcW w:w="2204"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rPr>
                <w:rFonts w:eastAsia="Times New Roman"/>
                <w:color w:val="000000"/>
                <w:sz w:val="20"/>
                <w:szCs w:val="20"/>
                <w:lang w:eastAsia="ru-RU"/>
              </w:rPr>
            </w:pPr>
            <w:r>
              <w:rPr>
                <w:rFonts w:eastAsia="Times New Roman"/>
                <w:color w:val="000000"/>
                <w:sz w:val="20"/>
                <w:szCs w:val="20"/>
                <w:lang w:eastAsia="ru-RU"/>
              </w:rPr>
              <w:t>Котельная-ТК13</w:t>
            </w:r>
          </w:p>
        </w:tc>
        <w:tc>
          <w:tcPr>
            <w:tcW w:w="1001"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150</w:t>
            </w:r>
          </w:p>
        </w:tc>
        <w:tc>
          <w:tcPr>
            <w:tcW w:w="1273"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10</w:t>
            </w:r>
          </w:p>
        </w:tc>
        <w:tc>
          <w:tcPr>
            <w:tcW w:w="1414"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подземная в непрох.кан-х</w:t>
            </w:r>
          </w:p>
        </w:tc>
        <w:tc>
          <w:tcPr>
            <w:tcW w:w="1507"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2020</w:t>
            </w:r>
          </w:p>
        </w:tc>
        <w:tc>
          <w:tcPr>
            <w:tcW w:w="1511"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1,6</w:t>
            </w:r>
          </w:p>
        </w:tc>
        <w:tc>
          <w:tcPr>
            <w:tcW w:w="1305"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мин.вата, стеклоткань</w:t>
            </w:r>
          </w:p>
        </w:tc>
      </w:tr>
      <w:tr>
        <w:trPr>
          <w:trHeight w:val="300" w:hRule="atLeast"/>
        </w:trPr>
        <w:tc>
          <w:tcPr>
            <w:tcW w:w="489"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2</w:t>
            </w:r>
          </w:p>
        </w:tc>
        <w:tc>
          <w:tcPr>
            <w:tcW w:w="2204"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rPr>
                <w:rFonts w:eastAsia="Times New Roman"/>
                <w:color w:val="000000"/>
                <w:sz w:val="20"/>
                <w:szCs w:val="20"/>
                <w:lang w:eastAsia="ru-RU"/>
              </w:rPr>
            </w:pPr>
            <w:r>
              <w:rPr>
                <w:rFonts w:eastAsia="Times New Roman"/>
                <w:color w:val="000000"/>
                <w:sz w:val="20"/>
                <w:szCs w:val="20"/>
                <w:lang w:eastAsia="ru-RU"/>
              </w:rPr>
              <w:t>ТК13-ТК11</w:t>
            </w:r>
          </w:p>
        </w:tc>
        <w:tc>
          <w:tcPr>
            <w:tcW w:w="1001"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100</w:t>
            </w:r>
          </w:p>
        </w:tc>
        <w:tc>
          <w:tcPr>
            <w:tcW w:w="1273"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50</w:t>
            </w:r>
          </w:p>
        </w:tc>
        <w:tc>
          <w:tcPr>
            <w:tcW w:w="1414"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подземная в непрох.кан-х</w:t>
            </w:r>
          </w:p>
        </w:tc>
        <w:tc>
          <w:tcPr>
            <w:tcW w:w="1507"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2010</w:t>
            </w:r>
          </w:p>
        </w:tc>
        <w:tc>
          <w:tcPr>
            <w:tcW w:w="1511"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1,6</w:t>
            </w:r>
          </w:p>
        </w:tc>
        <w:tc>
          <w:tcPr>
            <w:tcW w:w="1305"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мин.вата, стеклоткань</w:t>
            </w:r>
          </w:p>
        </w:tc>
      </w:tr>
      <w:tr>
        <w:trPr>
          <w:trHeight w:val="300" w:hRule="atLeast"/>
        </w:trPr>
        <w:tc>
          <w:tcPr>
            <w:tcW w:w="489"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3</w:t>
            </w:r>
          </w:p>
        </w:tc>
        <w:tc>
          <w:tcPr>
            <w:tcW w:w="2204"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rPr>
                <w:rFonts w:eastAsia="Times New Roman"/>
                <w:color w:val="000000"/>
                <w:sz w:val="20"/>
                <w:szCs w:val="20"/>
                <w:lang w:eastAsia="ru-RU"/>
              </w:rPr>
            </w:pPr>
            <w:r>
              <w:rPr>
                <w:rFonts w:eastAsia="Times New Roman"/>
                <w:color w:val="000000"/>
                <w:sz w:val="20"/>
                <w:szCs w:val="20"/>
                <w:lang w:eastAsia="ru-RU"/>
              </w:rPr>
              <w:t>ТК14-Школа</w:t>
            </w:r>
          </w:p>
        </w:tc>
        <w:tc>
          <w:tcPr>
            <w:tcW w:w="1001"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100</w:t>
            </w:r>
          </w:p>
        </w:tc>
        <w:tc>
          <w:tcPr>
            <w:tcW w:w="1273"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40</w:t>
            </w:r>
          </w:p>
        </w:tc>
        <w:tc>
          <w:tcPr>
            <w:tcW w:w="1414"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подземная в непрох.кан-х</w:t>
            </w:r>
          </w:p>
        </w:tc>
        <w:tc>
          <w:tcPr>
            <w:tcW w:w="1507"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2010</w:t>
            </w:r>
          </w:p>
        </w:tc>
        <w:tc>
          <w:tcPr>
            <w:tcW w:w="1511"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1,6</w:t>
            </w:r>
          </w:p>
        </w:tc>
        <w:tc>
          <w:tcPr>
            <w:tcW w:w="1305"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мин.вата, стеклоткань</w:t>
            </w:r>
          </w:p>
        </w:tc>
      </w:tr>
      <w:tr>
        <w:trPr>
          <w:trHeight w:val="300" w:hRule="atLeast"/>
        </w:trPr>
        <w:tc>
          <w:tcPr>
            <w:tcW w:w="489"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4</w:t>
            </w:r>
          </w:p>
        </w:tc>
        <w:tc>
          <w:tcPr>
            <w:tcW w:w="2204"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rPr>
                <w:rFonts w:eastAsia="Times New Roman"/>
                <w:color w:val="000000"/>
                <w:sz w:val="20"/>
                <w:szCs w:val="20"/>
                <w:lang w:eastAsia="ru-RU"/>
              </w:rPr>
            </w:pPr>
            <w:r>
              <w:rPr>
                <w:rFonts w:eastAsia="Times New Roman"/>
                <w:color w:val="000000"/>
                <w:sz w:val="20"/>
                <w:szCs w:val="20"/>
                <w:lang w:eastAsia="ru-RU"/>
              </w:rPr>
              <w:t>ТК14-Администрация</w:t>
            </w:r>
          </w:p>
        </w:tc>
        <w:tc>
          <w:tcPr>
            <w:tcW w:w="1001"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80</w:t>
            </w:r>
          </w:p>
        </w:tc>
        <w:tc>
          <w:tcPr>
            <w:tcW w:w="1273"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40</w:t>
            </w:r>
          </w:p>
        </w:tc>
        <w:tc>
          <w:tcPr>
            <w:tcW w:w="1414"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подземная в непрох.кан-х</w:t>
            </w:r>
          </w:p>
        </w:tc>
        <w:tc>
          <w:tcPr>
            <w:tcW w:w="1507"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2010</w:t>
            </w:r>
          </w:p>
        </w:tc>
        <w:tc>
          <w:tcPr>
            <w:tcW w:w="1511"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1,6</w:t>
            </w:r>
          </w:p>
        </w:tc>
        <w:tc>
          <w:tcPr>
            <w:tcW w:w="1305"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мин.вата, стеклоткань</w:t>
            </w:r>
          </w:p>
        </w:tc>
      </w:tr>
      <w:tr>
        <w:trPr>
          <w:trHeight w:val="300" w:hRule="atLeast"/>
        </w:trPr>
        <w:tc>
          <w:tcPr>
            <w:tcW w:w="489"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5</w:t>
            </w:r>
          </w:p>
        </w:tc>
        <w:tc>
          <w:tcPr>
            <w:tcW w:w="2204"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rPr>
                <w:rFonts w:eastAsia="Times New Roman"/>
                <w:color w:val="000000"/>
                <w:sz w:val="20"/>
                <w:szCs w:val="20"/>
                <w:lang w:eastAsia="ru-RU"/>
              </w:rPr>
            </w:pPr>
            <w:r>
              <w:rPr>
                <w:rFonts w:eastAsia="Times New Roman"/>
                <w:color w:val="000000"/>
                <w:sz w:val="20"/>
                <w:szCs w:val="20"/>
                <w:lang w:eastAsia="ru-RU"/>
              </w:rPr>
              <w:t>ТК13-ТК-14</w:t>
            </w:r>
          </w:p>
        </w:tc>
        <w:tc>
          <w:tcPr>
            <w:tcW w:w="1001"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100</w:t>
            </w:r>
          </w:p>
        </w:tc>
        <w:tc>
          <w:tcPr>
            <w:tcW w:w="1273"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50</w:t>
            </w:r>
          </w:p>
        </w:tc>
        <w:tc>
          <w:tcPr>
            <w:tcW w:w="1414"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подземная в непрох.кан-х</w:t>
            </w:r>
          </w:p>
        </w:tc>
        <w:tc>
          <w:tcPr>
            <w:tcW w:w="1507"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1995</w:t>
            </w:r>
          </w:p>
        </w:tc>
        <w:tc>
          <w:tcPr>
            <w:tcW w:w="1511"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1,6</w:t>
            </w:r>
          </w:p>
        </w:tc>
        <w:tc>
          <w:tcPr>
            <w:tcW w:w="1305"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мин.вата, стеклоткань</w:t>
            </w:r>
          </w:p>
        </w:tc>
      </w:tr>
      <w:tr>
        <w:trPr>
          <w:trHeight w:val="300" w:hRule="atLeast"/>
        </w:trPr>
        <w:tc>
          <w:tcPr>
            <w:tcW w:w="489"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6</w:t>
            </w:r>
          </w:p>
        </w:tc>
        <w:tc>
          <w:tcPr>
            <w:tcW w:w="2204"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rPr>
                <w:rFonts w:eastAsia="Times New Roman"/>
                <w:color w:val="000000"/>
                <w:sz w:val="20"/>
                <w:szCs w:val="20"/>
                <w:lang w:eastAsia="ru-RU"/>
              </w:rPr>
            </w:pPr>
            <w:r>
              <w:rPr>
                <w:rFonts w:eastAsia="Times New Roman"/>
                <w:color w:val="000000"/>
                <w:sz w:val="20"/>
                <w:szCs w:val="20"/>
                <w:lang w:eastAsia="ru-RU"/>
              </w:rPr>
              <w:t>ТК11-ТК-12</w:t>
            </w:r>
          </w:p>
        </w:tc>
        <w:tc>
          <w:tcPr>
            <w:tcW w:w="1001"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100</w:t>
            </w:r>
          </w:p>
        </w:tc>
        <w:tc>
          <w:tcPr>
            <w:tcW w:w="1273"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124</w:t>
            </w:r>
          </w:p>
        </w:tc>
        <w:tc>
          <w:tcPr>
            <w:tcW w:w="1414"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подземная в непрох.кан-х</w:t>
            </w:r>
          </w:p>
        </w:tc>
        <w:tc>
          <w:tcPr>
            <w:tcW w:w="1507"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1995</w:t>
            </w:r>
          </w:p>
        </w:tc>
        <w:tc>
          <w:tcPr>
            <w:tcW w:w="1511"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1,6</w:t>
            </w:r>
          </w:p>
        </w:tc>
        <w:tc>
          <w:tcPr>
            <w:tcW w:w="1305"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мин.вата, стеклоткань</w:t>
            </w:r>
          </w:p>
        </w:tc>
      </w:tr>
      <w:tr>
        <w:trPr>
          <w:trHeight w:val="300" w:hRule="atLeast"/>
        </w:trPr>
        <w:tc>
          <w:tcPr>
            <w:tcW w:w="489"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7</w:t>
            </w:r>
          </w:p>
        </w:tc>
        <w:tc>
          <w:tcPr>
            <w:tcW w:w="2204"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rPr>
                <w:rFonts w:eastAsia="Times New Roman"/>
                <w:color w:val="000000"/>
                <w:sz w:val="20"/>
                <w:szCs w:val="20"/>
                <w:lang w:eastAsia="ru-RU"/>
              </w:rPr>
            </w:pPr>
            <w:r>
              <w:rPr>
                <w:rFonts w:eastAsia="Times New Roman"/>
                <w:color w:val="000000"/>
                <w:sz w:val="20"/>
                <w:szCs w:val="20"/>
                <w:lang w:eastAsia="ru-RU"/>
              </w:rPr>
              <w:t>ТК13-ж/д № 13</w:t>
            </w:r>
          </w:p>
        </w:tc>
        <w:tc>
          <w:tcPr>
            <w:tcW w:w="1001"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50</w:t>
            </w:r>
          </w:p>
        </w:tc>
        <w:tc>
          <w:tcPr>
            <w:tcW w:w="1273"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239</w:t>
            </w:r>
          </w:p>
        </w:tc>
        <w:tc>
          <w:tcPr>
            <w:tcW w:w="1414"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подземная в непрох.кан-х</w:t>
            </w:r>
          </w:p>
        </w:tc>
        <w:tc>
          <w:tcPr>
            <w:tcW w:w="1507"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1995</w:t>
            </w:r>
          </w:p>
        </w:tc>
        <w:tc>
          <w:tcPr>
            <w:tcW w:w="1511"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1,6</w:t>
            </w:r>
          </w:p>
        </w:tc>
        <w:tc>
          <w:tcPr>
            <w:tcW w:w="1305"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мин.вата, стеклоткань</w:t>
            </w:r>
          </w:p>
        </w:tc>
      </w:tr>
      <w:tr>
        <w:trPr>
          <w:trHeight w:val="300" w:hRule="atLeast"/>
        </w:trPr>
        <w:tc>
          <w:tcPr>
            <w:tcW w:w="489"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8</w:t>
            </w:r>
          </w:p>
        </w:tc>
        <w:tc>
          <w:tcPr>
            <w:tcW w:w="2204"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rPr>
                <w:rFonts w:eastAsia="Times New Roman"/>
                <w:color w:val="000000"/>
                <w:sz w:val="20"/>
                <w:szCs w:val="20"/>
                <w:lang w:eastAsia="ru-RU"/>
              </w:rPr>
            </w:pPr>
            <w:r>
              <w:rPr>
                <w:rFonts w:eastAsia="Times New Roman"/>
                <w:color w:val="000000"/>
                <w:sz w:val="20"/>
                <w:szCs w:val="20"/>
                <w:lang w:eastAsia="ru-RU"/>
              </w:rPr>
              <w:t>ТК11-ТК-10</w:t>
            </w:r>
          </w:p>
        </w:tc>
        <w:tc>
          <w:tcPr>
            <w:tcW w:w="1001"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100</w:t>
            </w:r>
          </w:p>
        </w:tc>
        <w:tc>
          <w:tcPr>
            <w:tcW w:w="1273"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150</w:t>
            </w:r>
          </w:p>
        </w:tc>
        <w:tc>
          <w:tcPr>
            <w:tcW w:w="1414"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подземная в непрох.кан-х</w:t>
            </w:r>
          </w:p>
        </w:tc>
        <w:tc>
          <w:tcPr>
            <w:tcW w:w="1507"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1995</w:t>
            </w:r>
          </w:p>
        </w:tc>
        <w:tc>
          <w:tcPr>
            <w:tcW w:w="1511"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1,6</w:t>
            </w:r>
          </w:p>
        </w:tc>
        <w:tc>
          <w:tcPr>
            <w:tcW w:w="1305"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мин.вата, стеклоткань</w:t>
            </w:r>
          </w:p>
        </w:tc>
      </w:tr>
      <w:tr>
        <w:trPr>
          <w:trHeight w:val="300" w:hRule="atLeast"/>
        </w:trPr>
        <w:tc>
          <w:tcPr>
            <w:tcW w:w="489"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9</w:t>
            </w:r>
          </w:p>
        </w:tc>
        <w:tc>
          <w:tcPr>
            <w:tcW w:w="2204"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rPr>
                <w:rFonts w:eastAsia="Times New Roman"/>
                <w:color w:val="000000"/>
                <w:sz w:val="20"/>
                <w:szCs w:val="20"/>
                <w:lang w:eastAsia="ru-RU"/>
              </w:rPr>
            </w:pPr>
            <w:r>
              <w:rPr>
                <w:rFonts w:eastAsia="Times New Roman"/>
                <w:color w:val="000000"/>
                <w:sz w:val="20"/>
                <w:szCs w:val="20"/>
                <w:lang w:eastAsia="ru-RU"/>
              </w:rPr>
              <w:t>ТК10-ж/дом № 12</w:t>
            </w:r>
          </w:p>
        </w:tc>
        <w:tc>
          <w:tcPr>
            <w:tcW w:w="1001"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50</w:t>
            </w:r>
          </w:p>
        </w:tc>
        <w:tc>
          <w:tcPr>
            <w:tcW w:w="1273"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40</w:t>
            </w:r>
          </w:p>
        </w:tc>
        <w:tc>
          <w:tcPr>
            <w:tcW w:w="1414"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подземная в непрох.кан-х</w:t>
            </w:r>
          </w:p>
        </w:tc>
        <w:tc>
          <w:tcPr>
            <w:tcW w:w="1507"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2011</w:t>
            </w:r>
          </w:p>
        </w:tc>
        <w:tc>
          <w:tcPr>
            <w:tcW w:w="1511"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1,6</w:t>
            </w:r>
          </w:p>
        </w:tc>
        <w:tc>
          <w:tcPr>
            <w:tcW w:w="1305"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мин.вата, стеклоткань</w:t>
            </w:r>
          </w:p>
        </w:tc>
      </w:tr>
      <w:tr>
        <w:trPr>
          <w:trHeight w:val="300" w:hRule="atLeast"/>
        </w:trPr>
        <w:tc>
          <w:tcPr>
            <w:tcW w:w="489"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10</w:t>
            </w:r>
          </w:p>
        </w:tc>
        <w:tc>
          <w:tcPr>
            <w:tcW w:w="2204"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rPr>
                <w:rFonts w:eastAsia="Times New Roman"/>
                <w:color w:val="000000"/>
                <w:sz w:val="20"/>
                <w:szCs w:val="20"/>
                <w:lang w:eastAsia="ru-RU"/>
              </w:rPr>
            </w:pPr>
            <w:r>
              <w:rPr>
                <w:rFonts w:eastAsia="Times New Roman"/>
                <w:color w:val="000000"/>
                <w:sz w:val="20"/>
                <w:szCs w:val="20"/>
                <w:lang w:eastAsia="ru-RU"/>
              </w:rPr>
              <w:t>ТК10-ТК9</w:t>
            </w:r>
          </w:p>
        </w:tc>
        <w:tc>
          <w:tcPr>
            <w:tcW w:w="1001"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100</w:t>
            </w:r>
          </w:p>
        </w:tc>
        <w:tc>
          <w:tcPr>
            <w:tcW w:w="1273"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150</w:t>
            </w:r>
          </w:p>
        </w:tc>
        <w:tc>
          <w:tcPr>
            <w:tcW w:w="1414"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подземная в непрох.кан-х</w:t>
            </w:r>
          </w:p>
        </w:tc>
        <w:tc>
          <w:tcPr>
            <w:tcW w:w="1507"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2008</w:t>
            </w:r>
          </w:p>
        </w:tc>
        <w:tc>
          <w:tcPr>
            <w:tcW w:w="1511"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1,6</w:t>
            </w:r>
          </w:p>
        </w:tc>
        <w:tc>
          <w:tcPr>
            <w:tcW w:w="1305"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мин.вата, стеклоткань</w:t>
            </w:r>
          </w:p>
        </w:tc>
      </w:tr>
      <w:tr>
        <w:trPr>
          <w:trHeight w:val="300" w:hRule="atLeast"/>
        </w:trPr>
        <w:tc>
          <w:tcPr>
            <w:tcW w:w="489"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11</w:t>
            </w:r>
          </w:p>
        </w:tc>
        <w:tc>
          <w:tcPr>
            <w:tcW w:w="2204"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rPr>
                <w:rFonts w:eastAsia="Times New Roman"/>
                <w:color w:val="000000"/>
                <w:sz w:val="20"/>
                <w:szCs w:val="20"/>
                <w:lang w:eastAsia="ru-RU"/>
              </w:rPr>
            </w:pPr>
            <w:r>
              <w:rPr>
                <w:rFonts w:eastAsia="Times New Roman"/>
                <w:color w:val="000000"/>
                <w:sz w:val="20"/>
                <w:szCs w:val="20"/>
                <w:lang w:eastAsia="ru-RU"/>
              </w:rPr>
              <w:t>ТК9-ж/дом № 11</w:t>
            </w:r>
          </w:p>
        </w:tc>
        <w:tc>
          <w:tcPr>
            <w:tcW w:w="1001"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50</w:t>
            </w:r>
          </w:p>
        </w:tc>
        <w:tc>
          <w:tcPr>
            <w:tcW w:w="1273"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60</w:t>
            </w:r>
          </w:p>
        </w:tc>
        <w:tc>
          <w:tcPr>
            <w:tcW w:w="1414"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подземная в непрох.кан-х</w:t>
            </w:r>
          </w:p>
        </w:tc>
        <w:tc>
          <w:tcPr>
            <w:tcW w:w="1507"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1995</w:t>
            </w:r>
          </w:p>
        </w:tc>
        <w:tc>
          <w:tcPr>
            <w:tcW w:w="1511"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1,6</w:t>
            </w:r>
          </w:p>
        </w:tc>
        <w:tc>
          <w:tcPr>
            <w:tcW w:w="1305"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мин.вата, стеклоткань</w:t>
            </w:r>
          </w:p>
        </w:tc>
      </w:tr>
      <w:tr>
        <w:trPr>
          <w:trHeight w:val="300" w:hRule="atLeast"/>
        </w:trPr>
        <w:tc>
          <w:tcPr>
            <w:tcW w:w="489"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12</w:t>
            </w:r>
          </w:p>
        </w:tc>
        <w:tc>
          <w:tcPr>
            <w:tcW w:w="2204"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rPr>
                <w:rFonts w:eastAsia="Times New Roman"/>
                <w:color w:val="000000"/>
                <w:sz w:val="20"/>
                <w:szCs w:val="20"/>
                <w:lang w:eastAsia="ru-RU"/>
              </w:rPr>
            </w:pPr>
            <w:r>
              <w:rPr>
                <w:rFonts w:eastAsia="Times New Roman"/>
                <w:color w:val="000000"/>
                <w:sz w:val="20"/>
                <w:szCs w:val="20"/>
                <w:lang w:eastAsia="ru-RU"/>
              </w:rPr>
              <w:t>ТК9-СДК</w:t>
            </w:r>
          </w:p>
        </w:tc>
        <w:tc>
          <w:tcPr>
            <w:tcW w:w="1001"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100</w:t>
            </w:r>
          </w:p>
        </w:tc>
        <w:tc>
          <w:tcPr>
            <w:tcW w:w="1273"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74</w:t>
            </w:r>
          </w:p>
        </w:tc>
        <w:tc>
          <w:tcPr>
            <w:tcW w:w="1414"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подземная в непрох.кан-х</w:t>
            </w:r>
          </w:p>
        </w:tc>
        <w:tc>
          <w:tcPr>
            <w:tcW w:w="1507"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2020</w:t>
            </w:r>
          </w:p>
        </w:tc>
        <w:tc>
          <w:tcPr>
            <w:tcW w:w="1511"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1,6</w:t>
            </w:r>
          </w:p>
        </w:tc>
        <w:tc>
          <w:tcPr>
            <w:tcW w:w="1305"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мин.вата, стеклоткань</w:t>
            </w:r>
          </w:p>
        </w:tc>
      </w:tr>
      <w:tr>
        <w:trPr>
          <w:trHeight w:val="300" w:hRule="atLeast"/>
        </w:trPr>
        <w:tc>
          <w:tcPr>
            <w:tcW w:w="489"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13</w:t>
            </w:r>
          </w:p>
        </w:tc>
        <w:tc>
          <w:tcPr>
            <w:tcW w:w="2204"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rPr>
                <w:rFonts w:eastAsia="Times New Roman"/>
                <w:color w:val="000000"/>
                <w:sz w:val="20"/>
                <w:szCs w:val="20"/>
                <w:lang w:eastAsia="ru-RU"/>
              </w:rPr>
            </w:pPr>
            <w:r>
              <w:rPr>
                <w:rFonts w:eastAsia="Times New Roman"/>
                <w:color w:val="000000"/>
                <w:sz w:val="20"/>
                <w:szCs w:val="20"/>
                <w:lang w:eastAsia="ru-RU"/>
              </w:rPr>
              <w:t>ТК9-Спорткомплекс</w:t>
            </w:r>
          </w:p>
        </w:tc>
        <w:tc>
          <w:tcPr>
            <w:tcW w:w="1001"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100</w:t>
            </w:r>
          </w:p>
        </w:tc>
        <w:tc>
          <w:tcPr>
            <w:tcW w:w="1273"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200</w:t>
            </w:r>
          </w:p>
        </w:tc>
        <w:tc>
          <w:tcPr>
            <w:tcW w:w="1414"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подземная в непрох.кан-х</w:t>
            </w:r>
          </w:p>
        </w:tc>
        <w:tc>
          <w:tcPr>
            <w:tcW w:w="1507"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2010</w:t>
            </w:r>
          </w:p>
        </w:tc>
        <w:tc>
          <w:tcPr>
            <w:tcW w:w="1511"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1,6</w:t>
            </w:r>
          </w:p>
        </w:tc>
        <w:tc>
          <w:tcPr>
            <w:tcW w:w="1305"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мин.вата, стеклоткань</w:t>
            </w:r>
          </w:p>
        </w:tc>
      </w:tr>
      <w:tr>
        <w:trPr>
          <w:trHeight w:val="300" w:hRule="atLeast"/>
        </w:trPr>
        <w:tc>
          <w:tcPr>
            <w:tcW w:w="489"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14</w:t>
            </w:r>
          </w:p>
        </w:tc>
        <w:tc>
          <w:tcPr>
            <w:tcW w:w="2204"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rPr>
                <w:rFonts w:eastAsia="Times New Roman"/>
                <w:color w:val="000000"/>
                <w:sz w:val="20"/>
                <w:szCs w:val="20"/>
                <w:lang w:eastAsia="ru-RU"/>
              </w:rPr>
            </w:pPr>
            <w:r>
              <w:rPr>
                <w:rFonts w:eastAsia="Times New Roman"/>
                <w:color w:val="000000"/>
                <w:sz w:val="20"/>
                <w:szCs w:val="20"/>
                <w:lang w:eastAsia="ru-RU"/>
              </w:rPr>
              <w:t>ТК9-ТК8</w:t>
            </w:r>
          </w:p>
        </w:tc>
        <w:tc>
          <w:tcPr>
            <w:tcW w:w="1001"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80</w:t>
            </w:r>
          </w:p>
        </w:tc>
        <w:tc>
          <w:tcPr>
            <w:tcW w:w="1273"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35</w:t>
            </w:r>
          </w:p>
        </w:tc>
        <w:tc>
          <w:tcPr>
            <w:tcW w:w="1414"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подземная в непрох.кан-х</w:t>
            </w:r>
          </w:p>
        </w:tc>
        <w:tc>
          <w:tcPr>
            <w:tcW w:w="1507"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1995</w:t>
            </w:r>
          </w:p>
        </w:tc>
        <w:tc>
          <w:tcPr>
            <w:tcW w:w="1511"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1,6</w:t>
            </w:r>
          </w:p>
        </w:tc>
        <w:tc>
          <w:tcPr>
            <w:tcW w:w="1305"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мин.вата, стеклоткань</w:t>
            </w:r>
          </w:p>
        </w:tc>
      </w:tr>
      <w:tr>
        <w:trPr>
          <w:trHeight w:val="300" w:hRule="atLeast"/>
        </w:trPr>
        <w:tc>
          <w:tcPr>
            <w:tcW w:w="489"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15</w:t>
            </w:r>
          </w:p>
        </w:tc>
        <w:tc>
          <w:tcPr>
            <w:tcW w:w="2204"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rPr>
                <w:rFonts w:eastAsia="Times New Roman"/>
                <w:color w:val="000000"/>
                <w:sz w:val="20"/>
                <w:szCs w:val="20"/>
                <w:lang w:eastAsia="ru-RU"/>
              </w:rPr>
            </w:pPr>
            <w:r>
              <w:rPr>
                <w:rFonts w:eastAsia="Times New Roman"/>
                <w:color w:val="000000"/>
                <w:sz w:val="20"/>
                <w:szCs w:val="20"/>
                <w:lang w:eastAsia="ru-RU"/>
              </w:rPr>
              <w:t>ТК8-ТК7</w:t>
            </w:r>
          </w:p>
        </w:tc>
        <w:tc>
          <w:tcPr>
            <w:tcW w:w="1001"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80</w:t>
            </w:r>
          </w:p>
        </w:tc>
        <w:tc>
          <w:tcPr>
            <w:tcW w:w="1273"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35</w:t>
            </w:r>
          </w:p>
        </w:tc>
        <w:tc>
          <w:tcPr>
            <w:tcW w:w="1414"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подземная в непрох.кан-х</w:t>
            </w:r>
          </w:p>
        </w:tc>
        <w:tc>
          <w:tcPr>
            <w:tcW w:w="1507"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1995</w:t>
            </w:r>
          </w:p>
        </w:tc>
        <w:tc>
          <w:tcPr>
            <w:tcW w:w="1511"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1,6</w:t>
            </w:r>
          </w:p>
        </w:tc>
        <w:tc>
          <w:tcPr>
            <w:tcW w:w="1305"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мин.вата, стеклоткань</w:t>
            </w:r>
          </w:p>
        </w:tc>
      </w:tr>
      <w:tr>
        <w:trPr>
          <w:trHeight w:val="300" w:hRule="atLeast"/>
        </w:trPr>
        <w:tc>
          <w:tcPr>
            <w:tcW w:w="489"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16</w:t>
            </w:r>
          </w:p>
        </w:tc>
        <w:tc>
          <w:tcPr>
            <w:tcW w:w="2204"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rPr>
                <w:rFonts w:eastAsia="Times New Roman"/>
                <w:color w:val="000000"/>
                <w:sz w:val="20"/>
                <w:szCs w:val="20"/>
                <w:lang w:eastAsia="ru-RU"/>
              </w:rPr>
            </w:pPr>
            <w:r>
              <w:rPr>
                <w:rFonts w:eastAsia="Times New Roman"/>
                <w:color w:val="000000"/>
                <w:sz w:val="20"/>
                <w:szCs w:val="20"/>
                <w:lang w:eastAsia="ru-RU"/>
              </w:rPr>
              <w:t>ТК7-ТК6</w:t>
            </w:r>
          </w:p>
        </w:tc>
        <w:tc>
          <w:tcPr>
            <w:tcW w:w="1001"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80</w:t>
            </w:r>
          </w:p>
        </w:tc>
        <w:tc>
          <w:tcPr>
            <w:tcW w:w="1273"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35</w:t>
            </w:r>
          </w:p>
        </w:tc>
        <w:tc>
          <w:tcPr>
            <w:tcW w:w="1414"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подземная в непрох.кан-х</w:t>
            </w:r>
          </w:p>
        </w:tc>
        <w:tc>
          <w:tcPr>
            <w:tcW w:w="1507"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1995</w:t>
            </w:r>
          </w:p>
        </w:tc>
        <w:tc>
          <w:tcPr>
            <w:tcW w:w="1511"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1,6</w:t>
            </w:r>
          </w:p>
        </w:tc>
        <w:tc>
          <w:tcPr>
            <w:tcW w:w="1305"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мин.вата, стеклоткань</w:t>
            </w:r>
          </w:p>
        </w:tc>
      </w:tr>
      <w:tr>
        <w:trPr>
          <w:trHeight w:val="300" w:hRule="atLeast"/>
        </w:trPr>
        <w:tc>
          <w:tcPr>
            <w:tcW w:w="489"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17</w:t>
            </w:r>
          </w:p>
        </w:tc>
        <w:tc>
          <w:tcPr>
            <w:tcW w:w="2204"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rPr>
                <w:rFonts w:eastAsia="Times New Roman"/>
                <w:color w:val="000000"/>
                <w:sz w:val="20"/>
                <w:szCs w:val="20"/>
                <w:lang w:eastAsia="ru-RU"/>
              </w:rPr>
            </w:pPr>
            <w:r>
              <w:rPr>
                <w:rFonts w:eastAsia="Times New Roman"/>
                <w:color w:val="000000"/>
                <w:sz w:val="20"/>
                <w:szCs w:val="20"/>
                <w:lang w:eastAsia="ru-RU"/>
              </w:rPr>
              <w:t>ТК6-ТК5</w:t>
            </w:r>
          </w:p>
        </w:tc>
        <w:tc>
          <w:tcPr>
            <w:tcW w:w="1001"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80</w:t>
            </w:r>
          </w:p>
        </w:tc>
        <w:tc>
          <w:tcPr>
            <w:tcW w:w="1273"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35</w:t>
            </w:r>
          </w:p>
        </w:tc>
        <w:tc>
          <w:tcPr>
            <w:tcW w:w="1414"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подземная в непрох.кан-х</w:t>
            </w:r>
          </w:p>
        </w:tc>
        <w:tc>
          <w:tcPr>
            <w:tcW w:w="1507"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1995</w:t>
            </w:r>
          </w:p>
        </w:tc>
        <w:tc>
          <w:tcPr>
            <w:tcW w:w="1511"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1,6</w:t>
            </w:r>
          </w:p>
        </w:tc>
        <w:tc>
          <w:tcPr>
            <w:tcW w:w="1305"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мин.вата, стеклоткань</w:t>
            </w:r>
          </w:p>
        </w:tc>
      </w:tr>
      <w:tr>
        <w:trPr>
          <w:trHeight w:val="300" w:hRule="atLeast"/>
        </w:trPr>
        <w:tc>
          <w:tcPr>
            <w:tcW w:w="489"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18</w:t>
            </w:r>
          </w:p>
        </w:tc>
        <w:tc>
          <w:tcPr>
            <w:tcW w:w="2204"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rPr>
                <w:rFonts w:eastAsia="Times New Roman"/>
                <w:color w:val="000000"/>
                <w:sz w:val="20"/>
                <w:szCs w:val="20"/>
                <w:lang w:eastAsia="ru-RU"/>
              </w:rPr>
            </w:pPr>
            <w:r>
              <w:rPr>
                <w:rFonts w:eastAsia="Times New Roman"/>
                <w:color w:val="000000"/>
                <w:sz w:val="20"/>
                <w:szCs w:val="20"/>
                <w:lang w:eastAsia="ru-RU"/>
              </w:rPr>
              <w:t>ТК5-ТК4-ж/дом № 3</w:t>
            </w:r>
          </w:p>
        </w:tc>
        <w:tc>
          <w:tcPr>
            <w:tcW w:w="1001"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80</w:t>
            </w:r>
          </w:p>
        </w:tc>
        <w:tc>
          <w:tcPr>
            <w:tcW w:w="1273"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160</w:t>
            </w:r>
          </w:p>
        </w:tc>
        <w:tc>
          <w:tcPr>
            <w:tcW w:w="1414"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подземная в непрох.кан-х</w:t>
            </w:r>
          </w:p>
        </w:tc>
        <w:tc>
          <w:tcPr>
            <w:tcW w:w="1507"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1995</w:t>
            </w:r>
          </w:p>
        </w:tc>
        <w:tc>
          <w:tcPr>
            <w:tcW w:w="1511"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1,6</w:t>
            </w:r>
          </w:p>
        </w:tc>
        <w:tc>
          <w:tcPr>
            <w:tcW w:w="1305"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мин.вата, стеклоткань</w:t>
            </w:r>
          </w:p>
        </w:tc>
      </w:tr>
      <w:tr>
        <w:trPr>
          <w:trHeight w:val="300" w:hRule="atLeast"/>
        </w:trPr>
        <w:tc>
          <w:tcPr>
            <w:tcW w:w="489"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19</w:t>
            </w:r>
          </w:p>
        </w:tc>
        <w:tc>
          <w:tcPr>
            <w:tcW w:w="2204"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rPr>
                <w:rFonts w:eastAsia="Times New Roman"/>
                <w:color w:val="000000"/>
                <w:sz w:val="20"/>
                <w:szCs w:val="20"/>
                <w:lang w:eastAsia="ru-RU"/>
              </w:rPr>
            </w:pPr>
            <w:r>
              <w:rPr>
                <w:rFonts w:eastAsia="Times New Roman"/>
                <w:color w:val="000000"/>
                <w:sz w:val="20"/>
                <w:szCs w:val="20"/>
                <w:lang w:eastAsia="ru-RU"/>
              </w:rPr>
              <w:t>ТК7-ж/дом № 8</w:t>
            </w:r>
          </w:p>
        </w:tc>
        <w:tc>
          <w:tcPr>
            <w:tcW w:w="1001"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50</w:t>
            </w:r>
          </w:p>
        </w:tc>
        <w:tc>
          <w:tcPr>
            <w:tcW w:w="1273"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12</w:t>
            </w:r>
          </w:p>
        </w:tc>
        <w:tc>
          <w:tcPr>
            <w:tcW w:w="1414"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подземная в непрох.кан-х</w:t>
            </w:r>
          </w:p>
        </w:tc>
        <w:tc>
          <w:tcPr>
            <w:tcW w:w="1507"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1995</w:t>
            </w:r>
          </w:p>
        </w:tc>
        <w:tc>
          <w:tcPr>
            <w:tcW w:w="1511"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1,6</w:t>
            </w:r>
          </w:p>
        </w:tc>
        <w:tc>
          <w:tcPr>
            <w:tcW w:w="1305"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мин.вата, стеклоткань</w:t>
            </w:r>
          </w:p>
        </w:tc>
      </w:tr>
      <w:tr>
        <w:trPr>
          <w:trHeight w:val="300" w:hRule="atLeast"/>
        </w:trPr>
        <w:tc>
          <w:tcPr>
            <w:tcW w:w="489"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20</w:t>
            </w:r>
          </w:p>
        </w:tc>
        <w:tc>
          <w:tcPr>
            <w:tcW w:w="2204"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rPr>
                <w:rFonts w:eastAsia="Times New Roman"/>
                <w:color w:val="000000"/>
                <w:sz w:val="20"/>
                <w:szCs w:val="20"/>
                <w:lang w:eastAsia="ru-RU"/>
              </w:rPr>
            </w:pPr>
            <w:r>
              <w:rPr>
                <w:rFonts w:eastAsia="Times New Roman"/>
                <w:color w:val="000000"/>
                <w:sz w:val="20"/>
                <w:szCs w:val="20"/>
                <w:lang w:eastAsia="ru-RU"/>
              </w:rPr>
              <w:t>ТК6-ж/дом № 7</w:t>
            </w:r>
          </w:p>
        </w:tc>
        <w:tc>
          <w:tcPr>
            <w:tcW w:w="1001"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50</w:t>
            </w:r>
          </w:p>
        </w:tc>
        <w:tc>
          <w:tcPr>
            <w:tcW w:w="1273"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16</w:t>
            </w:r>
          </w:p>
        </w:tc>
        <w:tc>
          <w:tcPr>
            <w:tcW w:w="1414"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подземная в непрох.кан-х</w:t>
            </w:r>
          </w:p>
        </w:tc>
        <w:tc>
          <w:tcPr>
            <w:tcW w:w="1507"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1995</w:t>
            </w:r>
          </w:p>
        </w:tc>
        <w:tc>
          <w:tcPr>
            <w:tcW w:w="1511"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1,6</w:t>
            </w:r>
          </w:p>
        </w:tc>
        <w:tc>
          <w:tcPr>
            <w:tcW w:w="1305"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мин.вата, стеклоткань</w:t>
            </w:r>
          </w:p>
        </w:tc>
      </w:tr>
      <w:tr>
        <w:trPr>
          <w:trHeight w:val="300" w:hRule="atLeast"/>
        </w:trPr>
        <w:tc>
          <w:tcPr>
            <w:tcW w:w="489"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21</w:t>
            </w:r>
          </w:p>
        </w:tc>
        <w:tc>
          <w:tcPr>
            <w:tcW w:w="2204"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rPr>
                <w:rFonts w:eastAsia="Times New Roman"/>
                <w:color w:val="000000"/>
                <w:sz w:val="20"/>
                <w:szCs w:val="20"/>
                <w:lang w:eastAsia="ru-RU"/>
              </w:rPr>
            </w:pPr>
            <w:r>
              <w:rPr>
                <w:rFonts w:eastAsia="Times New Roman"/>
                <w:color w:val="000000"/>
                <w:sz w:val="20"/>
                <w:szCs w:val="20"/>
                <w:lang w:eastAsia="ru-RU"/>
              </w:rPr>
              <w:t>ТК5-ж/дом №5</w:t>
            </w:r>
          </w:p>
        </w:tc>
        <w:tc>
          <w:tcPr>
            <w:tcW w:w="1001"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50</w:t>
            </w:r>
          </w:p>
        </w:tc>
        <w:tc>
          <w:tcPr>
            <w:tcW w:w="1273"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16</w:t>
            </w:r>
          </w:p>
        </w:tc>
        <w:tc>
          <w:tcPr>
            <w:tcW w:w="1414"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подземная в непрох.кан-х</w:t>
            </w:r>
          </w:p>
        </w:tc>
        <w:tc>
          <w:tcPr>
            <w:tcW w:w="1507"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1995</w:t>
            </w:r>
          </w:p>
        </w:tc>
        <w:tc>
          <w:tcPr>
            <w:tcW w:w="1511"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1,6</w:t>
            </w:r>
          </w:p>
        </w:tc>
        <w:tc>
          <w:tcPr>
            <w:tcW w:w="1305"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мин.вата, стеклоткань</w:t>
            </w:r>
          </w:p>
        </w:tc>
      </w:tr>
      <w:tr>
        <w:trPr>
          <w:trHeight w:val="300" w:hRule="atLeast"/>
        </w:trPr>
        <w:tc>
          <w:tcPr>
            <w:tcW w:w="489"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22</w:t>
            </w:r>
          </w:p>
        </w:tc>
        <w:tc>
          <w:tcPr>
            <w:tcW w:w="2204"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rPr>
                <w:rFonts w:eastAsia="Times New Roman"/>
                <w:color w:val="000000"/>
                <w:sz w:val="20"/>
                <w:szCs w:val="20"/>
                <w:lang w:eastAsia="ru-RU"/>
              </w:rPr>
            </w:pPr>
            <w:r>
              <w:rPr>
                <w:rFonts w:eastAsia="Times New Roman"/>
                <w:color w:val="000000"/>
                <w:sz w:val="20"/>
                <w:szCs w:val="20"/>
                <w:lang w:eastAsia="ru-RU"/>
              </w:rPr>
              <w:t>ТК4-ж/дом №4</w:t>
            </w:r>
          </w:p>
        </w:tc>
        <w:tc>
          <w:tcPr>
            <w:tcW w:w="1001"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50</w:t>
            </w:r>
          </w:p>
        </w:tc>
        <w:tc>
          <w:tcPr>
            <w:tcW w:w="1273"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10</w:t>
            </w:r>
          </w:p>
        </w:tc>
        <w:tc>
          <w:tcPr>
            <w:tcW w:w="1414"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подземная в непрох.кан-х</w:t>
            </w:r>
          </w:p>
        </w:tc>
        <w:tc>
          <w:tcPr>
            <w:tcW w:w="1507"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1995</w:t>
            </w:r>
          </w:p>
        </w:tc>
        <w:tc>
          <w:tcPr>
            <w:tcW w:w="1511"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1,6</w:t>
            </w:r>
          </w:p>
        </w:tc>
        <w:tc>
          <w:tcPr>
            <w:tcW w:w="1305"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мин.вата, стеклоткань</w:t>
            </w:r>
          </w:p>
        </w:tc>
      </w:tr>
      <w:tr>
        <w:trPr>
          <w:trHeight w:val="300" w:hRule="atLeast"/>
        </w:trPr>
        <w:tc>
          <w:tcPr>
            <w:tcW w:w="489"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23</w:t>
            </w:r>
          </w:p>
        </w:tc>
        <w:tc>
          <w:tcPr>
            <w:tcW w:w="2204"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rPr>
                <w:rFonts w:eastAsia="Times New Roman"/>
                <w:color w:val="000000"/>
                <w:sz w:val="20"/>
                <w:szCs w:val="20"/>
                <w:lang w:eastAsia="ru-RU"/>
              </w:rPr>
            </w:pPr>
            <w:r>
              <w:rPr>
                <w:rFonts w:eastAsia="Times New Roman"/>
                <w:color w:val="000000"/>
                <w:sz w:val="20"/>
                <w:szCs w:val="20"/>
                <w:lang w:eastAsia="ru-RU"/>
              </w:rPr>
              <w:t>ТК5-ТК43-ТК2-ТК1</w:t>
            </w:r>
          </w:p>
        </w:tc>
        <w:tc>
          <w:tcPr>
            <w:tcW w:w="1001"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65</w:t>
            </w:r>
          </w:p>
        </w:tc>
        <w:tc>
          <w:tcPr>
            <w:tcW w:w="1273"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410</w:t>
            </w:r>
          </w:p>
        </w:tc>
        <w:tc>
          <w:tcPr>
            <w:tcW w:w="1414"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подземная в непрох.кан-х</w:t>
            </w:r>
          </w:p>
        </w:tc>
        <w:tc>
          <w:tcPr>
            <w:tcW w:w="1507"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1995</w:t>
            </w:r>
          </w:p>
        </w:tc>
        <w:tc>
          <w:tcPr>
            <w:tcW w:w="1511"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1,6</w:t>
            </w:r>
          </w:p>
        </w:tc>
        <w:tc>
          <w:tcPr>
            <w:tcW w:w="1305"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мин.вата, стеклоткань</w:t>
            </w:r>
          </w:p>
        </w:tc>
      </w:tr>
      <w:tr>
        <w:trPr>
          <w:trHeight w:val="300" w:hRule="atLeast"/>
        </w:trPr>
        <w:tc>
          <w:tcPr>
            <w:tcW w:w="489"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24</w:t>
            </w:r>
          </w:p>
        </w:tc>
        <w:tc>
          <w:tcPr>
            <w:tcW w:w="2204"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rPr>
                <w:rFonts w:eastAsia="Times New Roman"/>
                <w:color w:val="000000"/>
                <w:sz w:val="20"/>
                <w:szCs w:val="20"/>
                <w:lang w:eastAsia="ru-RU"/>
              </w:rPr>
            </w:pPr>
            <w:r>
              <w:rPr>
                <w:rFonts w:eastAsia="Times New Roman"/>
                <w:color w:val="000000"/>
                <w:sz w:val="20"/>
                <w:szCs w:val="20"/>
                <w:lang w:eastAsia="ru-RU"/>
              </w:rPr>
              <w:t>ТК1-ж/дом № 2</w:t>
            </w:r>
          </w:p>
        </w:tc>
        <w:tc>
          <w:tcPr>
            <w:tcW w:w="1001"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50</w:t>
            </w:r>
          </w:p>
        </w:tc>
        <w:tc>
          <w:tcPr>
            <w:tcW w:w="1273"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110</w:t>
            </w:r>
          </w:p>
        </w:tc>
        <w:tc>
          <w:tcPr>
            <w:tcW w:w="1414"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подземная в непрох.кан-х</w:t>
            </w:r>
          </w:p>
        </w:tc>
        <w:tc>
          <w:tcPr>
            <w:tcW w:w="1507"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1995</w:t>
            </w:r>
          </w:p>
        </w:tc>
        <w:tc>
          <w:tcPr>
            <w:tcW w:w="1511"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1,6</w:t>
            </w:r>
          </w:p>
        </w:tc>
        <w:tc>
          <w:tcPr>
            <w:tcW w:w="1305"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мин.вата, стеклоткань</w:t>
            </w:r>
          </w:p>
        </w:tc>
      </w:tr>
      <w:tr>
        <w:trPr>
          <w:trHeight w:val="300" w:hRule="atLeast"/>
        </w:trPr>
        <w:tc>
          <w:tcPr>
            <w:tcW w:w="489"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25</w:t>
            </w:r>
          </w:p>
        </w:tc>
        <w:tc>
          <w:tcPr>
            <w:tcW w:w="2204"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rPr>
                <w:rFonts w:eastAsia="Times New Roman"/>
                <w:color w:val="000000"/>
                <w:sz w:val="20"/>
                <w:szCs w:val="20"/>
                <w:lang w:eastAsia="ru-RU"/>
              </w:rPr>
            </w:pPr>
            <w:r>
              <w:rPr>
                <w:rFonts w:eastAsia="Times New Roman"/>
                <w:color w:val="000000"/>
                <w:sz w:val="20"/>
                <w:szCs w:val="20"/>
                <w:lang w:eastAsia="ru-RU"/>
              </w:rPr>
              <w:t>ж/дом №2 - ж/дом № 1</w:t>
            </w:r>
          </w:p>
        </w:tc>
        <w:tc>
          <w:tcPr>
            <w:tcW w:w="1001"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50</w:t>
            </w:r>
          </w:p>
        </w:tc>
        <w:tc>
          <w:tcPr>
            <w:tcW w:w="1273"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15</w:t>
            </w:r>
          </w:p>
        </w:tc>
        <w:tc>
          <w:tcPr>
            <w:tcW w:w="1414"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подземная в непрох.кан-х</w:t>
            </w:r>
          </w:p>
        </w:tc>
        <w:tc>
          <w:tcPr>
            <w:tcW w:w="1507"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1995</w:t>
            </w:r>
          </w:p>
        </w:tc>
        <w:tc>
          <w:tcPr>
            <w:tcW w:w="1511"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1,6</w:t>
            </w:r>
          </w:p>
        </w:tc>
        <w:tc>
          <w:tcPr>
            <w:tcW w:w="1305"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rFonts w:eastAsia="Times New Roman"/>
                <w:color w:val="000000"/>
                <w:sz w:val="20"/>
                <w:szCs w:val="20"/>
                <w:lang w:eastAsia="ru-RU"/>
              </w:rPr>
            </w:pPr>
            <w:r>
              <w:rPr>
                <w:rFonts w:eastAsia="Times New Roman"/>
                <w:color w:val="000000"/>
                <w:sz w:val="20"/>
                <w:szCs w:val="20"/>
                <w:lang w:eastAsia="ru-RU"/>
              </w:rPr>
              <w:t>мин.вата, стеклоткань</w:t>
            </w:r>
          </w:p>
        </w:tc>
      </w:tr>
      <w:tr>
        <w:trPr>
          <w:trHeight w:val="315" w:hRule="atLeast"/>
        </w:trPr>
        <w:tc>
          <w:tcPr>
            <w:tcW w:w="489"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rPr>
                <w:rFonts w:eastAsia="Times New Roman"/>
                <w:color w:val="000000"/>
                <w:sz w:val="20"/>
                <w:szCs w:val="20"/>
                <w:lang w:eastAsia="ru-RU"/>
              </w:rPr>
            </w:pPr>
            <w:r>
              <w:rPr>
                <w:rFonts w:eastAsia="Times New Roman"/>
                <w:color w:val="000000"/>
                <w:sz w:val="20"/>
                <w:szCs w:val="20"/>
                <w:lang w:eastAsia="ru-RU"/>
              </w:rPr>
            </w:r>
          </w:p>
        </w:tc>
        <w:tc>
          <w:tcPr>
            <w:tcW w:w="2204"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jc w:val="right"/>
              <w:rPr>
                <w:rFonts w:eastAsia="Times New Roman"/>
                <w:b/>
                <w:b/>
                <w:bCs/>
                <w:color w:val="000000"/>
                <w:sz w:val="20"/>
                <w:szCs w:val="20"/>
                <w:lang w:eastAsia="ru-RU"/>
              </w:rPr>
            </w:pPr>
            <w:r>
              <w:rPr>
                <w:rFonts w:eastAsia="Times New Roman"/>
                <w:b/>
                <w:bCs/>
                <w:color w:val="000000"/>
                <w:sz w:val="20"/>
                <w:szCs w:val="20"/>
                <w:lang w:eastAsia="ru-RU"/>
              </w:rPr>
              <w:t>Всего:</w:t>
            </w:r>
          </w:p>
        </w:tc>
        <w:tc>
          <w:tcPr>
            <w:tcW w:w="1001"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rPr>
                <w:rFonts w:eastAsia="Times New Roman"/>
                <w:color w:val="000000"/>
                <w:sz w:val="20"/>
                <w:szCs w:val="20"/>
                <w:lang w:eastAsia="ru-RU"/>
              </w:rPr>
            </w:pPr>
            <w:r>
              <w:rPr>
                <w:rFonts w:eastAsia="Times New Roman"/>
                <w:color w:val="000000"/>
                <w:sz w:val="20"/>
                <w:szCs w:val="20"/>
                <w:lang w:eastAsia="ru-RU"/>
              </w:rPr>
            </w:r>
          </w:p>
        </w:tc>
        <w:tc>
          <w:tcPr>
            <w:tcW w:w="1273"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jc w:val="center"/>
              <w:rPr>
                <w:rFonts w:eastAsia="Times New Roman"/>
                <w:b/>
                <w:b/>
                <w:bCs/>
                <w:color w:val="000000"/>
                <w:sz w:val="20"/>
                <w:szCs w:val="20"/>
                <w:lang w:eastAsia="ru-RU"/>
              </w:rPr>
            </w:pPr>
            <w:r>
              <w:rPr>
                <w:rFonts w:eastAsia="Times New Roman"/>
                <w:b/>
                <w:bCs/>
                <w:color w:val="000000"/>
                <w:sz w:val="20"/>
                <w:szCs w:val="20"/>
                <w:lang w:eastAsia="ru-RU"/>
              </w:rPr>
              <w:t>2116</w:t>
            </w:r>
          </w:p>
        </w:tc>
        <w:tc>
          <w:tcPr>
            <w:tcW w:w="1414"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rPr>
                <w:rFonts w:eastAsia="Times New Roman"/>
                <w:color w:val="000000"/>
                <w:sz w:val="20"/>
                <w:szCs w:val="20"/>
                <w:lang w:eastAsia="ru-RU"/>
              </w:rPr>
            </w:pPr>
            <w:r>
              <w:rPr>
                <w:rFonts w:eastAsia="Times New Roman"/>
                <w:color w:val="000000"/>
                <w:sz w:val="20"/>
                <w:szCs w:val="20"/>
                <w:lang w:eastAsia="ru-RU"/>
              </w:rPr>
            </w:r>
          </w:p>
        </w:tc>
        <w:tc>
          <w:tcPr>
            <w:tcW w:w="1507"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rPr>
                <w:rFonts w:eastAsia="Times New Roman"/>
                <w:color w:val="000000"/>
                <w:sz w:val="20"/>
                <w:szCs w:val="20"/>
                <w:lang w:eastAsia="ru-RU"/>
              </w:rPr>
            </w:pPr>
            <w:r>
              <w:rPr>
                <w:rFonts w:eastAsia="Times New Roman"/>
                <w:color w:val="000000"/>
                <w:sz w:val="20"/>
                <w:szCs w:val="20"/>
                <w:lang w:eastAsia="ru-RU"/>
              </w:rPr>
            </w:r>
          </w:p>
        </w:tc>
        <w:tc>
          <w:tcPr>
            <w:tcW w:w="1511"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rPr>
                <w:rFonts w:eastAsia="Times New Roman"/>
                <w:color w:val="000000"/>
                <w:sz w:val="20"/>
                <w:szCs w:val="20"/>
                <w:lang w:eastAsia="ru-RU"/>
              </w:rPr>
            </w:pPr>
            <w:r>
              <w:rPr>
                <w:rFonts w:eastAsia="Times New Roman"/>
                <w:color w:val="000000"/>
                <w:sz w:val="20"/>
                <w:szCs w:val="20"/>
                <w:lang w:eastAsia="ru-RU"/>
              </w:rPr>
            </w:r>
          </w:p>
        </w:tc>
        <w:tc>
          <w:tcPr>
            <w:tcW w:w="1305"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ind w:hanging="0"/>
              <w:rPr>
                <w:rFonts w:eastAsia="Times New Roman"/>
                <w:color w:val="000000"/>
                <w:sz w:val="20"/>
                <w:szCs w:val="20"/>
                <w:lang w:eastAsia="ru-RU"/>
              </w:rPr>
            </w:pPr>
            <w:r>
              <w:rPr>
                <w:rFonts w:eastAsia="Times New Roman"/>
                <w:color w:val="000000"/>
                <w:sz w:val="20"/>
                <w:szCs w:val="20"/>
                <w:lang w:eastAsia="ru-RU"/>
              </w:rPr>
            </w:r>
          </w:p>
        </w:tc>
      </w:tr>
    </w:tbl>
    <w:p>
      <w:pPr>
        <w:pStyle w:val="Normal"/>
        <w:ind w:hanging="0"/>
        <w:jc w:val="both"/>
        <w:rPr>
          <w:sz w:val="24"/>
          <w:szCs w:val="24"/>
        </w:rPr>
      </w:pPr>
      <w:r>
        <w:rPr>
          <w:sz w:val="24"/>
          <w:szCs w:val="24"/>
        </w:rPr>
      </w:r>
    </w:p>
    <w:p>
      <w:pPr>
        <w:pStyle w:val="Normal"/>
        <w:ind w:hanging="0"/>
        <w:jc w:val="both"/>
        <w:rPr>
          <w:sz w:val="24"/>
          <w:szCs w:val="24"/>
        </w:rPr>
      </w:pPr>
      <w:r>
        <w:rPr>
          <w:sz w:val="24"/>
          <w:szCs w:val="24"/>
        </w:rPr>
      </w:r>
    </w:p>
    <w:p>
      <w:pPr>
        <w:pStyle w:val="Normal"/>
        <w:ind w:firstLine="708"/>
        <w:jc w:val="both"/>
        <w:rPr>
          <w:sz w:val="24"/>
          <w:szCs w:val="24"/>
          <w:highlight w:val="yellow"/>
        </w:rPr>
      </w:pPr>
      <w:r>
        <w:rPr>
          <w:sz w:val="24"/>
          <w:szCs w:val="24"/>
          <w:highlight w:val="yellow"/>
        </w:rPr>
      </w:r>
    </w:p>
    <w:p>
      <w:pPr>
        <w:pStyle w:val="Normal"/>
        <w:ind w:firstLine="708"/>
        <w:jc w:val="center"/>
        <w:rPr>
          <w:b/>
          <w:b/>
          <w:bCs/>
          <w:sz w:val="24"/>
          <w:szCs w:val="24"/>
        </w:rPr>
      </w:pPr>
      <w:r>
        <w:rPr>
          <w:b/>
          <w:bCs/>
          <w:sz w:val="24"/>
          <w:szCs w:val="24"/>
        </w:rPr>
        <w:t xml:space="preserve">Технико-экономические показатели котельной </w:t>
      </w:r>
    </w:p>
    <w:p>
      <w:pPr>
        <w:pStyle w:val="Normal"/>
        <w:ind w:firstLine="708"/>
        <w:jc w:val="both"/>
        <w:rPr>
          <w:sz w:val="24"/>
          <w:szCs w:val="24"/>
        </w:rPr>
      </w:pPr>
      <w:r>
        <w:rPr>
          <w:sz w:val="24"/>
          <w:szCs w:val="24"/>
        </w:rPr>
      </w:r>
    </w:p>
    <w:tbl>
      <w:tblPr>
        <w:tblW w:w="8552" w:type="dxa"/>
        <w:jc w:val="left"/>
        <w:tblInd w:w="675" w:type="dxa"/>
        <w:tblLayout w:type="fixed"/>
        <w:tblCellMar>
          <w:top w:w="0" w:type="dxa"/>
          <w:left w:w="103" w:type="dxa"/>
          <w:bottom w:w="0" w:type="dxa"/>
          <w:right w:w="108" w:type="dxa"/>
        </w:tblCellMar>
        <w:tblLook w:val="04a0"/>
      </w:tblPr>
      <w:tblGrid>
        <w:gridCol w:w="3975"/>
        <w:gridCol w:w="1074"/>
        <w:gridCol w:w="1754"/>
        <w:gridCol w:w="1748"/>
      </w:tblGrid>
      <w:tr>
        <w:trPr>
          <w:trHeight w:val="600" w:hRule="atLeast"/>
        </w:trPr>
        <w:tc>
          <w:tcPr>
            <w:tcW w:w="5049" w:type="dxa"/>
            <w:gridSpan w:val="2"/>
            <w:tcBorders>
              <w:top w:val="single" w:sz="4" w:space="0" w:color="00000A"/>
              <w:left w:val="single" w:sz="4" w:space="0" w:color="00000A"/>
              <w:bottom w:val="single" w:sz="4" w:space="0" w:color="00000A"/>
              <w:right w:val="single" w:sz="4" w:space="0" w:color="000001"/>
            </w:tcBorders>
            <w:shd w:color="auto" w:fill="auto" w:val="clear"/>
            <w:vAlign w:val="bottom"/>
          </w:tcPr>
          <w:p>
            <w:pPr>
              <w:pStyle w:val="Normal"/>
              <w:widowControl w:val="false"/>
              <w:ind w:hanging="0"/>
              <w:jc w:val="center"/>
              <w:rPr>
                <w:rFonts w:eastAsia="Times New Roman"/>
                <w:color w:val="000000"/>
                <w:sz w:val="22"/>
                <w:lang w:eastAsia="ru-RU"/>
              </w:rPr>
            </w:pPr>
            <w:r>
              <w:rPr>
                <w:rFonts w:eastAsia="Times New Roman"/>
                <w:color w:val="000000"/>
                <w:sz w:val="22"/>
                <w:lang w:eastAsia="ru-RU"/>
              </w:rPr>
              <w:t>Наименование котельной</w:t>
            </w:r>
          </w:p>
        </w:tc>
        <w:tc>
          <w:tcPr>
            <w:tcW w:w="1754" w:type="dxa"/>
            <w:tcBorders>
              <w:top w:val="single" w:sz="4" w:space="0" w:color="00000A"/>
              <w:left w:val="single" w:sz="4" w:space="0" w:color="00000A"/>
              <w:bottom w:val="single" w:sz="4" w:space="0" w:color="00000A"/>
            </w:tcBorders>
            <w:shd w:color="auto" w:fill="auto" w:val="clear"/>
            <w:vAlign w:val="center"/>
          </w:tcPr>
          <w:p>
            <w:pPr>
              <w:pStyle w:val="Normal"/>
              <w:widowControl w:val="false"/>
              <w:ind w:hanging="0"/>
              <w:jc w:val="center"/>
              <w:rPr>
                <w:rFonts w:eastAsia="Times New Roman"/>
                <w:color w:val="000000"/>
                <w:sz w:val="22"/>
                <w:lang w:eastAsia="ru-RU"/>
              </w:rPr>
            </w:pPr>
            <w:r>
              <w:rPr>
                <w:rFonts w:eastAsia="Times New Roman"/>
                <w:color w:val="000000"/>
                <w:sz w:val="22"/>
                <w:lang w:eastAsia="ru-RU"/>
              </w:rPr>
              <w:t>За 2020 год</w:t>
            </w:r>
          </w:p>
        </w:tc>
        <w:tc>
          <w:tcPr>
            <w:tcW w:w="1748" w:type="dxa"/>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ind w:hanging="0"/>
              <w:jc w:val="center"/>
              <w:rPr>
                <w:rFonts w:eastAsia="Times New Roman"/>
                <w:color w:val="000000"/>
                <w:sz w:val="22"/>
                <w:lang w:eastAsia="ru-RU"/>
              </w:rPr>
            </w:pPr>
            <w:r>
              <w:rPr>
                <w:rFonts w:eastAsia="Times New Roman"/>
                <w:color w:val="000000"/>
                <w:sz w:val="22"/>
                <w:lang w:eastAsia="ru-RU"/>
              </w:rPr>
              <w:t>За 2021 год</w:t>
            </w:r>
          </w:p>
        </w:tc>
      </w:tr>
      <w:tr>
        <w:trPr>
          <w:trHeight w:val="300" w:hRule="atLeast"/>
        </w:trPr>
        <w:tc>
          <w:tcPr>
            <w:tcW w:w="3975"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rPr>
                <w:rFonts w:eastAsia="Times New Roman"/>
                <w:color w:val="000000"/>
                <w:sz w:val="22"/>
                <w:lang w:eastAsia="ru-RU"/>
              </w:rPr>
            </w:pPr>
            <w:r>
              <w:rPr>
                <w:rFonts w:eastAsia="Times New Roman"/>
                <w:color w:val="000000"/>
                <w:sz w:val="22"/>
                <w:lang w:eastAsia="ru-RU"/>
              </w:rPr>
              <w:t>Показатель</w:t>
            </w:r>
          </w:p>
        </w:tc>
        <w:tc>
          <w:tcPr>
            <w:tcW w:w="107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rPr>
                <w:rFonts w:eastAsia="Times New Roman"/>
                <w:color w:val="000000"/>
                <w:sz w:val="22"/>
                <w:lang w:eastAsia="ru-RU"/>
              </w:rPr>
            </w:pPr>
            <w:r>
              <w:rPr>
                <w:rFonts w:eastAsia="Times New Roman"/>
                <w:color w:val="000000"/>
                <w:sz w:val="22"/>
                <w:lang w:eastAsia="ru-RU"/>
              </w:rPr>
              <w:t>ед. изм</w:t>
            </w:r>
          </w:p>
        </w:tc>
        <w:tc>
          <w:tcPr>
            <w:tcW w:w="3502"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color w:val="000000"/>
                <w:sz w:val="22"/>
                <w:lang w:eastAsia="ru-RU"/>
              </w:rPr>
            </w:pPr>
            <w:r>
              <w:rPr>
                <w:rFonts w:eastAsia="Times New Roman"/>
                <w:color w:val="000000"/>
                <w:sz w:val="22"/>
                <w:lang w:eastAsia="ru-RU"/>
              </w:rPr>
              <w:t>значение</w:t>
            </w:r>
          </w:p>
        </w:tc>
      </w:tr>
      <w:tr>
        <w:trPr>
          <w:trHeight w:val="300" w:hRule="atLeast"/>
        </w:trPr>
        <w:tc>
          <w:tcPr>
            <w:tcW w:w="3975"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rPr>
                <w:rFonts w:eastAsia="Times New Roman"/>
                <w:color w:val="000000"/>
                <w:sz w:val="22"/>
                <w:lang w:eastAsia="ru-RU"/>
              </w:rPr>
            </w:pPr>
            <w:r>
              <w:rPr>
                <w:rFonts w:eastAsia="Times New Roman"/>
                <w:color w:val="000000"/>
                <w:sz w:val="22"/>
                <w:lang w:eastAsia="ru-RU"/>
              </w:rPr>
              <w:t>Выработка тепловой энергии</w:t>
            </w:r>
          </w:p>
        </w:tc>
        <w:tc>
          <w:tcPr>
            <w:tcW w:w="107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rPr>
                <w:rFonts w:eastAsia="Times New Roman"/>
                <w:color w:val="000000"/>
                <w:sz w:val="22"/>
                <w:lang w:eastAsia="ru-RU"/>
              </w:rPr>
            </w:pPr>
            <w:r>
              <w:rPr>
                <w:rFonts w:eastAsia="Times New Roman"/>
                <w:color w:val="000000"/>
                <w:sz w:val="22"/>
                <w:lang w:eastAsia="ru-RU"/>
              </w:rPr>
              <w:t>Гкал</w:t>
            </w:r>
          </w:p>
        </w:tc>
        <w:tc>
          <w:tcPr>
            <w:tcW w:w="1754" w:type="dxa"/>
            <w:tcBorders>
              <w:top w:val="single" w:sz="4" w:space="0" w:color="00000A"/>
              <w:left w:val="single" w:sz="4" w:space="0" w:color="00000A"/>
              <w:bottom w:val="single" w:sz="4" w:space="0" w:color="00000A"/>
            </w:tcBorders>
            <w:shd w:color="auto" w:fill="auto" w:val="clear"/>
            <w:vAlign w:val="bottom"/>
          </w:tcPr>
          <w:p>
            <w:pPr>
              <w:pStyle w:val="Normal"/>
              <w:widowControl w:val="false"/>
              <w:ind w:hanging="0"/>
              <w:jc w:val="center"/>
              <w:rPr>
                <w:rFonts w:eastAsia="Times New Roman"/>
                <w:color w:val="000000"/>
                <w:sz w:val="22"/>
                <w:lang w:eastAsia="ru-RU"/>
              </w:rPr>
            </w:pPr>
            <w:r>
              <w:rPr>
                <w:rFonts w:eastAsia="Times New Roman"/>
                <w:color w:val="000000"/>
                <w:sz w:val="22"/>
                <w:lang w:eastAsia="ru-RU"/>
              </w:rPr>
              <w:t>2165,77</w:t>
            </w:r>
          </w:p>
        </w:tc>
        <w:tc>
          <w:tcPr>
            <w:tcW w:w="1748"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color w:val="000000"/>
                <w:sz w:val="22"/>
                <w:lang w:eastAsia="ru-RU"/>
              </w:rPr>
            </w:pPr>
            <w:r>
              <w:rPr>
                <w:rFonts w:eastAsia="Times New Roman"/>
                <w:color w:val="000000"/>
                <w:sz w:val="22"/>
                <w:lang w:eastAsia="ru-RU"/>
              </w:rPr>
              <w:t>1883</w:t>
            </w:r>
          </w:p>
        </w:tc>
      </w:tr>
      <w:tr>
        <w:trPr>
          <w:trHeight w:val="300" w:hRule="atLeast"/>
        </w:trPr>
        <w:tc>
          <w:tcPr>
            <w:tcW w:w="3975"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rPr>
                <w:rFonts w:eastAsia="Times New Roman"/>
                <w:color w:val="000000"/>
                <w:sz w:val="22"/>
                <w:lang w:eastAsia="ru-RU"/>
              </w:rPr>
            </w:pPr>
            <w:r>
              <w:rPr>
                <w:rFonts w:eastAsia="Times New Roman"/>
                <w:color w:val="000000"/>
                <w:sz w:val="22"/>
                <w:lang w:eastAsia="ru-RU"/>
              </w:rPr>
              <w:t>Собственные нужды</w:t>
            </w:r>
          </w:p>
        </w:tc>
        <w:tc>
          <w:tcPr>
            <w:tcW w:w="107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rPr>
                <w:rFonts w:eastAsia="Times New Roman"/>
                <w:color w:val="000000"/>
                <w:sz w:val="22"/>
                <w:lang w:eastAsia="ru-RU"/>
              </w:rPr>
            </w:pPr>
            <w:r>
              <w:rPr>
                <w:rFonts w:eastAsia="Times New Roman"/>
                <w:color w:val="000000"/>
                <w:sz w:val="22"/>
                <w:lang w:eastAsia="ru-RU"/>
              </w:rPr>
              <w:t>Гкал</w:t>
            </w:r>
          </w:p>
        </w:tc>
        <w:tc>
          <w:tcPr>
            <w:tcW w:w="1754" w:type="dxa"/>
            <w:tcBorders>
              <w:top w:val="single" w:sz="4" w:space="0" w:color="00000A"/>
              <w:left w:val="single" w:sz="4" w:space="0" w:color="00000A"/>
              <w:bottom w:val="single" w:sz="4" w:space="0" w:color="00000A"/>
            </w:tcBorders>
            <w:shd w:color="auto" w:fill="auto" w:val="clear"/>
            <w:vAlign w:val="bottom"/>
          </w:tcPr>
          <w:p>
            <w:pPr>
              <w:pStyle w:val="Normal"/>
              <w:widowControl w:val="false"/>
              <w:ind w:hanging="0"/>
              <w:jc w:val="center"/>
              <w:rPr>
                <w:rFonts w:eastAsia="Times New Roman"/>
                <w:color w:val="000000"/>
                <w:sz w:val="22"/>
                <w:lang w:eastAsia="ru-RU"/>
              </w:rPr>
            </w:pPr>
            <w:r>
              <w:rPr>
                <w:rFonts w:eastAsia="Times New Roman"/>
                <w:color w:val="000000"/>
                <w:sz w:val="22"/>
                <w:lang w:eastAsia="ru-RU"/>
              </w:rPr>
              <w:t> </w:t>
            </w:r>
            <w:r>
              <w:rPr>
                <w:rFonts w:eastAsia="Times New Roman"/>
                <w:color w:val="000000"/>
                <w:sz w:val="22"/>
                <w:lang w:eastAsia="ru-RU"/>
              </w:rPr>
              <w:t>79</w:t>
            </w:r>
          </w:p>
        </w:tc>
        <w:tc>
          <w:tcPr>
            <w:tcW w:w="1748"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color w:val="000000"/>
                <w:sz w:val="22"/>
                <w:lang w:eastAsia="ru-RU"/>
              </w:rPr>
            </w:pPr>
            <w:r>
              <w:rPr>
                <w:rFonts w:eastAsia="Times New Roman"/>
                <w:color w:val="000000"/>
                <w:sz w:val="22"/>
                <w:lang w:eastAsia="ru-RU"/>
              </w:rPr>
              <w:t>63</w:t>
            </w:r>
          </w:p>
        </w:tc>
      </w:tr>
      <w:tr>
        <w:trPr>
          <w:trHeight w:val="300" w:hRule="atLeast"/>
        </w:trPr>
        <w:tc>
          <w:tcPr>
            <w:tcW w:w="3975"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rPr>
                <w:rFonts w:eastAsia="Times New Roman"/>
                <w:color w:val="000000"/>
                <w:sz w:val="22"/>
                <w:lang w:eastAsia="ru-RU"/>
              </w:rPr>
            </w:pPr>
            <w:r>
              <w:rPr>
                <w:rFonts w:eastAsia="Times New Roman"/>
                <w:color w:val="000000"/>
                <w:sz w:val="22"/>
                <w:lang w:eastAsia="ru-RU"/>
              </w:rPr>
              <w:t>Отпуск тепловой энергии</w:t>
            </w:r>
          </w:p>
        </w:tc>
        <w:tc>
          <w:tcPr>
            <w:tcW w:w="107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rPr>
                <w:rFonts w:eastAsia="Times New Roman"/>
                <w:color w:val="000000"/>
                <w:sz w:val="22"/>
                <w:lang w:eastAsia="ru-RU"/>
              </w:rPr>
            </w:pPr>
            <w:r>
              <w:rPr>
                <w:rFonts w:eastAsia="Times New Roman"/>
                <w:color w:val="000000"/>
                <w:sz w:val="22"/>
                <w:lang w:eastAsia="ru-RU"/>
              </w:rPr>
              <w:t>Гкал</w:t>
            </w:r>
          </w:p>
        </w:tc>
        <w:tc>
          <w:tcPr>
            <w:tcW w:w="1754" w:type="dxa"/>
            <w:tcBorders>
              <w:top w:val="single" w:sz="4" w:space="0" w:color="00000A"/>
              <w:left w:val="single" w:sz="4" w:space="0" w:color="00000A"/>
              <w:bottom w:val="single" w:sz="4" w:space="0" w:color="00000A"/>
            </w:tcBorders>
            <w:shd w:color="auto" w:fill="auto" w:val="clear"/>
            <w:vAlign w:val="bottom"/>
          </w:tcPr>
          <w:p>
            <w:pPr>
              <w:pStyle w:val="Normal"/>
              <w:widowControl w:val="false"/>
              <w:ind w:hanging="0"/>
              <w:jc w:val="center"/>
              <w:rPr>
                <w:rFonts w:eastAsia="Times New Roman"/>
                <w:color w:val="000000"/>
                <w:sz w:val="22"/>
                <w:lang w:eastAsia="ru-RU"/>
              </w:rPr>
            </w:pPr>
            <w:r>
              <w:rPr>
                <w:rFonts w:eastAsia="Times New Roman"/>
                <w:color w:val="000000"/>
                <w:sz w:val="22"/>
                <w:lang w:eastAsia="ru-RU"/>
              </w:rPr>
              <w:t>2086,77</w:t>
            </w:r>
          </w:p>
        </w:tc>
        <w:tc>
          <w:tcPr>
            <w:tcW w:w="1748"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color w:val="000000"/>
                <w:sz w:val="22"/>
                <w:lang w:eastAsia="ru-RU"/>
              </w:rPr>
            </w:pPr>
            <w:r>
              <w:rPr>
                <w:rFonts w:eastAsia="Times New Roman"/>
                <w:color w:val="000000"/>
                <w:sz w:val="22"/>
                <w:lang w:eastAsia="ru-RU"/>
              </w:rPr>
              <w:t>1819</w:t>
            </w:r>
          </w:p>
        </w:tc>
      </w:tr>
      <w:tr>
        <w:trPr>
          <w:trHeight w:val="300" w:hRule="atLeast"/>
        </w:trPr>
        <w:tc>
          <w:tcPr>
            <w:tcW w:w="3975"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rPr>
                <w:rFonts w:eastAsia="Times New Roman"/>
                <w:color w:val="000000"/>
                <w:sz w:val="22"/>
                <w:lang w:eastAsia="ru-RU"/>
              </w:rPr>
            </w:pPr>
            <w:r>
              <w:rPr>
                <w:rFonts w:eastAsia="Times New Roman"/>
                <w:color w:val="000000"/>
                <w:sz w:val="22"/>
                <w:lang w:eastAsia="ru-RU"/>
              </w:rPr>
              <w:t>Потери т/э в тепловых сетях</w:t>
            </w:r>
          </w:p>
        </w:tc>
        <w:tc>
          <w:tcPr>
            <w:tcW w:w="107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rPr>
                <w:rFonts w:eastAsia="Times New Roman"/>
                <w:color w:val="000000"/>
                <w:sz w:val="22"/>
                <w:lang w:eastAsia="ru-RU"/>
              </w:rPr>
            </w:pPr>
            <w:r>
              <w:rPr>
                <w:rFonts w:eastAsia="Times New Roman"/>
                <w:color w:val="000000"/>
                <w:sz w:val="22"/>
                <w:lang w:eastAsia="ru-RU"/>
              </w:rPr>
              <w:t>Гкал</w:t>
            </w:r>
          </w:p>
        </w:tc>
        <w:tc>
          <w:tcPr>
            <w:tcW w:w="1754" w:type="dxa"/>
            <w:tcBorders>
              <w:top w:val="single" w:sz="4" w:space="0" w:color="00000A"/>
              <w:left w:val="single" w:sz="4" w:space="0" w:color="00000A"/>
              <w:bottom w:val="single" w:sz="4" w:space="0" w:color="00000A"/>
            </w:tcBorders>
            <w:shd w:color="auto" w:fill="auto" w:val="clear"/>
            <w:vAlign w:val="bottom"/>
          </w:tcPr>
          <w:p>
            <w:pPr>
              <w:pStyle w:val="Normal"/>
              <w:widowControl w:val="false"/>
              <w:ind w:hanging="0"/>
              <w:jc w:val="center"/>
              <w:rPr>
                <w:rFonts w:eastAsia="Times New Roman"/>
                <w:color w:val="000000"/>
                <w:sz w:val="22"/>
                <w:lang w:eastAsia="ru-RU"/>
              </w:rPr>
            </w:pPr>
            <w:r>
              <w:rPr>
                <w:rFonts w:eastAsia="Times New Roman"/>
                <w:color w:val="000000"/>
                <w:sz w:val="22"/>
                <w:lang w:eastAsia="ru-RU"/>
              </w:rPr>
              <w:t>916,06</w:t>
            </w:r>
          </w:p>
        </w:tc>
        <w:tc>
          <w:tcPr>
            <w:tcW w:w="1748"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color w:val="000000"/>
                <w:sz w:val="22"/>
                <w:lang w:eastAsia="ru-RU"/>
              </w:rPr>
            </w:pPr>
            <w:r>
              <w:rPr>
                <w:rFonts w:eastAsia="Times New Roman"/>
                <w:color w:val="000000"/>
                <w:sz w:val="22"/>
                <w:lang w:eastAsia="ru-RU"/>
              </w:rPr>
              <w:t>618</w:t>
            </w:r>
          </w:p>
        </w:tc>
      </w:tr>
      <w:tr>
        <w:trPr>
          <w:trHeight w:val="300" w:hRule="atLeast"/>
        </w:trPr>
        <w:tc>
          <w:tcPr>
            <w:tcW w:w="3975"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rPr>
                <w:rFonts w:eastAsia="Times New Roman"/>
                <w:color w:val="000000"/>
                <w:sz w:val="22"/>
                <w:lang w:eastAsia="ru-RU"/>
              </w:rPr>
            </w:pPr>
            <w:r>
              <w:rPr>
                <w:rFonts w:eastAsia="Times New Roman"/>
                <w:color w:val="000000"/>
                <w:sz w:val="22"/>
                <w:lang w:eastAsia="ru-RU"/>
              </w:rPr>
              <w:t>Потери теплоносителя в тепловых сетях</w:t>
            </w:r>
          </w:p>
        </w:tc>
        <w:tc>
          <w:tcPr>
            <w:tcW w:w="107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rPr>
                <w:rFonts w:eastAsia="Times New Roman"/>
                <w:color w:val="000000"/>
                <w:sz w:val="22"/>
                <w:lang w:eastAsia="ru-RU"/>
              </w:rPr>
            </w:pPr>
            <w:r>
              <w:rPr>
                <w:rFonts w:eastAsia="Times New Roman"/>
                <w:color w:val="000000"/>
                <w:sz w:val="22"/>
                <w:lang w:eastAsia="ru-RU"/>
              </w:rPr>
              <w:t>м3</w:t>
            </w:r>
          </w:p>
        </w:tc>
        <w:tc>
          <w:tcPr>
            <w:tcW w:w="1754" w:type="dxa"/>
            <w:tcBorders>
              <w:top w:val="single" w:sz="4" w:space="0" w:color="00000A"/>
              <w:left w:val="single" w:sz="4" w:space="0" w:color="00000A"/>
              <w:bottom w:val="single" w:sz="4" w:space="0" w:color="00000A"/>
            </w:tcBorders>
            <w:shd w:color="auto" w:fill="auto" w:val="clear"/>
            <w:vAlign w:val="bottom"/>
          </w:tcPr>
          <w:p>
            <w:pPr>
              <w:pStyle w:val="Normal"/>
              <w:widowControl w:val="false"/>
              <w:ind w:hanging="0"/>
              <w:jc w:val="center"/>
              <w:rPr>
                <w:rFonts w:eastAsia="Times New Roman"/>
                <w:color w:val="000000"/>
                <w:sz w:val="22"/>
                <w:lang w:eastAsia="ru-RU"/>
              </w:rPr>
            </w:pPr>
            <w:r>
              <w:rPr>
                <w:rFonts w:eastAsia="Times New Roman"/>
                <w:color w:val="000000"/>
                <w:sz w:val="22"/>
                <w:lang w:eastAsia="ru-RU"/>
              </w:rPr>
              <w:t>492,5</w:t>
            </w:r>
          </w:p>
        </w:tc>
        <w:tc>
          <w:tcPr>
            <w:tcW w:w="1748"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color w:val="000000"/>
                <w:sz w:val="22"/>
                <w:lang w:eastAsia="ru-RU"/>
              </w:rPr>
            </w:pPr>
            <w:r>
              <w:rPr>
                <w:rFonts w:eastAsia="Times New Roman"/>
                <w:color w:val="000000"/>
                <w:sz w:val="22"/>
                <w:lang w:eastAsia="ru-RU"/>
              </w:rPr>
              <w:t>309</w:t>
            </w:r>
          </w:p>
        </w:tc>
      </w:tr>
      <w:tr>
        <w:trPr>
          <w:trHeight w:val="300" w:hRule="atLeast"/>
        </w:trPr>
        <w:tc>
          <w:tcPr>
            <w:tcW w:w="3975"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rPr>
                <w:rFonts w:eastAsia="Times New Roman"/>
                <w:color w:val="000000"/>
                <w:sz w:val="22"/>
                <w:lang w:eastAsia="ru-RU"/>
              </w:rPr>
            </w:pPr>
            <w:r>
              <w:rPr>
                <w:rFonts w:eastAsia="Times New Roman"/>
                <w:color w:val="000000"/>
                <w:sz w:val="22"/>
                <w:lang w:eastAsia="ru-RU"/>
              </w:rPr>
              <w:t>Полезный отпуск</w:t>
            </w:r>
          </w:p>
        </w:tc>
        <w:tc>
          <w:tcPr>
            <w:tcW w:w="107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rPr>
                <w:rFonts w:eastAsia="Times New Roman"/>
                <w:color w:val="000000"/>
                <w:sz w:val="22"/>
                <w:lang w:eastAsia="ru-RU"/>
              </w:rPr>
            </w:pPr>
            <w:r>
              <w:rPr>
                <w:rFonts w:eastAsia="Times New Roman"/>
                <w:color w:val="000000"/>
                <w:sz w:val="22"/>
                <w:lang w:eastAsia="ru-RU"/>
              </w:rPr>
              <w:t>Гкал</w:t>
            </w:r>
          </w:p>
        </w:tc>
        <w:tc>
          <w:tcPr>
            <w:tcW w:w="1754" w:type="dxa"/>
            <w:tcBorders>
              <w:top w:val="single" w:sz="4" w:space="0" w:color="00000A"/>
              <w:left w:val="single" w:sz="4" w:space="0" w:color="00000A"/>
              <w:bottom w:val="single" w:sz="4" w:space="0" w:color="00000A"/>
            </w:tcBorders>
            <w:shd w:color="auto" w:fill="auto" w:val="clear"/>
            <w:vAlign w:val="bottom"/>
          </w:tcPr>
          <w:p>
            <w:pPr>
              <w:pStyle w:val="Normal"/>
              <w:widowControl w:val="false"/>
              <w:ind w:hanging="0"/>
              <w:jc w:val="center"/>
              <w:rPr>
                <w:rFonts w:eastAsia="Times New Roman"/>
                <w:color w:val="000000"/>
                <w:sz w:val="22"/>
                <w:lang w:eastAsia="ru-RU"/>
              </w:rPr>
            </w:pPr>
            <w:r>
              <w:rPr>
                <w:rFonts w:eastAsia="Times New Roman"/>
                <w:color w:val="000000"/>
                <w:sz w:val="22"/>
                <w:lang w:eastAsia="ru-RU"/>
              </w:rPr>
              <w:t>1170,71</w:t>
            </w:r>
          </w:p>
        </w:tc>
        <w:tc>
          <w:tcPr>
            <w:tcW w:w="1748"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color w:val="000000"/>
                <w:sz w:val="22"/>
                <w:lang w:eastAsia="ru-RU"/>
              </w:rPr>
            </w:pPr>
            <w:r>
              <w:rPr>
                <w:rFonts w:eastAsia="Times New Roman"/>
                <w:color w:val="000000"/>
                <w:sz w:val="22"/>
                <w:lang w:eastAsia="ru-RU"/>
              </w:rPr>
              <w:t>1202</w:t>
            </w:r>
          </w:p>
        </w:tc>
      </w:tr>
      <w:tr>
        <w:trPr>
          <w:trHeight w:val="300" w:hRule="atLeast"/>
        </w:trPr>
        <w:tc>
          <w:tcPr>
            <w:tcW w:w="3975"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rPr>
                <w:rFonts w:eastAsia="Times New Roman"/>
                <w:color w:val="000000"/>
                <w:sz w:val="22"/>
                <w:lang w:eastAsia="ru-RU"/>
              </w:rPr>
            </w:pPr>
            <w:r>
              <w:rPr>
                <w:rFonts w:eastAsia="Times New Roman"/>
                <w:color w:val="000000"/>
                <w:sz w:val="22"/>
                <w:lang w:eastAsia="ru-RU"/>
              </w:rPr>
              <w:t>УРУТ на отпуск тепловой энергии</w:t>
            </w:r>
          </w:p>
        </w:tc>
        <w:tc>
          <w:tcPr>
            <w:tcW w:w="107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rPr>
                <w:rFonts w:eastAsia="Times New Roman"/>
                <w:color w:val="000000"/>
                <w:sz w:val="22"/>
                <w:lang w:eastAsia="ru-RU"/>
              </w:rPr>
            </w:pPr>
            <w:r>
              <w:rPr>
                <w:rFonts w:eastAsia="Times New Roman"/>
                <w:color w:val="000000"/>
                <w:sz w:val="22"/>
                <w:lang w:eastAsia="ru-RU"/>
              </w:rPr>
              <w:t>кг.у.т/Гкал</w:t>
            </w:r>
          </w:p>
        </w:tc>
        <w:tc>
          <w:tcPr>
            <w:tcW w:w="1754" w:type="dxa"/>
            <w:tcBorders>
              <w:top w:val="single" w:sz="4" w:space="0" w:color="00000A"/>
              <w:left w:val="single" w:sz="4" w:space="0" w:color="00000A"/>
              <w:bottom w:val="single" w:sz="4" w:space="0" w:color="00000A"/>
            </w:tcBorders>
            <w:shd w:color="auto" w:fill="auto" w:val="clear"/>
            <w:vAlign w:val="bottom"/>
          </w:tcPr>
          <w:p>
            <w:pPr>
              <w:pStyle w:val="Normal"/>
              <w:widowControl w:val="false"/>
              <w:ind w:hanging="0"/>
              <w:jc w:val="center"/>
              <w:rPr>
                <w:rFonts w:eastAsia="Times New Roman"/>
                <w:color w:val="000000"/>
                <w:sz w:val="22"/>
                <w:lang w:eastAsia="ru-RU"/>
              </w:rPr>
            </w:pPr>
            <w:r>
              <w:rPr>
                <w:rFonts w:eastAsia="Times New Roman"/>
                <w:color w:val="000000"/>
                <w:sz w:val="22"/>
                <w:lang w:eastAsia="ru-RU"/>
              </w:rPr>
              <w:t>246,3</w:t>
            </w:r>
          </w:p>
        </w:tc>
        <w:tc>
          <w:tcPr>
            <w:tcW w:w="1748"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color w:val="000000"/>
                <w:sz w:val="22"/>
                <w:lang w:eastAsia="ru-RU"/>
              </w:rPr>
            </w:pPr>
            <w:r>
              <w:rPr>
                <w:rFonts w:eastAsia="Times New Roman"/>
                <w:color w:val="000000"/>
                <w:sz w:val="22"/>
                <w:lang w:eastAsia="ru-RU"/>
              </w:rPr>
              <w:t>254</w:t>
            </w:r>
          </w:p>
        </w:tc>
      </w:tr>
      <w:tr>
        <w:trPr>
          <w:trHeight w:val="300" w:hRule="atLeast"/>
        </w:trPr>
        <w:tc>
          <w:tcPr>
            <w:tcW w:w="3975"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rPr>
                <w:rFonts w:eastAsia="Times New Roman"/>
                <w:color w:val="000000"/>
                <w:sz w:val="22"/>
                <w:lang w:eastAsia="ru-RU"/>
              </w:rPr>
            </w:pPr>
            <w:r>
              <w:rPr>
                <w:rFonts w:eastAsia="Times New Roman"/>
                <w:color w:val="000000"/>
                <w:sz w:val="22"/>
                <w:lang w:eastAsia="ru-RU"/>
              </w:rPr>
              <w:t>Расход условного топлива</w:t>
            </w:r>
          </w:p>
        </w:tc>
        <w:tc>
          <w:tcPr>
            <w:tcW w:w="107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rPr>
                <w:rFonts w:eastAsia="Times New Roman"/>
                <w:color w:val="000000"/>
                <w:sz w:val="22"/>
                <w:lang w:eastAsia="ru-RU"/>
              </w:rPr>
            </w:pPr>
            <w:r>
              <w:rPr>
                <w:rFonts w:eastAsia="Times New Roman"/>
                <w:color w:val="000000"/>
                <w:sz w:val="22"/>
                <w:lang w:eastAsia="ru-RU"/>
              </w:rPr>
              <w:t>т.у.т.</w:t>
            </w:r>
          </w:p>
        </w:tc>
        <w:tc>
          <w:tcPr>
            <w:tcW w:w="1754" w:type="dxa"/>
            <w:tcBorders>
              <w:top w:val="single" w:sz="4" w:space="0" w:color="00000A"/>
              <w:left w:val="single" w:sz="4" w:space="0" w:color="00000A"/>
              <w:bottom w:val="single" w:sz="4" w:space="0" w:color="00000A"/>
            </w:tcBorders>
            <w:shd w:color="auto" w:fill="auto" w:val="clear"/>
            <w:vAlign w:val="bottom"/>
          </w:tcPr>
          <w:p>
            <w:pPr>
              <w:pStyle w:val="Normal"/>
              <w:widowControl w:val="false"/>
              <w:ind w:hanging="0"/>
              <w:jc w:val="center"/>
              <w:rPr>
                <w:rFonts w:eastAsia="Times New Roman"/>
                <w:color w:val="000000"/>
                <w:sz w:val="22"/>
                <w:lang w:eastAsia="ru-RU"/>
              </w:rPr>
            </w:pPr>
            <w:r>
              <w:rPr>
                <w:rFonts w:eastAsia="Times New Roman"/>
                <w:color w:val="000000"/>
                <w:sz w:val="22"/>
                <w:lang w:eastAsia="ru-RU"/>
              </w:rPr>
              <w:t>513,84</w:t>
            </w:r>
          </w:p>
        </w:tc>
        <w:tc>
          <w:tcPr>
            <w:tcW w:w="1748"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color w:val="000000"/>
                <w:sz w:val="22"/>
                <w:lang w:eastAsia="ru-RU"/>
              </w:rPr>
            </w:pPr>
            <w:r>
              <w:rPr>
                <w:rFonts w:eastAsia="Times New Roman"/>
                <w:color w:val="000000"/>
                <w:sz w:val="22"/>
                <w:lang w:eastAsia="ru-RU"/>
              </w:rPr>
              <w:t>463</w:t>
            </w:r>
          </w:p>
        </w:tc>
      </w:tr>
      <w:tr>
        <w:trPr>
          <w:trHeight w:val="300" w:hRule="atLeast"/>
        </w:trPr>
        <w:tc>
          <w:tcPr>
            <w:tcW w:w="3975"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rPr>
                <w:rFonts w:eastAsia="Times New Roman"/>
                <w:color w:val="000000"/>
                <w:sz w:val="22"/>
                <w:lang w:eastAsia="ru-RU"/>
              </w:rPr>
            </w:pPr>
            <w:r>
              <w:rPr>
                <w:rFonts w:eastAsia="Times New Roman"/>
                <w:color w:val="000000"/>
                <w:sz w:val="22"/>
                <w:lang w:eastAsia="ru-RU"/>
              </w:rPr>
              <w:t>Расход натурального топлива</w:t>
            </w:r>
          </w:p>
        </w:tc>
        <w:tc>
          <w:tcPr>
            <w:tcW w:w="107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rPr>
                <w:rFonts w:eastAsia="Times New Roman"/>
                <w:color w:val="000000"/>
                <w:sz w:val="22"/>
                <w:lang w:eastAsia="ru-RU"/>
              </w:rPr>
            </w:pPr>
            <w:r>
              <w:rPr>
                <w:rFonts w:eastAsia="Times New Roman"/>
                <w:color w:val="000000"/>
                <w:sz w:val="22"/>
                <w:lang w:eastAsia="ru-RU"/>
              </w:rPr>
              <w:t>т.н.т.</w:t>
            </w:r>
          </w:p>
        </w:tc>
        <w:tc>
          <w:tcPr>
            <w:tcW w:w="1754" w:type="dxa"/>
            <w:tcBorders>
              <w:top w:val="single" w:sz="4" w:space="0" w:color="00000A"/>
              <w:left w:val="single" w:sz="4" w:space="0" w:color="00000A"/>
              <w:bottom w:val="single" w:sz="4" w:space="0" w:color="00000A"/>
            </w:tcBorders>
            <w:shd w:color="auto" w:fill="auto" w:val="clear"/>
            <w:vAlign w:val="bottom"/>
          </w:tcPr>
          <w:p>
            <w:pPr>
              <w:pStyle w:val="Normal"/>
              <w:widowControl w:val="false"/>
              <w:ind w:hanging="0"/>
              <w:jc w:val="center"/>
              <w:rPr>
                <w:rFonts w:eastAsia="Times New Roman"/>
                <w:color w:val="000000"/>
                <w:sz w:val="22"/>
                <w:lang w:eastAsia="ru-RU"/>
              </w:rPr>
            </w:pPr>
            <w:r>
              <w:rPr>
                <w:rFonts w:eastAsia="Times New Roman"/>
                <w:color w:val="000000"/>
                <w:sz w:val="22"/>
                <w:lang w:eastAsia="ru-RU"/>
              </w:rPr>
              <w:t>692,5</w:t>
            </w:r>
          </w:p>
        </w:tc>
        <w:tc>
          <w:tcPr>
            <w:tcW w:w="1748"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color w:val="000000"/>
                <w:sz w:val="22"/>
                <w:lang w:eastAsia="ru-RU"/>
              </w:rPr>
            </w:pPr>
            <w:r>
              <w:rPr>
                <w:rFonts w:eastAsia="Times New Roman"/>
                <w:color w:val="000000"/>
                <w:sz w:val="22"/>
                <w:lang w:eastAsia="ru-RU"/>
              </w:rPr>
              <w:t>624</w:t>
            </w:r>
          </w:p>
        </w:tc>
      </w:tr>
      <w:tr>
        <w:trPr>
          <w:trHeight w:val="300" w:hRule="atLeast"/>
        </w:trPr>
        <w:tc>
          <w:tcPr>
            <w:tcW w:w="3975"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rPr>
                <w:rFonts w:eastAsia="Times New Roman"/>
                <w:color w:val="000000"/>
                <w:sz w:val="22"/>
                <w:lang w:eastAsia="ru-RU"/>
              </w:rPr>
            </w:pPr>
            <w:r>
              <w:rPr>
                <w:rFonts w:eastAsia="Times New Roman"/>
                <w:color w:val="000000"/>
                <w:sz w:val="22"/>
                <w:lang w:eastAsia="ru-RU"/>
              </w:rPr>
              <w:t>Расход электроэнергии всего</w:t>
            </w:r>
          </w:p>
        </w:tc>
        <w:tc>
          <w:tcPr>
            <w:tcW w:w="107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rPr>
                <w:rFonts w:eastAsia="Times New Roman"/>
                <w:color w:val="000000"/>
                <w:sz w:val="22"/>
                <w:lang w:eastAsia="ru-RU"/>
              </w:rPr>
            </w:pPr>
            <w:r>
              <w:rPr>
                <w:rFonts w:eastAsia="Times New Roman"/>
                <w:color w:val="000000"/>
                <w:sz w:val="22"/>
                <w:lang w:eastAsia="ru-RU"/>
              </w:rPr>
              <w:t>тыс.квт./год</w:t>
            </w:r>
          </w:p>
        </w:tc>
        <w:tc>
          <w:tcPr>
            <w:tcW w:w="1754" w:type="dxa"/>
            <w:tcBorders>
              <w:top w:val="single" w:sz="4" w:space="0" w:color="00000A"/>
              <w:left w:val="single" w:sz="4" w:space="0" w:color="00000A"/>
              <w:bottom w:val="single" w:sz="4" w:space="0" w:color="00000A"/>
            </w:tcBorders>
            <w:shd w:color="auto" w:fill="auto" w:val="clear"/>
            <w:vAlign w:val="bottom"/>
          </w:tcPr>
          <w:p>
            <w:pPr>
              <w:pStyle w:val="Normal"/>
              <w:widowControl w:val="false"/>
              <w:ind w:hanging="0"/>
              <w:jc w:val="center"/>
              <w:rPr>
                <w:rFonts w:eastAsia="Times New Roman"/>
                <w:color w:val="000000"/>
                <w:sz w:val="22"/>
                <w:lang w:eastAsia="ru-RU"/>
              </w:rPr>
            </w:pPr>
            <w:r>
              <w:rPr>
                <w:rFonts w:eastAsia="Times New Roman"/>
                <w:color w:val="000000"/>
                <w:sz w:val="22"/>
                <w:lang w:eastAsia="ru-RU"/>
              </w:rPr>
              <w:t>39,681</w:t>
            </w:r>
          </w:p>
        </w:tc>
        <w:tc>
          <w:tcPr>
            <w:tcW w:w="1748"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color w:val="000000"/>
                <w:sz w:val="22"/>
                <w:lang w:eastAsia="ru-RU"/>
              </w:rPr>
            </w:pPr>
            <w:r>
              <w:rPr>
                <w:rFonts w:eastAsia="Times New Roman"/>
                <w:color w:val="000000"/>
                <w:sz w:val="22"/>
                <w:lang w:eastAsia="ru-RU"/>
              </w:rPr>
              <w:t>101</w:t>
            </w:r>
          </w:p>
        </w:tc>
      </w:tr>
    </w:tbl>
    <w:p>
      <w:pPr>
        <w:pStyle w:val="Normal"/>
        <w:ind w:firstLine="708"/>
        <w:jc w:val="both"/>
        <w:rPr>
          <w:sz w:val="24"/>
          <w:szCs w:val="24"/>
        </w:rPr>
      </w:pPr>
      <w:r>
        <w:rPr>
          <w:sz w:val="24"/>
          <w:szCs w:val="24"/>
        </w:rPr>
      </w:r>
    </w:p>
    <w:p>
      <w:pPr>
        <w:pStyle w:val="Normal"/>
        <w:ind w:hanging="0"/>
        <w:jc w:val="both"/>
        <w:rPr>
          <w:rFonts w:eastAsia="Times New Roman"/>
          <w:sz w:val="24"/>
          <w:szCs w:val="24"/>
          <w:lang w:eastAsia="ru-RU"/>
        </w:rPr>
      </w:pPr>
      <w:r>
        <w:rPr>
          <w:rFonts w:eastAsia="Times New Roman"/>
          <w:sz w:val="24"/>
          <w:szCs w:val="24"/>
          <w:lang w:eastAsia="ru-RU"/>
        </w:rPr>
        <w:t>Эксплуатацию котельной и тепловых сетей на территории Доможаковского сельсовета осуществляет МКП «ЖКХ Усть-Абаканского района».</w:t>
      </w:r>
    </w:p>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 xml:space="preserve">Тепловая мощность источников теплоснабжения </w:t>
      </w:r>
      <w:r>
        <w:rPr>
          <w:sz w:val="24"/>
          <w:szCs w:val="24"/>
        </w:rPr>
        <w:t>Доможаковского</w:t>
      </w:r>
      <w:r>
        <w:rPr>
          <w:rFonts w:eastAsia="Times New Roman"/>
          <w:sz w:val="24"/>
          <w:szCs w:val="24"/>
          <w:lang w:eastAsia="ru-RU"/>
        </w:rPr>
        <w:t xml:space="preserve"> сельсовета  (таб.1)</w:t>
      </w:r>
    </w:p>
    <w:p>
      <w:pPr>
        <w:pStyle w:val="Normal"/>
        <w:ind w:hanging="0"/>
        <w:jc w:val="both"/>
        <w:rPr>
          <w:rFonts w:eastAsia="Times New Roman"/>
          <w:sz w:val="24"/>
          <w:szCs w:val="24"/>
          <w:lang w:eastAsia="ru-RU"/>
        </w:rPr>
      </w:pPr>
      <w:r>
        <w:rPr>
          <w:rFonts w:eastAsia="Times New Roman"/>
          <w:sz w:val="24"/>
          <w:szCs w:val="24"/>
          <w:lang w:eastAsia="ru-RU"/>
        </w:rPr>
      </w:r>
    </w:p>
    <w:tbl>
      <w:tblPr>
        <w:tblW w:w="9933" w:type="dxa"/>
        <w:jc w:val="left"/>
        <w:tblInd w:w="0" w:type="dxa"/>
        <w:tblLayout w:type="fixed"/>
        <w:tblCellMar>
          <w:top w:w="0" w:type="dxa"/>
          <w:left w:w="108" w:type="dxa"/>
          <w:bottom w:w="0" w:type="dxa"/>
          <w:right w:w="108" w:type="dxa"/>
        </w:tblCellMar>
        <w:tblLook w:val="04a0"/>
      </w:tblPr>
      <w:tblGrid>
        <w:gridCol w:w="542"/>
        <w:gridCol w:w="1978"/>
        <w:gridCol w:w="2050"/>
        <w:gridCol w:w="1662"/>
        <w:gridCol w:w="1773"/>
        <w:gridCol w:w="1927"/>
      </w:tblGrid>
      <w:tr>
        <w:trPr/>
        <w:tc>
          <w:tcPr>
            <w:tcW w:w="54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both"/>
              <w:rPr>
                <w:rFonts w:eastAsia="Times New Roman"/>
                <w:sz w:val="24"/>
                <w:szCs w:val="24"/>
                <w:lang w:eastAsia="ru-RU"/>
              </w:rPr>
            </w:pPr>
            <w:r>
              <w:rPr>
                <w:rFonts w:eastAsia="Times New Roman"/>
                <w:sz w:val="24"/>
                <w:szCs w:val="24"/>
                <w:lang w:eastAsia="ru-RU"/>
              </w:rPr>
              <w:t>№</w:t>
            </w:r>
          </w:p>
          <w:p>
            <w:pPr>
              <w:pStyle w:val="Normal"/>
              <w:widowControl w:val="false"/>
              <w:ind w:hanging="0"/>
              <w:jc w:val="both"/>
              <w:rPr>
                <w:rFonts w:eastAsia="Times New Roman"/>
                <w:sz w:val="24"/>
                <w:szCs w:val="24"/>
                <w:lang w:eastAsia="ru-RU"/>
              </w:rPr>
            </w:pPr>
            <w:r>
              <w:rPr>
                <w:rFonts w:eastAsia="Times New Roman"/>
                <w:sz w:val="24"/>
                <w:szCs w:val="24"/>
                <w:lang w:eastAsia="ru-RU"/>
              </w:rPr>
              <w:t>п/п</w:t>
            </w:r>
          </w:p>
        </w:tc>
        <w:tc>
          <w:tcPr>
            <w:tcW w:w="197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котельная</w:t>
            </w:r>
          </w:p>
        </w:tc>
        <w:tc>
          <w:tcPr>
            <w:tcW w:w="205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Наименование котлов</w:t>
            </w:r>
          </w:p>
        </w:tc>
        <w:tc>
          <w:tcPr>
            <w:tcW w:w="16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both"/>
              <w:rPr>
                <w:rFonts w:eastAsia="Times New Roman"/>
                <w:sz w:val="24"/>
                <w:szCs w:val="24"/>
                <w:lang w:eastAsia="ru-RU"/>
              </w:rPr>
            </w:pPr>
            <w:r>
              <w:rPr>
                <w:rFonts w:eastAsia="Times New Roman"/>
                <w:sz w:val="24"/>
                <w:szCs w:val="24"/>
                <w:lang w:eastAsia="ru-RU"/>
              </w:rPr>
              <w:t>Год ввода в эксплуатацию</w:t>
            </w:r>
          </w:p>
        </w:tc>
        <w:tc>
          <w:tcPr>
            <w:tcW w:w="177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both"/>
              <w:rPr>
                <w:rFonts w:eastAsia="Times New Roman"/>
                <w:sz w:val="24"/>
                <w:szCs w:val="24"/>
                <w:lang w:eastAsia="ru-RU"/>
              </w:rPr>
            </w:pPr>
            <w:r>
              <w:rPr>
                <w:rFonts w:eastAsia="Times New Roman"/>
                <w:sz w:val="24"/>
                <w:szCs w:val="24"/>
                <w:lang w:eastAsia="ru-RU"/>
              </w:rPr>
              <w:t>Установленная мощность, Гкал/ч</w:t>
            </w:r>
          </w:p>
        </w:tc>
        <w:tc>
          <w:tcPr>
            <w:tcW w:w="192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both"/>
              <w:rPr>
                <w:rFonts w:eastAsia="Times New Roman"/>
                <w:sz w:val="24"/>
                <w:szCs w:val="24"/>
                <w:lang w:eastAsia="ru-RU"/>
              </w:rPr>
            </w:pPr>
            <w:r>
              <w:rPr>
                <w:rFonts w:eastAsia="Times New Roman"/>
                <w:sz w:val="24"/>
                <w:szCs w:val="24"/>
                <w:lang w:eastAsia="ru-RU"/>
              </w:rPr>
              <w:t>Присоединенная нагрузка, Гкал/ч</w:t>
            </w:r>
          </w:p>
        </w:tc>
      </w:tr>
      <w:tr>
        <w:trPr/>
        <w:tc>
          <w:tcPr>
            <w:tcW w:w="54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1</w:t>
            </w:r>
          </w:p>
        </w:tc>
        <w:tc>
          <w:tcPr>
            <w:tcW w:w="197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2</w:t>
            </w:r>
          </w:p>
        </w:tc>
        <w:tc>
          <w:tcPr>
            <w:tcW w:w="205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3</w:t>
            </w:r>
          </w:p>
        </w:tc>
        <w:tc>
          <w:tcPr>
            <w:tcW w:w="16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4</w:t>
            </w:r>
          </w:p>
        </w:tc>
        <w:tc>
          <w:tcPr>
            <w:tcW w:w="177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5</w:t>
            </w:r>
          </w:p>
        </w:tc>
        <w:tc>
          <w:tcPr>
            <w:tcW w:w="192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6</w:t>
            </w:r>
          </w:p>
        </w:tc>
      </w:tr>
      <w:tr>
        <w:trPr/>
        <w:tc>
          <w:tcPr>
            <w:tcW w:w="54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1</w:t>
            </w:r>
          </w:p>
        </w:tc>
        <w:tc>
          <w:tcPr>
            <w:tcW w:w="197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котельная</w:t>
            </w:r>
          </w:p>
        </w:tc>
        <w:tc>
          <w:tcPr>
            <w:tcW w:w="205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highlight w:val="none"/>
                <w:shd w:fill="auto" w:val="clear"/>
                <w:lang w:eastAsia="ru-RU"/>
              </w:rPr>
            </w:pPr>
            <w:r>
              <w:rPr>
                <w:rFonts w:eastAsia="Times New Roman"/>
                <w:sz w:val="24"/>
                <w:szCs w:val="24"/>
                <w:shd w:fill="auto" w:val="clear"/>
                <w:lang w:eastAsia="ru-RU"/>
              </w:rPr>
              <w:t>КВр- 1.1,</w:t>
            </w:r>
          </w:p>
          <w:p>
            <w:pPr>
              <w:pStyle w:val="Normal"/>
              <w:widowControl w:val="false"/>
              <w:ind w:hanging="0"/>
              <w:jc w:val="center"/>
              <w:rPr>
                <w:rFonts w:eastAsia="Times New Roman"/>
                <w:sz w:val="24"/>
                <w:szCs w:val="24"/>
                <w:highlight w:val="none"/>
                <w:shd w:fill="auto" w:val="clear"/>
                <w:lang w:eastAsia="ru-RU"/>
              </w:rPr>
            </w:pPr>
            <w:r>
              <w:rPr>
                <w:rFonts w:eastAsia="Times New Roman"/>
                <w:sz w:val="24"/>
                <w:szCs w:val="24"/>
                <w:shd w:fill="auto" w:val="clear"/>
                <w:lang w:eastAsia="ru-RU"/>
              </w:rPr>
              <w:t>КВр -1.1</w:t>
            </w:r>
          </w:p>
          <w:p>
            <w:pPr>
              <w:pStyle w:val="Normal"/>
              <w:widowControl w:val="false"/>
              <w:ind w:hanging="0"/>
              <w:jc w:val="center"/>
              <w:rPr>
                <w:rFonts w:eastAsia="Times New Roman"/>
                <w:sz w:val="24"/>
                <w:szCs w:val="24"/>
                <w:highlight w:val="none"/>
                <w:shd w:fill="auto" w:val="clear"/>
                <w:lang w:eastAsia="ru-RU"/>
              </w:rPr>
            </w:pPr>
            <w:r>
              <w:rPr>
                <w:rFonts w:eastAsia="Times New Roman"/>
                <w:sz w:val="24"/>
                <w:szCs w:val="24"/>
                <w:shd w:fill="auto" w:val="clear"/>
                <w:lang w:eastAsia="ru-RU"/>
              </w:rPr>
              <w:t>КВр- 1,1</w:t>
            </w:r>
          </w:p>
        </w:tc>
        <w:tc>
          <w:tcPr>
            <w:tcW w:w="166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highlight w:val="none"/>
                <w:shd w:fill="auto" w:val="clear"/>
                <w:lang w:eastAsia="ru-RU"/>
              </w:rPr>
            </w:pPr>
            <w:r>
              <w:rPr>
                <w:rFonts w:eastAsia="Times New Roman"/>
                <w:sz w:val="24"/>
                <w:szCs w:val="24"/>
                <w:shd w:fill="auto" w:val="clear"/>
                <w:lang w:eastAsia="ru-RU"/>
              </w:rPr>
              <w:t>2020г.</w:t>
            </w:r>
          </w:p>
          <w:p>
            <w:pPr>
              <w:pStyle w:val="Normal"/>
              <w:widowControl w:val="false"/>
              <w:ind w:hanging="0"/>
              <w:jc w:val="center"/>
              <w:rPr>
                <w:rFonts w:eastAsia="Times New Roman"/>
                <w:sz w:val="24"/>
                <w:szCs w:val="24"/>
                <w:highlight w:val="none"/>
                <w:shd w:fill="auto" w:val="clear"/>
                <w:lang w:eastAsia="ru-RU"/>
              </w:rPr>
            </w:pPr>
            <w:r>
              <w:rPr>
                <w:rFonts w:eastAsia="Times New Roman"/>
                <w:sz w:val="24"/>
                <w:szCs w:val="24"/>
                <w:shd w:fill="auto" w:val="clear"/>
                <w:lang w:eastAsia="ru-RU"/>
              </w:rPr>
              <w:t>2021 г.</w:t>
            </w:r>
          </w:p>
          <w:p>
            <w:pPr>
              <w:pStyle w:val="Normal"/>
              <w:widowControl w:val="false"/>
              <w:ind w:hanging="0"/>
              <w:jc w:val="center"/>
              <w:rPr>
                <w:rFonts w:eastAsia="Times New Roman"/>
                <w:sz w:val="24"/>
                <w:szCs w:val="24"/>
                <w:highlight w:val="none"/>
                <w:shd w:fill="auto" w:val="clear"/>
                <w:lang w:eastAsia="ru-RU"/>
              </w:rPr>
            </w:pPr>
            <w:r>
              <w:rPr>
                <w:rFonts w:eastAsia="Times New Roman"/>
                <w:sz w:val="24"/>
                <w:szCs w:val="24"/>
                <w:shd w:fill="auto" w:val="clear"/>
                <w:lang w:eastAsia="ru-RU"/>
              </w:rPr>
              <w:t>2012 г</w:t>
            </w:r>
          </w:p>
        </w:tc>
        <w:tc>
          <w:tcPr>
            <w:tcW w:w="177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highlight w:val="none"/>
                <w:shd w:fill="auto" w:val="clear"/>
                <w:lang w:eastAsia="ru-RU"/>
              </w:rPr>
            </w:pPr>
            <w:r>
              <w:rPr>
                <w:rFonts w:eastAsia="Times New Roman"/>
                <w:sz w:val="24"/>
                <w:szCs w:val="24"/>
                <w:shd w:fill="auto" w:val="clear"/>
                <w:lang w:eastAsia="ru-RU"/>
              </w:rPr>
            </w:r>
          </w:p>
          <w:p>
            <w:pPr>
              <w:pStyle w:val="Normal"/>
              <w:widowControl w:val="false"/>
              <w:ind w:hanging="0"/>
              <w:jc w:val="center"/>
              <w:rPr>
                <w:rFonts w:eastAsia="Times New Roman"/>
                <w:sz w:val="24"/>
                <w:szCs w:val="24"/>
                <w:highlight w:val="none"/>
                <w:shd w:fill="auto" w:val="clear"/>
                <w:lang w:eastAsia="ru-RU"/>
              </w:rPr>
            </w:pPr>
            <w:r>
              <w:rPr>
                <w:rFonts w:eastAsia="Times New Roman"/>
                <w:sz w:val="24"/>
                <w:szCs w:val="24"/>
                <w:shd w:fill="auto" w:val="clear"/>
                <w:lang w:eastAsia="ru-RU"/>
              </w:rPr>
              <w:t>2,9</w:t>
            </w:r>
          </w:p>
        </w:tc>
        <w:tc>
          <w:tcPr>
            <w:tcW w:w="192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highlight w:val="none"/>
                <w:shd w:fill="auto" w:val="clear"/>
                <w:lang w:eastAsia="ru-RU"/>
              </w:rPr>
            </w:pPr>
            <w:r>
              <w:rPr>
                <w:rFonts w:eastAsia="Times New Roman"/>
                <w:sz w:val="24"/>
                <w:szCs w:val="24"/>
                <w:shd w:fill="auto" w:val="clear"/>
                <w:lang w:eastAsia="ru-RU"/>
              </w:rPr>
            </w:r>
          </w:p>
          <w:p>
            <w:pPr>
              <w:pStyle w:val="Normal"/>
              <w:widowControl w:val="false"/>
              <w:ind w:hanging="0"/>
              <w:jc w:val="center"/>
              <w:rPr>
                <w:rFonts w:eastAsia="Times New Roman"/>
                <w:sz w:val="24"/>
                <w:szCs w:val="24"/>
                <w:highlight w:val="none"/>
                <w:shd w:fill="auto" w:val="clear"/>
                <w:lang w:eastAsia="ru-RU"/>
              </w:rPr>
            </w:pPr>
            <w:r>
              <w:rPr>
                <w:rFonts w:eastAsia="Times New Roman"/>
                <w:sz w:val="24"/>
                <w:szCs w:val="24"/>
                <w:shd w:fill="auto" w:val="clear"/>
                <w:lang w:eastAsia="ru-RU"/>
              </w:rPr>
              <w:t>0,3484</w:t>
            </w:r>
          </w:p>
        </w:tc>
      </w:tr>
    </w:tbl>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r>
    </w:p>
    <w:tbl>
      <w:tblPr>
        <w:tblW w:w="10032" w:type="dxa"/>
        <w:jc w:val="left"/>
        <w:tblInd w:w="0" w:type="dxa"/>
        <w:tblLayout w:type="fixed"/>
        <w:tblCellMar>
          <w:top w:w="0" w:type="dxa"/>
          <w:left w:w="103" w:type="dxa"/>
          <w:bottom w:w="0" w:type="dxa"/>
          <w:right w:w="108" w:type="dxa"/>
        </w:tblCellMar>
        <w:tblLook w:val="04a0"/>
      </w:tblPr>
      <w:tblGrid>
        <w:gridCol w:w="1068"/>
        <w:gridCol w:w="4848"/>
        <w:gridCol w:w="3885"/>
        <w:gridCol w:w="231"/>
      </w:tblGrid>
      <w:tr>
        <w:trPr>
          <w:trHeight w:val="1770" w:hRule="atLeast"/>
        </w:trPr>
        <w:tc>
          <w:tcPr>
            <w:tcW w:w="1068" w:type="dxa"/>
            <w:vMerge w:val="restart"/>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ind w:hanging="0"/>
              <w:jc w:val="center"/>
              <w:rPr/>
            </w:pPr>
            <w:r>
              <w:rPr>
                <w:rFonts w:eastAsia="Times New Roman"/>
                <w:b/>
                <w:bCs/>
                <w:sz w:val="20"/>
                <w:szCs w:val="20"/>
                <w:lang w:eastAsia="ru-RU"/>
              </w:rPr>
              <w:t xml:space="preserve">№ </w:t>
            </w:r>
            <w:r>
              <w:rPr>
                <w:rFonts w:eastAsia="Times New Roman"/>
                <w:b/>
                <w:bCs/>
                <w:sz w:val="20"/>
                <w:szCs w:val="20"/>
                <w:lang w:eastAsia="ru-RU"/>
              </w:rPr>
              <w:t>ответв      ления</w:t>
            </w:r>
          </w:p>
        </w:tc>
        <w:tc>
          <w:tcPr>
            <w:tcW w:w="4848" w:type="dxa"/>
            <w:vMerge w:val="restart"/>
            <w:tcBorders>
              <w:top w:val="single" w:sz="4" w:space="0" w:color="00000A"/>
              <w:left w:val="single" w:sz="4" w:space="0" w:color="00000A"/>
              <w:bottom w:val="single" w:sz="4" w:space="0" w:color="000001"/>
              <w:right w:val="single" w:sz="4" w:space="0" w:color="00000A"/>
            </w:tcBorders>
            <w:shd w:color="000000" w:fill="FFFFFF" w:val="clear"/>
            <w:vAlign w:val="center"/>
          </w:tcPr>
          <w:p>
            <w:pPr>
              <w:pStyle w:val="Normal"/>
              <w:widowControl w:val="false"/>
              <w:jc w:val="center"/>
              <w:rPr/>
            </w:pPr>
            <w:r>
              <w:rPr>
                <w:rFonts w:eastAsia="Times New Roman"/>
                <w:b/>
                <w:bCs/>
                <w:sz w:val="20"/>
                <w:szCs w:val="20"/>
                <w:lang w:eastAsia="ru-RU"/>
              </w:rPr>
              <w:t>Потребитель, объект</w:t>
            </w:r>
          </w:p>
        </w:tc>
        <w:tc>
          <w:tcPr>
            <w:tcW w:w="4116" w:type="dxa"/>
            <w:gridSpan w:val="2"/>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jc w:val="center"/>
              <w:rPr/>
            </w:pPr>
            <w:r>
              <w:rPr>
                <w:rFonts w:eastAsia="Times New Roman"/>
                <w:b/>
                <w:bCs/>
                <w:sz w:val="20"/>
                <w:szCs w:val="20"/>
                <w:lang w:eastAsia="ru-RU"/>
              </w:rPr>
              <w:t>Расчетная максимальная тепловая нагрузка, Гкал/ч</w:t>
            </w:r>
          </w:p>
        </w:tc>
      </w:tr>
      <w:tr>
        <w:trPr>
          <w:trHeight w:val="408" w:hRule="atLeast"/>
        </w:trPr>
        <w:tc>
          <w:tcPr>
            <w:tcW w:w="1068"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rFonts w:eastAsia="Times New Roman"/>
                <w:b/>
                <w:b/>
                <w:bCs/>
                <w:sz w:val="20"/>
                <w:szCs w:val="20"/>
                <w:lang w:eastAsia="ru-RU"/>
              </w:rPr>
            </w:pPr>
            <w:r>
              <w:rPr>
                <w:rFonts w:eastAsia="Times New Roman"/>
                <w:b/>
                <w:bCs/>
                <w:sz w:val="20"/>
                <w:szCs w:val="20"/>
                <w:lang w:eastAsia="ru-RU"/>
              </w:rPr>
            </w:r>
          </w:p>
        </w:tc>
        <w:tc>
          <w:tcPr>
            <w:tcW w:w="4848" w:type="dxa"/>
            <w:vMerge w:val="continue"/>
            <w:tcBorders>
              <w:top w:val="single" w:sz="4" w:space="0" w:color="00000A"/>
              <w:left w:val="single" w:sz="4" w:space="0" w:color="00000A"/>
              <w:bottom w:val="single" w:sz="4" w:space="0" w:color="000001"/>
              <w:right w:val="single" w:sz="4" w:space="0" w:color="00000A"/>
            </w:tcBorders>
            <w:shd w:color="auto" w:fill="auto" w:val="clear"/>
            <w:vAlign w:val="center"/>
          </w:tcPr>
          <w:p>
            <w:pPr>
              <w:pStyle w:val="Normal"/>
              <w:widowControl w:val="false"/>
              <w:rPr>
                <w:rFonts w:eastAsia="Times New Roman"/>
                <w:b/>
                <w:b/>
                <w:bCs/>
                <w:sz w:val="20"/>
                <w:szCs w:val="20"/>
                <w:lang w:eastAsia="ru-RU"/>
              </w:rPr>
            </w:pPr>
            <w:r>
              <w:rPr>
                <w:rFonts w:eastAsia="Times New Roman"/>
                <w:b/>
                <w:bCs/>
                <w:sz w:val="20"/>
                <w:szCs w:val="20"/>
                <w:lang w:eastAsia="ru-RU"/>
              </w:rPr>
            </w:r>
          </w:p>
        </w:tc>
        <w:tc>
          <w:tcPr>
            <w:tcW w:w="4116" w:type="dxa"/>
            <w:gridSpan w:val="2"/>
            <w:vMerge w:val="restart"/>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jc w:val="center"/>
              <w:rPr/>
            </w:pPr>
            <w:r>
              <w:rPr>
                <w:rFonts w:eastAsia="Times New Roman"/>
                <w:b/>
                <w:bCs/>
                <w:sz w:val="20"/>
                <w:szCs w:val="20"/>
                <w:lang w:eastAsia="ru-RU"/>
              </w:rPr>
              <w:t>Qmac от</w:t>
            </w:r>
          </w:p>
        </w:tc>
      </w:tr>
      <w:tr>
        <w:trPr>
          <w:trHeight w:val="255" w:hRule="atLeast"/>
        </w:trPr>
        <w:tc>
          <w:tcPr>
            <w:tcW w:w="1068" w:type="dxa"/>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rFonts w:eastAsia="Times New Roman"/>
                <w:b/>
                <w:b/>
                <w:bCs/>
                <w:sz w:val="20"/>
                <w:szCs w:val="20"/>
                <w:lang w:eastAsia="ru-RU"/>
              </w:rPr>
            </w:pPr>
            <w:r>
              <w:rPr>
                <w:rFonts w:eastAsia="Times New Roman"/>
                <w:b/>
                <w:bCs/>
                <w:sz w:val="20"/>
                <w:szCs w:val="20"/>
                <w:lang w:eastAsia="ru-RU"/>
              </w:rPr>
            </w:r>
          </w:p>
        </w:tc>
        <w:tc>
          <w:tcPr>
            <w:tcW w:w="4848" w:type="dxa"/>
            <w:vMerge w:val="continue"/>
            <w:tcBorders>
              <w:top w:val="single" w:sz="4" w:space="0" w:color="00000A"/>
              <w:left w:val="single" w:sz="4" w:space="0" w:color="00000A"/>
              <w:bottom w:val="single" w:sz="4" w:space="0" w:color="000001"/>
              <w:right w:val="single" w:sz="4" w:space="0" w:color="00000A"/>
            </w:tcBorders>
            <w:shd w:color="auto" w:fill="auto" w:val="clear"/>
            <w:vAlign w:val="center"/>
          </w:tcPr>
          <w:p>
            <w:pPr>
              <w:pStyle w:val="Normal"/>
              <w:widowControl w:val="false"/>
              <w:rPr>
                <w:rFonts w:eastAsia="Times New Roman"/>
                <w:b/>
                <w:b/>
                <w:bCs/>
                <w:sz w:val="20"/>
                <w:szCs w:val="20"/>
                <w:lang w:eastAsia="ru-RU"/>
              </w:rPr>
            </w:pPr>
            <w:r>
              <w:rPr>
                <w:rFonts w:eastAsia="Times New Roman"/>
                <w:b/>
                <w:bCs/>
                <w:sz w:val="20"/>
                <w:szCs w:val="20"/>
                <w:lang w:eastAsia="ru-RU"/>
              </w:rPr>
            </w:r>
          </w:p>
        </w:tc>
        <w:tc>
          <w:tcPr>
            <w:tcW w:w="4116" w:type="dxa"/>
            <w:gridSpan w:val="2"/>
            <w:vMerge w:val="continue"/>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rPr>
                <w:rFonts w:eastAsia="Times New Roman"/>
                <w:b/>
                <w:b/>
                <w:bCs/>
                <w:sz w:val="20"/>
                <w:szCs w:val="20"/>
                <w:lang w:eastAsia="ru-RU"/>
              </w:rPr>
            </w:pPr>
            <w:r>
              <w:rPr>
                <w:rFonts w:eastAsia="Times New Roman"/>
                <w:b/>
                <w:bCs/>
                <w:sz w:val="20"/>
                <w:szCs w:val="20"/>
                <w:lang w:eastAsia="ru-RU"/>
              </w:rPr>
            </w:r>
          </w:p>
        </w:tc>
      </w:tr>
      <w:tr>
        <w:trPr>
          <w:trHeight w:val="255" w:hRule="atLeast"/>
        </w:trPr>
        <w:tc>
          <w:tcPr>
            <w:tcW w:w="1068"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jc w:val="center"/>
              <w:rPr/>
            </w:pPr>
            <w:r>
              <w:rPr>
                <w:rFonts w:eastAsia="Times New Roman"/>
                <w:b/>
                <w:bCs/>
                <w:sz w:val="20"/>
                <w:szCs w:val="20"/>
                <w:lang w:eastAsia="ru-RU"/>
              </w:rPr>
              <w:t>1</w:t>
            </w:r>
          </w:p>
        </w:tc>
        <w:tc>
          <w:tcPr>
            <w:tcW w:w="4848" w:type="dxa"/>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jc w:val="center"/>
              <w:rPr/>
            </w:pPr>
            <w:r>
              <w:rPr>
                <w:rFonts w:eastAsia="Times New Roman"/>
                <w:b/>
                <w:bCs/>
                <w:sz w:val="20"/>
                <w:szCs w:val="20"/>
                <w:lang w:eastAsia="ru-RU"/>
              </w:rPr>
              <w:t>2</w:t>
            </w:r>
          </w:p>
        </w:tc>
        <w:tc>
          <w:tcPr>
            <w:tcW w:w="4116" w:type="dxa"/>
            <w:gridSpan w:val="2"/>
            <w:tcBorders>
              <w:top w:val="single" w:sz="4" w:space="0" w:color="00000A"/>
              <w:left w:val="single" w:sz="4" w:space="0" w:color="00000A"/>
              <w:bottom w:val="single" w:sz="4" w:space="0" w:color="00000A"/>
              <w:right w:val="single" w:sz="4" w:space="0" w:color="00000A"/>
            </w:tcBorders>
            <w:shd w:color="000000" w:fill="FFFFFF" w:val="clear"/>
            <w:vAlign w:val="center"/>
          </w:tcPr>
          <w:p>
            <w:pPr>
              <w:pStyle w:val="Normal"/>
              <w:widowControl w:val="false"/>
              <w:jc w:val="center"/>
              <w:rPr/>
            </w:pPr>
            <w:r>
              <w:rPr>
                <w:rFonts w:eastAsia="Times New Roman"/>
                <w:b/>
                <w:bCs/>
                <w:sz w:val="20"/>
                <w:szCs w:val="20"/>
                <w:lang w:eastAsia="ru-RU"/>
              </w:rPr>
              <w:t>3</w:t>
            </w:r>
          </w:p>
        </w:tc>
      </w:tr>
      <w:tr>
        <w:trPr>
          <w:trHeight w:val="255" w:hRule="atLeast"/>
        </w:trPr>
        <w:tc>
          <w:tcPr>
            <w:tcW w:w="1068"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jc w:val="center"/>
              <w:rPr/>
            </w:pPr>
            <w:r>
              <w:rPr>
                <w:rFonts w:eastAsia="Times New Roman"/>
                <w:color w:val="000000"/>
                <w:sz w:val="20"/>
                <w:szCs w:val="20"/>
                <w:lang w:eastAsia="ru-RU"/>
              </w:rPr>
              <w:t>1</w:t>
            </w:r>
          </w:p>
        </w:tc>
        <w:tc>
          <w:tcPr>
            <w:tcW w:w="4848"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rPr/>
            </w:pPr>
            <w:r>
              <w:rPr>
                <w:rFonts w:eastAsia="Times New Roman" w:cs="Calibri" w:ascii="Cambria" w:hAnsi="Cambria"/>
                <w:sz w:val="20"/>
                <w:szCs w:val="20"/>
                <w:lang w:eastAsia="ru-RU"/>
              </w:rPr>
              <w:t>МБОУ Доможаковская СОШ</w:t>
            </w:r>
          </w:p>
        </w:tc>
        <w:tc>
          <w:tcPr>
            <w:tcW w:w="4116" w:type="dxa"/>
            <w:gridSpan w:val="2"/>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jc w:val="right"/>
              <w:rPr/>
            </w:pPr>
            <w:r>
              <w:rPr>
                <w:rFonts w:eastAsia="Times New Roman"/>
                <w:sz w:val="20"/>
                <w:szCs w:val="20"/>
                <w:lang w:eastAsia="ru-RU"/>
              </w:rPr>
              <w:t>0,141</w:t>
            </w:r>
          </w:p>
        </w:tc>
      </w:tr>
      <w:tr>
        <w:trPr>
          <w:trHeight w:val="255" w:hRule="atLeast"/>
        </w:trPr>
        <w:tc>
          <w:tcPr>
            <w:tcW w:w="1068"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jc w:val="center"/>
              <w:rPr/>
            </w:pPr>
            <w:r>
              <w:rPr>
                <w:rFonts w:eastAsia="Times New Roman"/>
                <w:color w:val="000000"/>
                <w:sz w:val="20"/>
                <w:szCs w:val="20"/>
                <w:lang w:eastAsia="ru-RU"/>
              </w:rPr>
              <w:t>2</w:t>
            </w:r>
          </w:p>
        </w:tc>
        <w:tc>
          <w:tcPr>
            <w:tcW w:w="4848"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rPr/>
            </w:pPr>
            <w:r>
              <w:rPr>
                <w:rFonts w:eastAsia="Times New Roman" w:cs="Calibri" w:ascii="Cambria" w:hAnsi="Cambria"/>
                <w:sz w:val="20"/>
                <w:szCs w:val="20"/>
                <w:lang w:eastAsia="ru-RU"/>
              </w:rPr>
              <w:t>МБОУ "Тополек" Доможаково</w:t>
            </w:r>
          </w:p>
        </w:tc>
        <w:tc>
          <w:tcPr>
            <w:tcW w:w="4116" w:type="dxa"/>
            <w:gridSpan w:val="2"/>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jc w:val="right"/>
              <w:rPr/>
            </w:pPr>
            <w:r>
              <w:rPr>
                <w:rFonts w:eastAsia="Times New Roman"/>
                <w:sz w:val="20"/>
                <w:szCs w:val="20"/>
                <w:lang w:eastAsia="ru-RU"/>
              </w:rPr>
              <w:t>0,035</w:t>
            </w:r>
          </w:p>
        </w:tc>
      </w:tr>
      <w:tr>
        <w:trPr>
          <w:trHeight w:val="255" w:hRule="atLeast"/>
        </w:trPr>
        <w:tc>
          <w:tcPr>
            <w:tcW w:w="1068"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jc w:val="center"/>
              <w:rPr/>
            </w:pPr>
            <w:r>
              <w:rPr>
                <w:rFonts w:eastAsia="Times New Roman"/>
                <w:color w:val="000000"/>
                <w:sz w:val="20"/>
                <w:szCs w:val="20"/>
                <w:lang w:eastAsia="ru-RU"/>
              </w:rPr>
              <w:t>3</w:t>
            </w:r>
          </w:p>
        </w:tc>
        <w:tc>
          <w:tcPr>
            <w:tcW w:w="4848"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rPr/>
            </w:pPr>
            <w:r>
              <w:rPr>
                <w:rFonts w:eastAsia="Times New Roman" w:cs="Calibri" w:ascii="Cambria" w:hAnsi="Cambria"/>
                <w:sz w:val="20"/>
                <w:szCs w:val="20"/>
                <w:lang w:eastAsia="ru-RU"/>
              </w:rPr>
              <w:t>МКУ Доможаковский КЦД</w:t>
            </w:r>
          </w:p>
        </w:tc>
        <w:tc>
          <w:tcPr>
            <w:tcW w:w="4116" w:type="dxa"/>
            <w:gridSpan w:val="2"/>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jc w:val="right"/>
              <w:rPr/>
            </w:pPr>
            <w:r>
              <w:rPr>
                <w:rFonts w:eastAsia="Times New Roman"/>
                <w:sz w:val="20"/>
                <w:szCs w:val="20"/>
                <w:lang w:eastAsia="ru-RU"/>
              </w:rPr>
              <w:t>0,015</w:t>
            </w:r>
          </w:p>
        </w:tc>
      </w:tr>
      <w:tr>
        <w:trPr>
          <w:trHeight w:val="255" w:hRule="atLeast"/>
        </w:trPr>
        <w:tc>
          <w:tcPr>
            <w:tcW w:w="1068"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jc w:val="center"/>
              <w:rPr/>
            </w:pPr>
            <w:r>
              <w:rPr>
                <w:rFonts w:eastAsia="Times New Roman"/>
                <w:color w:val="000000"/>
                <w:sz w:val="20"/>
                <w:szCs w:val="20"/>
                <w:lang w:eastAsia="ru-RU"/>
              </w:rPr>
              <w:t>4</w:t>
            </w:r>
          </w:p>
        </w:tc>
        <w:tc>
          <w:tcPr>
            <w:tcW w:w="4848"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rPr/>
            </w:pPr>
            <w:r>
              <w:rPr>
                <w:rFonts w:eastAsia="Times New Roman" w:cs="Calibri" w:ascii="Cambria" w:hAnsi="Cambria"/>
                <w:sz w:val="20"/>
                <w:szCs w:val="20"/>
                <w:lang w:eastAsia="ru-RU"/>
              </w:rPr>
              <w:t>Администрация аал Доможаков</w:t>
            </w:r>
          </w:p>
        </w:tc>
        <w:tc>
          <w:tcPr>
            <w:tcW w:w="4116" w:type="dxa"/>
            <w:gridSpan w:val="2"/>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jc w:val="right"/>
              <w:rPr/>
            </w:pPr>
            <w:r>
              <w:rPr>
                <w:rFonts w:eastAsia="Times New Roman"/>
                <w:sz w:val="20"/>
                <w:szCs w:val="20"/>
                <w:lang w:eastAsia="ru-RU"/>
              </w:rPr>
              <w:t>0,040</w:t>
            </w:r>
          </w:p>
        </w:tc>
      </w:tr>
      <w:tr>
        <w:trPr>
          <w:trHeight w:val="255" w:hRule="atLeast"/>
        </w:trPr>
        <w:tc>
          <w:tcPr>
            <w:tcW w:w="1068"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jc w:val="center"/>
              <w:rPr/>
            </w:pPr>
            <w:r>
              <w:rPr>
                <w:rFonts w:eastAsia="Times New Roman"/>
                <w:color w:val="000000"/>
                <w:sz w:val="20"/>
                <w:szCs w:val="20"/>
                <w:lang w:eastAsia="ru-RU"/>
              </w:rPr>
              <w:t>5</w:t>
            </w:r>
          </w:p>
        </w:tc>
        <w:tc>
          <w:tcPr>
            <w:tcW w:w="4848"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rPr/>
            </w:pPr>
            <w:r>
              <w:rPr>
                <w:rFonts w:eastAsia="Times New Roman" w:cs="Calibri" w:ascii="Cambria" w:hAnsi="Cambria"/>
                <w:sz w:val="20"/>
                <w:szCs w:val="20"/>
                <w:lang w:eastAsia="ru-RU"/>
              </w:rPr>
              <w:t>ФАП аал Доможаков</w:t>
            </w:r>
          </w:p>
        </w:tc>
        <w:tc>
          <w:tcPr>
            <w:tcW w:w="4116" w:type="dxa"/>
            <w:gridSpan w:val="2"/>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jc w:val="right"/>
              <w:rPr/>
            </w:pPr>
            <w:r>
              <w:rPr>
                <w:rFonts w:eastAsia="Times New Roman"/>
                <w:sz w:val="20"/>
                <w:szCs w:val="20"/>
                <w:lang w:eastAsia="ru-RU"/>
              </w:rPr>
              <w:t>0,016</w:t>
            </w:r>
          </w:p>
        </w:tc>
      </w:tr>
      <w:tr>
        <w:trPr>
          <w:trHeight w:val="255" w:hRule="atLeast"/>
        </w:trPr>
        <w:tc>
          <w:tcPr>
            <w:tcW w:w="1068"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jc w:val="center"/>
              <w:rPr/>
            </w:pPr>
            <w:r>
              <w:rPr>
                <w:rFonts w:eastAsia="Times New Roman"/>
                <w:color w:val="000000"/>
                <w:sz w:val="20"/>
                <w:szCs w:val="20"/>
                <w:lang w:eastAsia="ru-RU"/>
              </w:rPr>
              <w:t>6</w:t>
            </w:r>
          </w:p>
        </w:tc>
        <w:tc>
          <w:tcPr>
            <w:tcW w:w="4848"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rPr/>
            </w:pPr>
            <w:r>
              <w:rPr>
                <w:rFonts w:eastAsia="Times New Roman" w:cs="Calibri" w:ascii="Cambria" w:hAnsi="Cambria"/>
                <w:sz w:val="20"/>
                <w:szCs w:val="20"/>
                <w:lang w:eastAsia="ru-RU"/>
              </w:rPr>
              <w:t>Почта аал Доможаков</w:t>
            </w:r>
          </w:p>
        </w:tc>
        <w:tc>
          <w:tcPr>
            <w:tcW w:w="4116" w:type="dxa"/>
            <w:gridSpan w:val="2"/>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jc w:val="right"/>
              <w:rPr/>
            </w:pPr>
            <w:r>
              <w:rPr>
                <w:rFonts w:eastAsia="Times New Roman"/>
                <w:sz w:val="20"/>
                <w:szCs w:val="20"/>
                <w:lang w:eastAsia="ru-RU"/>
              </w:rPr>
              <w:t>0,006</w:t>
            </w:r>
          </w:p>
        </w:tc>
      </w:tr>
      <w:tr>
        <w:trPr>
          <w:trHeight w:val="255" w:hRule="atLeast"/>
        </w:trPr>
        <w:tc>
          <w:tcPr>
            <w:tcW w:w="1068"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jc w:val="center"/>
              <w:rPr/>
            </w:pPr>
            <w:r>
              <w:rPr>
                <w:rFonts w:eastAsia="Times New Roman"/>
                <w:color w:val="000000"/>
                <w:sz w:val="20"/>
                <w:szCs w:val="20"/>
                <w:lang w:eastAsia="ru-RU"/>
              </w:rPr>
              <w:t>7</w:t>
            </w:r>
          </w:p>
        </w:tc>
        <w:tc>
          <w:tcPr>
            <w:tcW w:w="4848"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rPr/>
            </w:pPr>
            <w:r>
              <w:rPr>
                <w:rFonts w:eastAsia="Times New Roman" w:cs="Calibri" w:ascii="Cambria" w:hAnsi="Cambria"/>
                <w:sz w:val="20"/>
                <w:szCs w:val="20"/>
                <w:lang w:eastAsia="ru-RU"/>
              </w:rPr>
              <w:t>магазин ИП Сорокина Л.Б.</w:t>
            </w:r>
          </w:p>
        </w:tc>
        <w:tc>
          <w:tcPr>
            <w:tcW w:w="4116" w:type="dxa"/>
            <w:gridSpan w:val="2"/>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jc w:val="right"/>
              <w:rPr/>
            </w:pPr>
            <w:r>
              <w:rPr>
                <w:rFonts w:eastAsia="Times New Roman"/>
                <w:sz w:val="20"/>
                <w:szCs w:val="20"/>
                <w:lang w:eastAsia="ru-RU"/>
              </w:rPr>
              <w:t>0,009</w:t>
            </w:r>
          </w:p>
        </w:tc>
      </w:tr>
      <w:tr>
        <w:trPr>
          <w:trHeight w:val="255" w:hRule="atLeast"/>
        </w:trPr>
        <w:tc>
          <w:tcPr>
            <w:tcW w:w="1068"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jc w:val="center"/>
              <w:rPr/>
            </w:pPr>
            <w:r>
              <w:rPr>
                <w:rFonts w:eastAsia="Times New Roman"/>
                <w:color w:val="000000"/>
                <w:sz w:val="20"/>
                <w:szCs w:val="20"/>
                <w:lang w:eastAsia="ru-RU"/>
              </w:rPr>
              <w:t>8</w:t>
            </w:r>
          </w:p>
        </w:tc>
        <w:tc>
          <w:tcPr>
            <w:tcW w:w="4848"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rPr/>
            </w:pPr>
            <w:r>
              <w:rPr>
                <w:rFonts w:eastAsia="Times New Roman" w:cs="Calibri" w:ascii="Cambria" w:hAnsi="Cambria"/>
                <w:sz w:val="20"/>
                <w:szCs w:val="20"/>
                <w:lang w:eastAsia="ru-RU"/>
              </w:rPr>
              <w:t>Гараж</w:t>
            </w:r>
          </w:p>
        </w:tc>
        <w:tc>
          <w:tcPr>
            <w:tcW w:w="4116" w:type="dxa"/>
            <w:gridSpan w:val="2"/>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jc w:val="right"/>
              <w:rPr/>
            </w:pPr>
            <w:r>
              <w:rPr>
                <w:rFonts w:eastAsia="Times New Roman"/>
                <w:sz w:val="20"/>
                <w:szCs w:val="20"/>
                <w:lang w:eastAsia="ru-RU"/>
              </w:rPr>
              <w:t>0,087</w:t>
            </w:r>
          </w:p>
        </w:tc>
      </w:tr>
      <w:tr>
        <w:trPr>
          <w:trHeight w:val="255" w:hRule="atLeast"/>
        </w:trPr>
        <w:tc>
          <w:tcPr>
            <w:tcW w:w="5916" w:type="dxa"/>
            <w:gridSpan w:val="2"/>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jc w:val="center"/>
              <w:rPr/>
            </w:pPr>
            <w:r>
              <w:rPr>
                <w:rFonts w:eastAsia="Times New Roman"/>
                <w:b/>
                <w:bCs/>
                <w:color w:val="000000"/>
                <w:sz w:val="20"/>
                <w:szCs w:val="20"/>
                <w:lang w:eastAsia="ru-RU"/>
              </w:rPr>
              <w:t>ИТОГО</w:t>
            </w:r>
          </w:p>
        </w:tc>
        <w:tc>
          <w:tcPr>
            <w:tcW w:w="3885"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jc w:val="right"/>
              <w:rPr/>
            </w:pPr>
            <w:r>
              <w:rPr>
                <w:rFonts w:eastAsia="Times New Roman"/>
                <w:b/>
                <w:bCs/>
                <w:color w:val="000000"/>
                <w:sz w:val="20"/>
                <w:szCs w:val="20"/>
                <w:lang w:eastAsia="ru-RU"/>
              </w:rPr>
              <w:t>0,348</w:t>
            </w:r>
          </w:p>
        </w:tc>
        <w:tc>
          <w:tcPr>
            <w:tcW w:w="231" w:type="dxa"/>
            <w:tcBorders>
              <w:top w:val="single" w:sz="4" w:space="0" w:color="00000A"/>
              <w:left w:val="single" w:sz="4" w:space="0" w:color="00000A"/>
              <w:bottom w:val="single" w:sz="4" w:space="0" w:color="00000A"/>
              <w:right w:val="single" w:sz="4" w:space="0" w:color="00000A"/>
            </w:tcBorders>
            <w:shd w:color="000000" w:fill="FFFFFF" w:val="clear"/>
            <w:vAlign w:val="bottom"/>
          </w:tcPr>
          <w:p>
            <w:pPr>
              <w:pStyle w:val="Normal"/>
              <w:widowControl w:val="false"/>
              <w:rPr/>
            </w:pPr>
            <w:r>
              <w:rPr/>
            </w:r>
          </w:p>
        </w:tc>
      </w:tr>
    </w:tbl>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1.2.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w:t>
      </w:r>
    </w:p>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Годовые объемы потребления тепловой энергии (мощности), теплоносителя (таб. 4)</w:t>
      </w:r>
    </w:p>
    <w:tbl>
      <w:tblPr>
        <w:tblpPr w:bottomFromText="0" w:horzAnchor="text" w:leftFromText="180" w:rightFromText="180" w:tblpX="0" w:tblpY="1" w:topFromText="0" w:vertAnchor="text"/>
        <w:tblW w:w="10062" w:type="dxa"/>
        <w:jc w:val="left"/>
        <w:tblInd w:w="93" w:type="dxa"/>
        <w:tblLayout w:type="fixed"/>
        <w:tblCellMar>
          <w:top w:w="0" w:type="dxa"/>
          <w:left w:w="93" w:type="dxa"/>
          <w:bottom w:w="0" w:type="dxa"/>
          <w:right w:w="108" w:type="dxa"/>
        </w:tblCellMar>
        <w:tblLook w:val="0000"/>
      </w:tblPr>
      <w:tblGrid>
        <w:gridCol w:w="4624"/>
        <w:gridCol w:w="1415"/>
        <w:gridCol w:w="1152"/>
        <w:gridCol w:w="12"/>
        <w:gridCol w:w="1424"/>
        <w:gridCol w:w="12"/>
        <w:gridCol w:w="1201"/>
        <w:gridCol w:w="221"/>
      </w:tblGrid>
      <w:tr>
        <w:trPr>
          <w:trHeight w:val="108" w:hRule="atLeast"/>
        </w:trPr>
        <w:tc>
          <w:tcPr>
            <w:tcW w:w="4624" w:type="dxa"/>
            <w:vMerge w:val="restart"/>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widowControl w:val="false"/>
              <w:ind w:hanging="0"/>
              <w:jc w:val="center"/>
              <w:rPr>
                <w:rFonts w:eastAsia="Times New Roman"/>
                <w:sz w:val="24"/>
                <w:szCs w:val="24"/>
                <w:lang w:eastAsia="ru-RU"/>
              </w:rPr>
            </w:pPr>
            <w:r>
              <w:rPr>
                <w:rFonts w:eastAsia="Times New Roman"/>
                <w:sz w:val="24"/>
                <w:szCs w:val="24"/>
                <w:lang w:eastAsia="ru-RU"/>
              </w:rPr>
              <w:t>Наименование котельной (ЦТП), адрес</w:t>
            </w:r>
          </w:p>
        </w:tc>
        <w:tc>
          <w:tcPr>
            <w:tcW w:w="5437" w:type="dxa"/>
            <w:gridSpan w:val="7"/>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Годовое потребление</w:t>
            </w:r>
          </w:p>
        </w:tc>
      </w:tr>
      <w:tr>
        <w:trPr>
          <w:trHeight w:val="108" w:hRule="atLeast"/>
        </w:trPr>
        <w:tc>
          <w:tcPr>
            <w:tcW w:w="4624"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rPr>
                <w:rFonts w:eastAsia="Times New Roman"/>
                <w:sz w:val="24"/>
                <w:szCs w:val="24"/>
                <w:lang w:eastAsia="ru-RU"/>
              </w:rPr>
            </w:pPr>
            <w:r>
              <w:rPr>
                <w:rFonts w:eastAsia="Times New Roman"/>
                <w:sz w:val="24"/>
                <w:szCs w:val="24"/>
                <w:lang w:eastAsia="ru-RU"/>
              </w:rPr>
            </w:r>
          </w:p>
        </w:tc>
        <w:tc>
          <w:tcPr>
            <w:tcW w:w="2579"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Тепловая энергия, Гкал</w:t>
            </w:r>
          </w:p>
        </w:tc>
        <w:tc>
          <w:tcPr>
            <w:tcW w:w="2858" w:type="dxa"/>
            <w:gridSpan w:val="4"/>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Теплоноситель, м</w:t>
            </w:r>
            <w:r>
              <w:rPr>
                <w:rFonts w:eastAsia="Times New Roman"/>
                <w:sz w:val="24"/>
                <w:szCs w:val="24"/>
                <w:vertAlign w:val="superscript"/>
                <w:lang w:eastAsia="ru-RU"/>
              </w:rPr>
              <w:t>3</w:t>
            </w:r>
          </w:p>
        </w:tc>
      </w:tr>
      <w:tr>
        <w:trPr>
          <w:trHeight w:val="108" w:hRule="atLeast"/>
        </w:trPr>
        <w:tc>
          <w:tcPr>
            <w:tcW w:w="4624"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rPr>
                <w:rFonts w:eastAsia="Times New Roman"/>
                <w:sz w:val="24"/>
                <w:szCs w:val="24"/>
                <w:lang w:eastAsia="ru-RU"/>
              </w:rPr>
            </w:pPr>
            <w:r>
              <w:rPr>
                <w:rFonts w:eastAsia="Times New Roman"/>
                <w:sz w:val="24"/>
                <w:szCs w:val="24"/>
                <w:lang w:eastAsia="ru-RU"/>
              </w:rPr>
            </w:r>
          </w:p>
        </w:tc>
        <w:tc>
          <w:tcPr>
            <w:tcW w:w="14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Отопление</w:t>
            </w:r>
          </w:p>
        </w:tc>
        <w:tc>
          <w:tcPr>
            <w:tcW w:w="116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ГВС</w:t>
            </w:r>
          </w:p>
        </w:tc>
        <w:tc>
          <w:tcPr>
            <w:tcW w:w="1436"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отопление</w:t>
            </w:r>
          </w:p>
        </w:tc>
        <w:tc>
          <w:tcPr>
            <w:tcW w:w="1422"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ГВС</w:t>
            </w:r>
          </w:p>
        </w:tc>
      </w:tr>
      <w:tr>
        <w:trPr>
          <w:trHeight w:val="108" w:hRule="atLeast"/>
        </w:trPr>
        <w:tc>
          <w:tcPr>
            <w:tcW w:w="462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rPr>
                <w:rFonts w:eastAsia="Times New Roman"/>
                <w:b/>
                <w:b/>
                <w:sz w:val="24"/>
                <w:szCs w:val="24"/>
                <w:lang w:eastAsia="ru-RU"/>
              </w:rPr>
            </w:pPr>
            <w:r>
              <w:rPr>
                <w:rFonts w:eastAsia="Times New Roman"/>
                <w:sz w:val="24"/>
                <w:szCs w:val="24"/>
                <w:lang w:eastAsia="ru-RU"/>
              </w:rPr>
              <w:t>Котельная, пер.Школьный 1а</w:t>
            </w:r>
          </w:p>
        </w:tc>
        <w:tc>
          <w:tcPr>
            <w:tcW w:w="14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2165,77</w:t>
            </w:r>
          </w:p>
        </w:tc>
        <w:tc>
          <w:tcPr>
            <w:tcW w:w="115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0</w:t>
            </w:r>
          </w:p>
        </w:tc>
        <w:tc>
          <w:tcPr>
            <w:tcW w:w="1436"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866</w:t>
            </w:r>
          </w:p>
        </w:tc>
        <w:tc>
          <w:tcPr>
            <w:tcW w:w="1213"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0</w:t>
            </w:r>
          </w:p>
        </w:tc>
        <w:tc>
          <w:tcPr>
            <w:tcW w:w="22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rPr/>
            </w:pPr>
            <w:r>
              <w:rPr/>
            </w:r>
          </w:p>
        </w:tc>
      </w:tr>
    </w:tbl>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Генеральным планом предусмотрено централизованное теплоснабжение от котельной в сочетании с автономным в зависимости от расположения потребителя и их теплопотребления.</w:t>
      </w:r>
    </w:p>
    <w:p>
      <w:pPr>
        <w:pStyle w:val="Normal"/>
        <w:ind w:hanging="0"/>
        <w:jc w:val="both"/>
        <w:rPr>
          <w:rFonts w:eastAsia="Times New Roman"/>
          <w:sz w:val="24"/>
          <w:szCs w:val="24"/>
          <w:lang w:eastAsia="ru-RU"/>
        </w:rPr>
      </w:pPr>
      <w:r>
        <w:rPr>
          <w:rFonts w:eastAsia="Times New Roman"/>
          <w:sz w:val="24"/>
          <w:szCs w:val="24"/>
          <w:lang w:eastAsia="ru-RU"/>
        </w:rPr>
        <w:t xml:space="preserve">Схема теплоснабжения </w:t>
      </w:r>
      <w:r>
        <w:rPr>
          <w:sz w:val="24"/>
          <w:szCs w:val="24"/>
        </w:rPr>
        <w:t>Доможаковского</w:t>
      </w:r>
      <w:r>
        <w:rPr>
          <w:rFonts w:eastAsia="Times New Roman"/>
          <w:sz w:val="24"/>
          <w:szCs w:val="24"/>
          <w:lang w:eastAsia="ru-RU"/>
        </w:rPr>
        <w:t xml:space="preserve"> сельсовета на перспективу сохраняется существующая.</w:t>
      </w:r>
    </w:p>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1.4.Потребление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w:t>
      </w:r>
    </w:p>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Теплоснабжение производственных предприятий осуществляется от автономных источников, размещенных на территориях предприятий.</w:t>
      </w:r>
    </w:p>
    <w:p>
      <w:pPr>
        <w:pStyle w:val="Normal"/>
        <w:ind w:hanging="0"/>
        <w:jc w:val="both"/>
        <w:rPr>
          <w:rFonts w:eastAsia="Times New Roman"/>
          <w:sz w:val="24"/>
          <w:szCs w:val="24"/>
          <w:lang w:eastAsia="ru-RU"/>
        </w:rPr>
      </w:pPr>
      <w:r>
        <w:rPr>
          <w:rFonts w:eastAsia="Times New Roman"/>
          <w:sz w:val="24"/>
          <w:szCs w:val="24"/>
          <w:lang w:eastAsia="ru-RU"/>
        </w:rPr>
        <w:t xml:space="preserve">Учитывая, что Генеральным планом </w:t>
      </w:r>
      <w:r>
        <w:rPr>
          <w:sz w:val="24"/>
          <w:szCs w:val="24"/>
        </w:rPr>
        <w:t>Доможаковского</w:t>
      </w:r>
      <w:r>
        <w:rPr>
          <w:rFonts w:eastAsia="Times New Roman"/>
          <w:sz w:val="24"/>
          <w:szCs w:val="24"/>
          <w:lang w:eastAsia="ru-RU"/>
        </w:rPr>
        <w:t xml:space="preserve"> сельсовета не предусмотрено изменение схемы теплоснабжения поселения, теплоснабжение перспективных объектов предлагается осуществить от автономных источников. </w:t>
      </w:r>
    </w:p>
    <w:p>
      <w:pPr>
        <w:pStyle w:val="Normal"/>
        <w:ind w:hanging="0"/>
        <w:jc w:val="both"/>
        <w:rPr>
          <w:rFonts w:eastAsia="Times New Roman"/>
          <w:b/>
          <w:b/>
          <w:sz w:val="24"/>
          <w:szCs w:val="24"/>
          <w:lang w:eastAsia="ru-RU"/>
        </w:rPr>
      </w:pPr>
      <w:r>
        <w:rPr>
          <w:rFonts w:eastAsia="Times New Roman"/>
          <w:b/>
          <w:sz w:val="24"/>
          <w:szCs w:val="24"/>
          <w:lang w:eastAsia="ru-RU"/>
        </w:rPr>
      </w:r>
    </w:p>
    <w:p>
      <w:pPr>
        <w:pStyle w:val="Normal"/>
        <w:ind w:hanging="0"/>
        <w:jc w:val="both"/>
        <w:rPr>
          <w:rFonts w:eastAsia="Times New Roman"/>
          <w:b/>
          <w:b/>
          <w:sz w:val="24"/>
          <w:szCs w:val="24"/>
          <w:lang w:eastAsia="ru-RU"/>
        </w:rPr>
      </w:pPr>
      <w:r>
        <w:rPr>
          <w:rFonts w:eastAsia="Times New Roman"/>
          <w:b/>
          <w:sz w:val="24"/>
          <w:szCs w:val="24"/>
          <w:lang w:eastAsia="ru-RU"/>
        </w:rPr>
        <w:t>Раздел 2.Перспективные балансы тепловой мощности источников тепловой энергии и тепловой нагрузки потребителей.</w:t>
      </w:r>
    </w:p>
    <w:p>
      <w:pPr>
        <w:pStyle w:val="Normal"/>
        <w:ind w:hanging="0"/>
        <w:jc w:val="both"/>
        <w:rPr>
          <w:rFonts w:eastAsia="Times New Roman"/>
          <w:b/>
          <w:b/>
          <w:sz w:val="24"/>
          <w:szCs w:val="24"/>
          <w:lang w:eastAsia="ru-RU"/>
        </w:rPr>
      </w:pPr>
      <w:r>
        <w:rPr>
          <w:rFonts w:eastAsia="Times New Roman"/>
          <w:b/>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2.1.Радиус эффективного теплоснабжения.</w:t>
      </w:r>
    </w:p>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 xml:space="preserve">Среди основных мероприятий по энергосбережению в системах теплоснабжения можно выделить оптимизацию систем теплоснабжения в поселениях с учетом эффективного радиуса теплоснабжения. </w:t>
      </w:r>
    </w:p>
    <w:p>
      <w:pPr>
        <w:pStyle w:val="Normal"/>
        <w:ind w:hanging="0"/>
        <w:jc w:val="both"/>
        <w:rPr>
          <w:rFonts w:eastAsia="Times New Roman"/>
          <w:sz w:val="24"/>
          <w:szCs w:val="24"/>
          <w:lang w:eastAsia="ru-RU"/>
        </w:rPr>
      </w:pPr>
      <w:r>
        <w:rPr>
          <w:rFonts w:eastAsia="Times New Roman"/>
          <w:sz w:val="24"/>
          <w:szCs w:val="24"/>
          <w:lang w:eastAsia="ru-RU"/>
        </w:rPr>
        <w:t>Передача тепловой энергии на большие расстояния является экономически неэффективной.</w:t>
      </w:r>
    </w:p>
    <w:p>
      <w:pPr>
        <w:pStyle w:val="Normal"/>
        <w:ind w:hanging="0"/>
        <w:jc w:val="both"/>
        <w:rPr>
          <w:rFonts w:eastAsia="Times New Roman"/>
          <w:sz w:val="24"/>
          <w:szCs w:val="24"/>
          <w:lang w:eastAsia="ru-RU"/>
        </w:rPr>
      </w:pPr>
      <w:r>
        <w:rPr>
          <w:rFonts w:eastAsia="Times New Roman"/>
          <w:sz w:val="24"/>
          <w:szCs w:val="24"/>
          <w:lang w:eastAsia="ru-RU"/>
        </w:rPr>
        <w:t>Радиус эффективного теплоснабжения позволяет определить условия, при которых подключение новых или увеличивающих тепловую нагрузку тепло 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pPr>
        <w:pStyle w:val="Normal"/>
        <w:ind w:hanging="0"/>
        <w:jc w:val="both"/>
        <w:rPr>
          <w:rFonts w:eastAsia="Times New Roman"/>
          <w:sz w:val="24"/>
          <w:szCs w:val="24"/>
          <w:lang w:eastAsia="ru-RU"/>
        </w:rPr>
      </w:pPr>
      <w:r>
        <w:rPr>
          <w:rFonts w:eastAsia="Times New Roman"/>
          <w:sz w:val="24"/>
          <w:szCs w:val="24"/>
          <w:lang w:eastAsia="ru-RU"/>
        </w:rPr>
        <w:t>Радиус эффективного теплоснабжения – максимальное расстояние от тепло потребляющей установки до ближайшего источника тепловой энергии в системе теплоснабжения, при превышении которого подключение тепло потребляющей установки к данной системе теплоснабжения нецелесообразно по причине увеличения совокупных расходов в системе теплоснабжения.</w:t>
      </w:r>
    </w:p>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2.2. Описание существующих и перспективных зон действия систем теплоснабжения, источников тепловой энергии.</w:t>
      </w:r>
    </w:p>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Описание существующих зон действия систем теплоснабжения, источников тепловой энергии. (таб.5)</w:t>
      </w:r>
    </w:p>
    <w:tbl>
      <w:tblPr>
        <w:tblW w:w="9321" w:type="dxa"/>
        <w:jc w:val="left"/>
        <w:tblInd w:w="250" w:type="dxa"/>
        <w:tblLayout w:type="fixed"/>
        <w:tblCellMar>
          <w:top w:w="0" w:type="dxa"/>
          <w:left w:w="108" w:type="dxa"/>
          <w:bottom w:w="0" w:type="dxa"/>
          <w:right w:w="108" w:type="dxa"/>
        </w:tblCellMar>
        <w:tblLook w:val="04a0"/>
      </w:tblPr>
      <w:tblGrid>
        <w:gridCol w:w="9321"/>
      </w:tblGrid>
      <w:tr>
        <w:trPr/>
        <w:tc>
          <w:tcPr>
            <w:tcW w:w="932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Максимальное удаление точки подключения потребителей от источника тепловой энергии</w:t>
            </w:r>
          </w:p>
        </w:tc>
      </w:tr>
      <w:tr>
        <w:trPr/>
        <w:tc>
          <w:tcPr>
            <w:tcW w:w="932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jc w:val="center"/>
              <w:rPr>
                <w:rFonts w:eastAsia="Times New Roman"/>
                <w:i/>
                <w:i/>
                <w:sz w:val="24"/>
                <w:szCs w:val="24"/>
                <w:lang w:eastAsia="ru-RU"/>
              </w:rPr>
            </w:pPr>
            <w:r>
              <w:rPr>
                <w:rFonts w:eastAsia="Times New Roman"/>
                <w:i/>
                <w:sz w:val="24"/>
                <w:szCs w:val="24"/>
                <w:lang w:eastAsia="ru-RU"/>
              </w:rPr>
              <w:t>Котельная</w:t>
            </w:r>
          </w:p>
        </w:tc>
      </w:tr>
      <w:tr>
        <w:trPr/>
        <w:tc>
          <w:tcPr>
            <w:tcW w:w="932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Д. сад «Тополек»</w:t>
            </w:r>
          </w:p>
          <w:p>
            <w:pPr>
              <w:pStyle w:val="Normal"/>
              <w:widowControl w:val="false"/>
              <w:ind w:hanging="0"/>
              <w:jc w:val="center"/>
              <w:rPr>
                <w:rFonts w:eastAsia="Times New Roman"/>
                <w:sz w:val="24"/>
                <w:szCs w:val="24"/>
                <w:lang w:eastAsia="ru-RU"/>
              </w:rPr>
            </w:pPr>
            <w:r>
              <w:rPr>
                <w:rFonts w:eastAsia="Times New Roman"/>
                <w:sz w:val="24"/>
                <w:szCs w:val="24"/>
                <w:lang w:eastAsia="ru-RU"/>
              </w:rPr>
              <w:t>496 м</w:t>
            </w:r>
          </w:p>
        </w:tc>
      </w:tr>
    </w:tbl>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Существующие значения установленной тепловой мощности основного оборудования источников тепловой энергии (в разрезе котельных).</w:t>
        <w:tab/>
        <w:t>(таб. 6)</w:t>
      </w:r>
    </w:p>
    <w:tbl>
      <w:tblPr>
        <w:tblW w:w="9214" w:type="dxa"/>
        <w:jc w:val="left"/>
        <w:tblInd w:w="250" w:type="dxa"/>
        <w:tblLayout w:type="fixed"/>
        <w:tblCellMar>
          <w:top w:w="0" w:type="dxa"/>
          <w:left w:w="108" w:type="dxa"/>
          <w:bottom w:w="0" w:type="dxa"/>
          <w:right w:w="108" w:type="dxa"/>
        </w:tblCellMar>
        <w:tblLook w:val="04a0"/>
      </w:tblPr>
      <w:tblGrid>
        <w:gridCol w:w="5814"/>
        <w:gridCol w:w="3399"/>
      </w:tblGrid>
      <w:tr>
        <w:trPr/>
        <w:tc>
          <w:tcPr>
            <w:tcW w:w="5814"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ind w:hanging="0"/>
              <w:jc w:val="center"/>
              <w:rPr>
                <w:rFonts w:eastAsia="Times New Roman"/>
                <w:sz w:val="24"/>
                <w:szCs w:val="24"/>
                <w:lang w:eastAsia="ru-RU"/>
              </w:rPr>
            </w:pPr>
            <w:r>
              <w:rPr>
                <w:rFonts w:eastAsia="Times New Roman"/>
                <w:sz w:val="24"/>
                <w:szCs w:val="24"/>
                <w:lang w:eastAsia="ru-RU"/>
              </w:rPr>
              <w:t>Наименование котельной (ЦТП), адрес</w:t>
            </w:r>
          </w:p>
        </w:tc>
        <w:tc>
          <w:tcPr>
            <w:tcW w:w="3399"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Установленная мощность, Гкал/час</w:t>
            </w:r>
          </w:p>
        </w:tc>
      </w:tr>
      <w:tr>
        <w:trPr/>
        <w:tc>
          <w:tcPr>
            <w:tcW w:w="5814"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rPr>
                <w:rFonts w:eastAsia="Times New Roman"/>
                <w:b/>
                <w:b/>
                <w:sz w:val="24"/>
                <w:szCs w:val="24"/>
                <w:lang w:eastAsia="ru-RU"/>
              </w:rPr>
            </w:pPr>
            <w:r>
              <w:rPr>
                <w:rFonts w:eastAsia="Times New Roman"/>
                <w:sz w:val="24"/>
                <w:szCs w:val="24"/>
                <w:lang w:eastAsia="ru-RU"/>
              </w:rPr>
              <w:t>Котельная пер. Школьный 1а</w:t>
            </w:r>
          </w:p>
        </w:tc>
        <w:tc>
          <w:tcPr>
            <w:tcW w:w="3399"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2,9</w:t>
            </w:r>
          </w:p>
        </w:tc>
      </w:tr>
    </w:tbl>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 xml:space="preserve">К централизованной системе теплоснабжения, которая состоит из котельной и тепловых сетей подключены здания </w:t>
      </w:r>
      <w:r>
        <w:rPr>
          <w:sz w:val="24"/>
          <w:szCs w:val="24"/>
        </w:rPr>
        <w:t>Доможаковского</w:t>
      </w:r>
      <w:r>
        <w:rPr>
          <w:rFonts w:eastAsia="Times New Roman"/>
          <w:sz w:val="24"/>
          <w:szCs w:val="24"/>
          <w:lang w:eastAsia="ru-RU"/>
        </w:rPr>
        <w:t xml:space="preserve"> СДК (ул. Механизаторская 46б), школы  (ул. Механизаторская 53б).</w:t>
      </w:r>
    </w:p>
    <w:p>
      <w:pPr>
        <w:pStyle w:val="Normal"/>
        <w:ind w:hanging="0"/>
        <w:jc w:val="both"/>
        <w:rPr>
          <w:rFonts w:eastAsia="Times New Roman"/>
          <w:sz w:val="24"/>
          <w:szCs w:val="24"/>
          <w:lang w:eastAsia="ru-RU"/>
        </w:rPr>
      </w:pPr>
      <w:r>
        <w:rPr>
          <w:rFonts w:eastAsia="Times New Roman"/>
          <w:b/>
          <w:sz w:val="24"/>
          <w:szCs w:val="24"/>
          <w:lang w:eastAsia="ru-RU"/>
        </w:rPr>
        <w:t>Модернизация системы теплоснабжения Доможаковского сельсовета не предусматривает изменения схемы теплоснабжения поселения.</w:t>
      </w:r>
    </w:p>
    <w:p>
      <w:pPr>
        <w:pStyle w:val="Normal"/>
        <w:ind w:hanging="0"/>
        <w:jc w:val="both"/>
        <w:rPr>
          <w:rFonts w:eastAsia="Times New Roman"/>
          <w:sz w:val="24"/>
          <w:szCs w:val="24"/>
          <w:lang w:eastAsia="ru-RU"/>
        </w:rPr>
      </w:pPr>
      <w:r>
        <w:rPr>
          <w:rFonts w:eastAsia="Times New Roman"/>
          <w:sz w:val="24"/>
          <w:szCs w:val="24"/>
          <w:lang w:eastAsia="ru-RU"/>
        </w:rPr>
        <w:t>Генеральным планом предлагается застройка индивидуальными жилыми домами. Застройщики индивидуального жилищного фонда использует автономные источники теплоснабжения. В связи с этим потребностей в строительстве новых тепловых сетей, с целью обеспечения приростов тепловой нагрузки в существующих зонах действия источников теплоснабжения, приросте тепловой нагрузки для целей отопления нет.</w:t>
      </w:r>
    </w:p>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2.3. Описание существующих и перспективных зон действия индивидуальных источников тепловой энергии.</w:t>
      </w:r>
    </w:p>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 xml:space="preserve">Индивидуальные источники тепловой энергии (печное отопление) служат для теплоснабжения жилищного фонда, который составляет </w:t>
      </w:r>
      <w:r>
        <w:rPr>
          <w:rFonts w:eastAsia="Times New Roman"/>
          <w:b/>
          <w:sz w:val="24"/>
          <w:szCs w:val="24"/>
          <w:lang w:eastAsia="ru-RU"/>
        </w:rPr>
        <w:t>31850,0</w:t>
      </w:r>
      <w:r>
        <w:rPr>
          <w:rFonts w:eastAsia="Times New Roman"/>
          <w:sz w:val="24"/>
          <w:szCs w:val="24"/>
          <w:lang w:eastAsia="ru-RU"/>
        </w:rPr>
        <w:t xml:space="preserve">   кв. м. </w:t>
      </w:r>
    </w:p>
    <w:p>
      <w:pPr>
        <w:pStyle w:val="Normal"/>
        <w:ind w:hanging="0"/>
        <w:jc w:val="both"/>
        <w:rPr>
          <w:rFonts w:eastAsia="Times New Roman"/>
          <w:sz w:val="24"/>
          <w:szCs w:val="24"/>
          <w:lang w:eastAsia="ru-RU"/>
        </w:rPr>
      </w:pPr>
      <w:r>
        <w:rPr>
          <w:rFonts w:eastAsia="Times New Roman"/>
          <w:sz w:val="24"/>
          <w:szCs w:val="24"/>
          <w:lang w:eastAsia="ru-RU"/>
        </w:rPr>
        <w:t xml:space="preserve">Жилищный фонд (100 %) оборудован отопительными печами, работающими на твердом топливе (уголь и дрова). </w:t>
      </w:r>
    </w:p>
    <w:p>
      <w:pPr>
        <w:pStyle w:val="Normal"/>
        <w:ind w:hanging="0"/>
        <w:jc w:val="both"/>
        <w:rPr>
          <w:rFonts w:eastAsia="Times New Roman"/>
          <w:sz w:val="24"/>
          <w:szCs w:val="24"/>
          <w:lang w:eastAsia="ru-RU"/>
        </w:rPr>
      </w:pPr>
      <w:r>
        <w:rPr>
          <w:rFonts w:eastAsia="Times New Roman"/>
          <w:sz w:val="24"/>
          <w:szCs w:val="24"/>
          <w:lang w:eastAsia="ru-RU"/>
        </w:rP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2.4. Перспективные балансы тепловой мощности и тепловой нагрузки в перспективных зонах действия источников тепловой энергии,</w:t>
      </w:r>
    </w:p>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 xml:space="preserve">Перспективные балансы тепловой мощности и тепловой нагрузки в перспективных зонах действия источников тепловой энергии равны существующим, так как в Генеральном плане </w:t>
      </w:r>
      <w:r>
        <w:rPr>
          <w:sz w:val="24"/>
          <w:szCs w:val="24"/>
        </w:rPr>
        <w:t>Доможаковского</w:t>
      </w:r>
      <w:r>
        <w:rPr>
          <w:rFonts w:eastAsia="Times New Roman"/>
          <w:sz w:val="24"/>
          <w:szCs w:val="24"/>
          <w:lang w:eastAsia="ru-RU"/>
        </w:rPr>
        <w:t xml:space="preserve"> сельсовета не предусмотрено изменение существующей схемы теплоснабжения </w:t>
      </w:r>
      <w:r>
        <w:rPr>
          <w:sz w:val="24"/>
          <w:szCs w:val="24"/>
        </w:rPr>
        <w:t>Доможаковского</w:t>
      </w:r>
      <w:r>
        <w:rPr>
          <w:rFonts w:eastAsia="Times New Roman"/>
          <w:sz w:val="24"/>
          <w:szCs w:val="24"/>
          <w:lang w:eastAsia="ru-RU"/>
        </w:rPr>
        <w:t xml:space="preserve"> сельсовета.</w:t>
      </w:r>
    </w:p>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Перспективные значения установленной тепловой мощности основного оборудования источников тепловой энергии.</w:t>
      </w:r>
    </w:p>
    <w:p>
      <w:pPr>
        <w:pStyle w:val="Normal"/>
        <w:ind w:hanging="0"/>
        <w:jc w:val="both"/>
        <w:rPr>
          <w:rFonts w:eastAsia="Times New Roman"/>
          <w:sz w:val="24"/>
          <w:szCs w:val="24"/>
          <w:lang w:eastAsia="ru-RU"/>
        </w:rPr>
      </w:pPr>
      <w:r>
        <w:rPr>
          <w:rFonts w:eastAsia="Times New Roman"/>
          <w:sz w:val="24"/>
          <w:szCs w:val="24"/>
          <w:lang w:eastAsia="ru-RU"/>
        </w:rPr>
      </w:r>
    </w:p>
    <w:tbl>
      <w:tblPr>
        <w:tblW w:w="9321" w:type="dxa"/>
        <w:jc w:val="left"/>
        <w:tblInd w:w="250" w:type="dxa"/>
        <w:tblLayout w:type="fixed"/>
        <w:tblCellMar>
          <w:top w:w="0" w:type="dxa"/>
          <w:left w:w="108" w:type="dxa"/>
          <w:bottom w:w="0" w:type="dxa"/>
          <w:right w:w="108" w:type="dxa"/>
        </w:tblCellMar>
        <w:tblLook w:val="04a0"/>
      </w:tblPr>
      <w:tblGrid>
        <w:gridCol w:w="4296"/>
        <w:gridCol w:w="2863"/>
        <w:gridCol w:w="2162"/>
      </w:tblGrid>
      <w:tr>
        <w:trPr/>
        <w:tc>
          <w:tcPr>
            <w:tcW w:w="4296"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ind w:hanging="0"/>
              <w:jc w:val="center"/>
              <w:rPr>
                <w:rFonts w:eastAsia="Times New Roman"/>
                <w:sz w:val="24"/>
                <w:szCs w:val="24"/>
                <w:lang w:eastAsia="ru-RU"/>
              </w:rPr>
            </w:pPr>
            <w:r>
              <w:rPr>
                <w:rFonts w:eastAsia="Times New Roman"/>
                <w:sz w:val="24"/>
                <w:szCs w:val="24"/>
                <w:lang w:eastAsia="ru-RU"/>
              </w:rPr>
              <w:t>Наименование котельной (ЦТП), адрес</w:t>
            </w:r>
          </w:p>
        </w:tc>
        <w:tc>
          <w:tcPr>
            <w:tcW w:w="286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Установленная мощность, Гкал/час</w:t>
            </w:r>
          </w:p>
        </w:tc>
        <w:tc>
          <w:tcPr>
            <w:tcW w:w="2162"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jc w:val="both"/>
              <w:rPr>
                <w:rFonts w:eastAsia="Times New Roman"/>
                <w:sz w:val="24"/>
                <w:szCs w:val="24"/>
                <w:lang w:eastAsia="ru-RU"/>
              </w:rPr>
            </w:pPr>
            <w:r>
              <w:rPr>
                <w:rFonts w:eastAsia="Times New Roman"/>
                <w:sz w:val="24"/>
                <w:szCs w:val="24"/>
                <w:lang w:eastAsia="ru-RU"/>
              </w:rPr>
              <w:t>Присоединенная нагрузка, Гкал/ч</w:t>
            </w:r>
          </w:p>
        </w:tc>
      </w:tr>
      <w:tr>
        <w:trPr/>
        <w:tc>
          <w:tcPr>
            <w:tcW w:w="4296"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rPr>
                <w:rFonts w:eastAsia="Times New Roman"/>
                <w:b/>
                <w:b/>
                <w:sz w:val="24"/>
                <w:szCs w:val="24"/>
                <w:lang w:eastAsia="ru-RU"/>
              </w:rPr>
            </w:pPr>
            <w:r>
              <w:rPr>
                <w:rFonts w:eastAsia="Times New Roman"/>
                <w:sz w:val="24"/>
                <w:szCs w:val="24"/>
                <w:lang w:eastAsia="ru-RU"/>
              </w:rPr>
              <w:t>Котельная пер. Школьный 1а</w:t>
            </w:r>
          </w:p>
        </w:tc>
        <w:tc>
          <w:tcPr>
            <w:tcW w:w="286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2,9</w:t>
            </w:r>
          </w:p>
        </w:tc>
        <w:tc>
          <w:tcPr>
            <w:tcW w:w="2162"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0,3484</w:t>
            </w:r>
          </w:p>
          <w:p>
            <w:pPr>
              <w:pStyle w:val="Normal"/>
              <w:widowControl w:val="false"/>
              <w:ind w:hanging="0"/>
              <w:jc w:val="center"/>
              <w:rPr>
                <w:rFonts w:eastAsia="Times New Roman"/>
                <w:sz w:val="24"/>
                <w:szCs w:val="24"/>
                <w:lang w:eastAsia="ru-RU"/>
              </w:rPr>
            </w:pPr>
            <w:r>
              <w:rPr>
                <w:rFonts w:eastAsia="Times New Roman"/>
                <w:sz w:val="24"/>
                <w:szCs w:val="24"/>
                <w:lang w:eastAsia="ru-RU"/>
              </w:rPr>
            </w:r>
          </w:p>
        </w:tc>
      </w:tr>
    </w:tbl>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b/>
          <w:b/>
          <w:sz w:val="24"/>
          <w:szCs w:val="24"/>
          <w:lang w:eastAsia="ru-RU"/>
        </w:rPr>
      </w:pPr>
      <w:r>
        <w:rPr>
          <w:rFonts w:eastAsia="Times New Roman"/>
          <w:b/>
          <w:sz w:val="24"/>
          <w:szCs w:val="24"/>
          <w:lang w:eastAsia="ru-RU"/>
        </w:rPr>
        <w:t>Раздел 3. Перспективные балансы тепловой мощности и тепловой нагрузки в каждой системе теплоснабжения и зоне действия источников тепловой энергии .</w:t>
      </w:r>
    </w:p>
    <w:p>
      <w:pPr>
        <w:pStyle w:val="Normal"/>
        <w:ind w:hanging="0"/>
        <w:jc w:val="both"/>
        <w:rPr>
          <w:rFonts w:eastAsia="Times New Roman"/>
          <w:sz w:val="24"/>
          <w:szCs w:val="24"/>
          <w:lang w:eastAsia="ru-RU"/>
        </w:rPr>
      </w:pPr>
      <w:r>
        <w:rPr>
          <w:rFonts w:eastAsia="Times New Roman"/>
          <w:sz w:val="24"/>
          <w:szCs w:val="24"/>
          <w:lang w:eastAsia="ru-RU"/>
        </w:rPr>
        <w:t>3.1. существующие и перспективные значения установленной тепловой мощности основного оборудования источника тепловой энергии</w:t>
      </w:r>
    </w:p>
    <w:p>
      <w:pPr>
        <w:pStyle w:val="Normal"/>
        <w:ind w:hanging="0"/>
        <w:jc w:val="both"/>
        <w:rPr>
          <w:rFonts w:eastAsia="Times New Roman"/>
          <w:sz w:val="24"/>
          <w:szCs w:val="24"/>
          <w:lang w:eastAsia="ru-RU"/>
        </w:rPr>
      </w:pPr>
      <w:r>
        <w:rPr>
          <w:rFonts w:eastAsia="Times New Roman"/>
          <w:sz w:val="24"/>
          <w:szCs w:val="24"/>
          <w:lang w:eastAsia="ru-RU"/>
        </w:rPr>
      </w:r>
    </w:p>
    <w:tbl>
      <w:tblPr>
        <w:tblW w:w="9994" w:type="dxa"/>
        <w:jc w:val="left"/>
        <w:tblInd w:w="250" w:type="dxa"/>
        <w:tblLayout w:type="fixed"/>
        <w:tblCellMar>
          <w:top w:w="0" w:type="dxa"/>
          <w:left w:w="108" w:type="dxa"/>
          <w:bottom w:w="0" w:type="dxa"/>
          <w:right w:w="108" w:type="dxa"/>
        </w:tblCellMar>
        <w:tblLook w:val="04a0"/>
      </w:tblPr>
      <w:tblGrid>
        <w:gridCol w:w="4591"/>
        <w:gridCol w:w="3060"/>
        <w:gridCol w:w="2343"/>
      </w:tblGrid>
      <w:tr>
        <w:trPr>
          <w:trHeight w:val="869" w:hRule="atLeast"/>
        </w:trPr>
        <w:tc>
          <w:tcPr>
            <w:tcW w:w="4591"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ind w:hanging="0"/>
              <w:jc w:val="center"/>
              <w:rPr>
                <w:rFonts w:eastAsia="Times New Roman"/>
                <w:sz w:val="24"/>
                <w:szCs w:val="24"/>
                <w:lang w:eastAsia="ru-RU"/>
              </w:rPr>
            </w:pPr>
            <w:r>
              <w:rPr>
                <w:rFonts w:eastAsia="Times New Roman"/>
                <w:sz w:val="24"/>
                <w:szCs w:val="24"/>
                <w:lang w:eastAsia="ru-RU"/>
              </w:rPr>
              <w:t>Наименование котельной (ЦТП), адрес</w:t>
            </w:r>
          </w:p>
        </w:tc>
        <w:tc>
          <w:tcPr>
            <w:tcW w:w="3060"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Существующая Установленная мощность, Гкал/час</w:t>
            </w:r>
          </w:p>
        </w:tc>
        <w:tc>
          <w:tcPr>
            <w:tcW w:w="234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jc w:val="both"/>
              <w:rPr>
                <w:rFonts w:eastAsia="Times New Roman"/>
                <w:sz w:val="24"/>
                <w:szCs w:val="24"/>
                <w:lang w:eastAsia="ru-RU"/>
              </w:rPr>
            </w:pPr>
            <w:r>
              <w:rPr>
                <w:rFonts w:eastAsia="Times New Roman"/>
                <w:sz w:val="24"/>
                <w:szCs w:val="24"/>
                <w:lang w:eastAsia="ru-RU"/>
              </w:rPr>
              <w:t>Перспективная установленная мощность, Гкал/час</w:t>
            </w:r>
          </w:p>
        </w:tc>
      </w:tr>
      <w:tr>
        <w:trPr>
          <w:trHeight w:val="569" w:hRule="atLeast"/>
        </w:trPr>
        <w:tc>
          <w:tcPr>
            <w:tcW w:w="459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rPr>
                <w:rFonts w:eastAsia="Times New Roman"/>
                <w:b/>
                <w:b/>
                <w:sz w:val="24"/>
                <w:szCs w:val="24"/>
                <w:lang w:eastAsia="ru-RU"/>
              </w:rPr>
            </w:pPr>
            <w:r>
              <w:rPr>
                <w:rFonts w:eastAsia="Times New Roman"/>
                <w:sz w:val="24"/>
                <w:szCs w:val="24"/>
                <w:lang w:eastAsia="ru-RU"/>
              </w:rPr>
              <w:t>Котельная пер. Школьный 1а</w:t>
            </w:r>
          </w:p>
        </w:tc>
        <w:tc>
          <w:tcPr>
            <w:tcW w:w="3060"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2,9</w:t>
            </w:r>
          </w:p>
        </w:tc>
        <w:tc>
          <w:tcPr>
            <w:tcW w:w="2343"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2,55</w:t>
            </w:r>
          </w:p>
          <w:p>
            <w:pPr>
              <w:pStyle w:val="Normal"/>
              <w:widowControl w:val="false"/>
              <w:ind w:hanging="0"/>
              <w:jc w:val="center"/>
              <w:rPr>
                <w:rFonts w:eastAsia="Times New Roman"/>
                <w:sz w:val="24"/>
                <w:szCs w:val="24"/>
                <w:lang w:eastAsia="ru-RU"/>
              </w:rPr>
            </w:pPr>
            <w:r>
              <w:rPr>
                <w:rFonts w:eastAsia="Times New Roman"/>
                <w:sz w:val="24"/>
                <w:szCs w:val="24"/>
                <w:lang w:eastAsia="ru-RU"/>
              </w:rPr>
            </w:r>
          </w:p>
        </w:tc>
      </w:tr>
    </w:tbl>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3.2.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p>
    <w:tbl>
      <w:tblPr>
        <w:tblW w:w="9978" w:type="dxa"/>
        <w:jc w:val="left"/>
        <w:tblInd w:w="250" w:type="dxa"/>
        <w:tblLayout w:type="fixed"/>
        <w:tblCellMar>
          <w:top w:w="0" w:type="dxa"/>
          <w:left w:w="108" w:type="dxa"/>
          <w:bottom w:w="0" w:type="dxa"/>
          <w:right w:w="108" w:type="dxa"/>
        </w:tblCellMar>
        <w:tblLook w:val="04a0"/>
      </w:tblPr>
      <w:tblGrid>
        <w:gridCol w:w="4557"/>
        <w:gridCol w:w="3082"/>
        <w:gridCol w:w="2339"/>
      </w:tblGrid>
      <w:tr>
        <w:trPr>
          <w:trHeight w:val="1112" w:hRule="atLeast"/>
        </w:trPr>
        <w:tc>
          <w:tcPr>
            <w:tcW w:w="455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ind w:hanging="0"/>
              <w:jc w:val="center"/>
              <w:rPr>
                <w:rFonts w:eastAsia="Times New Roman"/>
                <w:sz w:val="24"/>
                <w:szCs w:val="24"/>
                <w:lang w:eastAsia="ru-RU"/>
              </w:rPr>
            </w:pPr>
            <w:r>
              <w:rPr>
                <w:rFonts w:eastAsia="Times New Roman"/>
                <w:sz w:val="24"/>
                <w:szCs w:val="24"/>
                <w:lang w:eastAsia="ru-RU"/>
              </w:rPr>
              <w:t>Наименование котельной (ЦТП), адрес</w:t>
            </w:r>
          </w:p>
        </w:tc>
        <w:tc>
          <w:tcPr>
            <w:tcW w:w="3082"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Существующая Установленная мощность, Гкал/час</w:t>
            </w:r>
          </w:p>
        </w:tc>
        <w:tc>
          <w:tcPr>
            <w:tcW w:w="2339"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jc w:val="both"/>
              <w:rPr>
                <w:rFonts w:eastAsia="Times New Roman"/>
                <w:sz w:val="24"/>
                <w:szCs w:val="24"/>
                <w:lang w:eastAsia="ru-RU"/>
              </w:rPr>
            </w:pPr>
            <w:r>
              <w:rPr>
                <w:rFonts w:eastAsia="Times New Roman"/>
                <w:sz w:val="24"/>
                <w:szCs w:val="24"/>
                <w:lang w:eastAsia="ru-RU"/>
              </w:rPr>
              <w:t>Перспективная установленная мощность, Гкал/час</w:t>
            </w:r>
          </w:p>
        </w:tc>
      </w:tr>
      <w:tr>
        <w:trPr>
          <w:trHeight w:val="563" w:hRule="atLeast"/>
        </w:trPr>
        <w:tc>
          <w:tcPr>
            <w:tcW w:w="455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rPr>
                <w:rFonts w:eastAsia="Times New Roman"/>
                <w:b/>
                <w:b/>
                <w:sz w:val="24"/>
                <w:szCs w:val="24"/>
                <w:lang w:eastAsia="ru-RU"/>
              </w:rPr>
            </w:pPr>
            <w:r>
              <w:rPr>
                <w:rFonts w:eastAsia="Times New Roman"/>
                <w:sz w:val="24"/>
                <w:szCs w:val="24"/>
                <w:lang w:eastAsia="ru-RU"/>
              </w:rPr>
              <w:t>Котельная пер. Школьный 1а</w:t>
            </w:r>
          </w:p>
        </w:tc>
        <w:tc>
          <w:tcPr>
            <w:tcW w:w="3082"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2,9</w:t>
            </w:r>
          </w:p>
        </w:tc>
        <w:tc>
          <w:tcPr>
            <w:tcW w:w="2339"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2,55</w:t>
            </w:r>
          </w:p>
          <w:p>
            <w:pPr>
              <w:pStyle w:val="Normal"/>
              <w:widowControl w:val="false"/>
              <w:ind w:hanging="0"/>
              <w:jc w:val="center"/>
              <w:rPr>
                <w:rFonts w:eastAsia="Times New Roman"/>
                <w:sz w:val="24"/>
                <w:szCs w:val="24"/>
                <w:lang w:eastAsia="ru-RU"/>
              </w:rPr>
            </w:pPr>
            <w:r>
              <w:rPr>
                <w:rFonts w:eastAsia="Times New Roman"/>
                <w:sz w:val="24"/>
                <w:szCs w:val="24"/>
                <w:lang w:eastAsia="ru-RU"/>
              </w:rPr>
            </w:r>
          </w:p>
        </w:tc>
      </w:tr>
    </w:tbl>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3.3.Существующие и перспективные затраты тепловой мощности на собственные и хозяйственные нужды источников тепловой энергии (в разрезе котельных и ЦТП).</w:t>
      </w:r>
    </w:p>
    <w:p>
      <w:pPr>
        <w:pStyle w:val="Normal"/>
        <w:ind w:hanging="0"/>
        <w:jc w:val="both"/>
        <w:rPr>
          <w:rFonts w:eastAsia="Times New Roman"/>
          <w:sz w:val="24"/>
          <w:szCs w:val="24"/>
          <w:lang w:eastAsia="ru-RU"/>
        </w:rPr>
      </w:pPr>
      <w:r>
        <w:rPr>
          <w:rFonts w:eastAsia="Times New Roman"/>
          <w:sz w:val="24"/>
          <w:szCs w:val="24"/>
          <w:lang w:eastAsia="ru-RU"/>
        </w:rPr>
      </w:r>
    </w:p>
    <w:tbl>
      <w:tblPr>
        <w:tblW w:w="9497" w:type="dxa"/>
        <w:jc w:val="left"/>
        <w:tblInd w:w="250" w:type="dxa"/>
        <w:tblLayout w:type="fixed"/>
        <w:tblCellMar>
          <w:top w:w="0" w:type="dxa"/>
          <w:left w:w="108" w:type="dxa"/>
          <w:bottom w:w="0" w:type="dxa"/>
          <w:right w:w="108" w:type="dxa"/>
        </w:tblCellMar>
        <w:tblLook w:val="04a0"/>
      </w:tblPr>
      <w:tblGrid>
        <w:gridCol w:w="5381"/>
        <w:gridCol w:w="2058"/>
        <w:gridCol w:w="2058"/>
      </w:tblGrid>
      <w:tr>
        <w:trPr/>
        <w:tc>
          <w:tcPr>
            <w:tcW w:w="5381"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ind w:hanging="0"/>
              <w:jc w:val="center"/>
              <w:rPr>
                <w:rFonts w:eastAsia="Times New Roman"/>
                <w:sz w:val="24"/>
                <w:szCs w:val="24"/>
                <w:lang w:eastAsia="ru-RU"/>
              </w:rPr>
            </w:pPr>
            <w:r>
              <w:rPr>
                <w:rFonts w:eastAsia="Times New Roman"/>
                <w:sz w:val="24"/>
                <w:szCs w:val="24"/>
                <w:lang w:eastAsia="ru-RU"/>
              </w:rPr>
              <w:t>Наименование котельной (ЦТП), адрес</w:t>
            </w:r>
          </w:p>
        </w:tc>
        <w:tc>
          <w:tcPr>
            <w:tcW w:w="4116"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Затраты на собственные нужды, Гкал/час</w:t>
            </w:r>
          </w:p>
        </w:tc>
      </w:tr>
      <w:tr>
        <w:trPr/>
        <w:tc>
          <w:tcPr>
            <w:tcW w:w="5381"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rPr>
                <w:rFonts w:eastAsia="Times New Roman"/>
                <w:sz w:val="24"/>
                <w:szCs w:val="24"/>
                <w:lang w:eastAsia="ru-RU"/>
              </w:rPr>
            </w:pPr>
            <w:r>
              <w:rPr>
                <w:rFonts w:eastAsia="Times New Roman"/>
                <w:sz w:val="24"/>
                <w:szCs w:val="24"/>
                <w:lang w:eastAsia="ru-RU"/>
              </w:rPr>
            </w:r>
          </w:p>
        </w:tc>
        <w:tc>
          <w:tcPr>
            <w:tcW w:w="2058"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существующие</w:t>
            </w:r>
          </w:p>
        </w:tc>
        <w:tc>
          <w:tcPr>
            <w:tcW w:w="2058"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перспективные</w:t>
            </w:r>
          </w:p>
        </w:tc>
      </w:tr>
      <w:tr>
        <w:trPr/>
        <w:tc>
          <w:tcPr>
            <w:tcW w:w="5381"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rPr>
                <w:rFonts w:eastAsia="Times New Roman"/>
                <w:b/>
                <w:b/>
                <w:sz w:val="24"/>
                <w:szCs w:val="24"/>
                <w:lang w:eastAsia="ru-RU"/>
              </w:rPr>
            </w:pPr>
            <w:r>
              <w:rPr>
                <w:rFonts w:eastAsia="Times New Roman"/>
                <w:sz w:val="24"/>
                <w:szCs w:val="24"/>
                <w:lang w:eastAsia="ru-RU"/>
              </w:rPr>
              <w:t>Котельная, пер. Школьный 1а</w:t>
            </w:r>
          </w:p>
        </w:tc>
        <w:tc>
          <w:tcPr>
            <w:tcW w:w="2058"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0,01 Гкал/час</w:t>
            </w:r>
          </w:p>
          <w:p>
            <w:pPr>
              <w:pStyle w:val="Normal"/>
              <w:widowControl w:val="false"/>
              <w:ind w:hanging="0"/>
              <w:jc w:val="center"/>
              <w:rPr>
                <w:rFonts w:eastAsia="Times New Roman"/>
                <w:sz w:val="24"/>
                <w:szCs w:val="24"/>
                <w:lang w:eastAsia="ru-RU"/>
              </w:rPr>
            </w:pPr>
            <w:r>
              <w:rPr>
                <w:rFonts w:eastAsia="Times New Roman"/>
                <w:sz w:val="24"/>
                <w:szCs w:val="24"/>
                <w:lang w:eastAsia="ru-RU"/>
              </w:rPr>
            </w:r>
          </w:p>
        </w:tc>
        <w:tc>
          <w:tcPr>
            <w:tcW w:w="2058"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0,01 Гкал/час</w:t>
            </w:r>
          </w:p>
          <w:p>
            <w:pPr>
              <w:pStyle w:val="Normal"/>
              <w:widowControl w:val="false"/>
              <w:ind w:hanging="0"/>
              <w:jc w:val="center"/>
              <w:rPr>
                <w:rFonts w:eastAsia="Times New Roman"/>
                <w:sz w:val="24"/>
                <w:szCs w:val="24"/>
                <w:lang w:eastAsia="ru-RU"/>
              </w:rPr>
            </w:pPr>
            <w:r>
              <w:rPr>
                <w:rFonts w:eastAsia="Times New Roman"/>
                <w:sz w:val="24"/>
                <w:szCs w:val="24"/>
                <w:lang w:eastAsia="ru-RU"/>
              </w:rPr>
            </w:r>
          </w:p>
        </w:tc>
      </w:tr>
    </w:tbl>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3.4.Значения существующей и перспективной тепловой мощности источников тепловой энергии нетто.</w:t>
      </w:r>
    </w:p>
    <w:p>
      <w:pPr>
        <w:pStyle w:val="Normal"/>
        <w:ind w:hanging="0"/>
        <w:jc w:val="both"/>
        <w:rPr>
          <w:rFonts w:eastAsia="Times New Roman"/>
          <w:sz w:val="24"/>
          <w:szCs w:val="24"/>
          <w:lang w:eastAsia="ru-RU"/>
        </w:rPr>
      </w:pPr>
      <w:r>
        <w:rPr>
          <w:rFonts w:eastAsia="Times New Roman"/>
          <w:sz w:val="24"/>
          <w:szCs w:val="24"/>
          <w:lang w:eastAsia="ru-RU"/>
        </w:rPr>
      </w:r>
    </w:p>
    <w:tbl>
      <w:tblPr>
        <w:tblW w:w="9643" w:type="dxa"/>
        <w:jc w:val="left"/>
        <w:tblInd w:w="250" w:type="dxa"/>
        <w:tblLayout w:type="fixed"/>
        <w:tblCellMar>
          <w:top w:w="0" w:type="dxa"/>
          <w:left w:w="108" w:type="dxa"/>
          <w:bottom w:w="0" w:type="dxa"/>
          <w:right w:w="108" w:type="dxa"/>
        </w:tblCellMar>
        <w:tblLook w:val="04a0"/>
      </w:tblPr>
      <w:tblGrid>
        <w:gridCol w:w="3315"/>
        <w:gridCol w:w="2258"/>
        <w:gridCol w:w="2044"/>
        <w:gridCol w:w="2025"/>
      </w:tblGrid>
      <w:tr>
        <w:trPr/>
        <w:tc>
          <w:tcPr>
            <w:tcW w:w="3315"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ind w:hanging="0"/>
              <w:jc w:val="center"/>
              <w:rPr>
                <w:rFonts w:eastAsia="Times New Roman"/>
                <w:sz w:val="24"/>
                <w:szCs w:val="24"/>
                <w:lang w:eastAsia="ru-RU"/>
              </w:rPr>
            </w:pPr>
            <w:r>
              <w:rPr>
                <w:rFonts w:eastAsia="Times New Roman"/>
                <w:sz w:val="24"/>
                <w:szCs w:val="24"/>
                <w:lang w:eastAsia="ru-RU"/>
              </w:rPr>
              <w:t>Наименование котельной, адрес</w:t>
            </w:r>
          </w:p>
        </w:tc>
        <w:tc>
          <w:tcPr>
            <w:tcW w:w="2258"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ind w:hanging="0"/>
              <w:jc w:val="center"/>
              <w:rPr>
                <w:rFonts w:eastAsia="Times New Roman"/>
                <w:sz w:val="24"/>
                <w:szCs w:val="24"/>
                <w:lang w:eastAsia="ru-RU"/>
              </w:rPr>
            </w:pPr>
            <w:r>
              <w:rPr>
                <w:rFonts w:eastAsia="Times New Roman"/>
                <w:sz w:val="24"/>
                <w:szCs w:val="24"/>
                <w:lang w:eastAsia="ru-RU"/>
              </w:rPr>
              <w:t>Фактическая располагаемая мощность источника, Гкал/час</w:t>
            </w:r>
          </w:p>
        </w:tc>
        <w:tc>
          <w:tcPr>
            <w:tcW w:w="4069"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Мощность тепловой энергии нетто, Гкал/час</w:t>
            </w:r>
          </w:p>
        </w:tc>
      </w:tr>
      <w:tr>
        <w:trPr/>
        <w:tc>
          <w:tcPr>
            <w:tcW w:w="3315"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rPr>
                <w:rFonts w:eastAsia="Times New Roman"/>
                <w:sz w:val="24"/>
                <w:szCs w:val="24"/>
                <w:lang w:eastAsia="ru-RU"/>
              </w:rPr>
            </w:pPr>
            <w:r>
              <w:rPr>
                <w:rFonts w:eastAsia="Times New Roman"/>
                <w:sz w:val="24"/>
                <w:szCs w:val="24"/>
                <w:lang w:eastAsia="ru-RU"/>
              </w:rPr>
            </w:r>
          </w:p>
        </w:tc>
        <w:tc>
          <w:tcPr>
            <w:tcW w:w="2258"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r>
          </w:p>
        </w:tc>
        <w:tc>
          <w:tcPr>
            <w:tcW w:w="2044"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существующие</w:t>
            </w:r>
          </w:p>
        </w:tc>
        <w:tc>
          <w:tcPr>
            <w:tcW w:w="202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перспективные</w:t>
            </w:r>
          </w:p>
        </w:tc>
      </w:tr>
      <w:tr>
        <w:trPr/>
        <w:tc>
          <w:tcPr>
            <w:tcW w:w="331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rPr>
                <w:rFonts w:eastAsia="Times New Roman"/>
                <w:b/>
                <w:b/>
                <w:sz w:val="24"/>
                <w:szCs w:val="24"/>
                <w:lang w:eastAsia="ru-RU"/>
              </w:rPr>
            </w:pPr>
            <w:r>
              <w:rPr>
                <w:rFonts w:eastAsia="Times New Roman"/>
                <w:sz w:val="24"/>
                <w:szCs w:val="24"/>
                <w:lang w:eastAsia="ru-RU"/>
              </w:rPr>
              <w:t>Котельная , пер. Школьный 1а</w:t>
            </w:r>
          </w:p>
        </w:tc>
        <w:tc>
          <w:tcPr>
            <w:tcW w:w="2258"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2,55</w:t>
            </w:r>
          </w:p>
        </w:tc>
        <w:tc>
          <w:tcPr>
            <w:tcW w:w="2044"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rPr>
                <w:rFonts w:eastAsia="Times New Roman"/>
                <w:sz w:val="24"/>
                <w:szCs w:val="24"/>
                <w:lang w:eastAsia="ru-RU"/>
              </w:rPr>
            </w:pPr>
            <w:r>
              <w:rPr>
                <w:rFonts w:eastAsia="Times New Roman"/>
                <w:sz w:val="24"/>
                <w:szCs w:val="24"/>
                <w:lang w:eastAsia="ru-RU"/>
              </w:rPr>
              <w:t>2,9</w:t>
            </w:r>
          </w:p>
        </w:tc>
        <w:tc>
          <w:tcPr>
            <w:tcW w:w="202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2,55</w:t>
            </w:r>
          </w:p>
          <w:p>
            <w:pPr>
              <w:pStyle w:val="Normal"/>
              <w:widowControl w:val="false"/>
              <w:ind w:hanging="0"/>
              <w:jc w:val="center"/>
              <w:rPr>
                <w:rFonts w:eastAsia="Times New Roman"/>
                <w:sz w:val="24"/>
                <w:szCs w:val="24"/>
                <w:lang w:eastAsia="ru-RU"/>
              </w:rPr>
            </w:pPr>
            <w:r>
              <w:rPr>
                <w:rFonts w:eastAsia="Times New Roman"/>
                <w:sz w:val="24"/>
                <w:szCs w:val="24"/>
                <w:lang w:eastAsia="ru-RU"/>
              </w:rPr>
            </w:r>
          </w:p>
        </w:tc>
      </w:tr>
    </w:tbl>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 xml:space="preserve">3.5.Значения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 Значение принято согласно норматива теплопотерь. </w:t>
      </w:r>
    </w:p>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r>
    </w:p>
    <w:tbl>
      <w:tblPr>
        <w:tblpPr w:bottomFromText="0" w:horzAnchor="text" w:leftFromText="180" w:rightFromText="180" w:tblpX="0" w:tblpY="1" w:topFromText="0" w:vertAnchor="text"/>
        <w:tblW w:w="10286" w:type="dxa"/>
        <w:jc w:val="left"/>
        <w:tblInd w:w="93" w:type="dxa"/>
        <w:tblLayout w:type="fixed"/>
        <w:tblCellMar>
          <w:top w:w="0" w:type="dxa"/>
          <w:left w:w="93" w:type="dxa"/>
          <w:bottom w:w="0" w:type="dxa"/>
          <w:right w:w="108" w:type="dxa"/>
        </w:tblCellMar>
        <w:tblLook w:val="0000"/>
      </w:tblPr>
      <w:tblGrid>
        <w:gridCol w:w="6319"/>
        <w:gridCol w:w="3966"/>
      </w:tblGrid>
      <w:tr>
        <w:trPr>
          <w:trHeight w:val="108" w:hRule="atLeast"/>
        </w:trPr>
        <w:tc>
          <w:tcPr>
            <w:tcW w:w="631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Наименование котельной (ЦТП), адрес</w:t>
            </w:r>
          </w:p>
        </w:tc>
        <w:tc>
          <w:tcPr>
            <w:tcW w:w="396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Потери ТЭ через изоляцию, Гкал</w:t>
            </w:r>
          </w:p>
        </w:tc>
      </w:tr>
      <w:tr>
        <w:trPr>
          <w:trHeight w:val="108" w:hRule="atLeast"/>
        </w:trPr>
        <w:tc>
          <w:tcPr>
            <w:tcW w:w="631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rPr>
                <w:rFonts w:eastAsia="Times New Roman"/>
                <w:b/>
                <w:b/>
                <w:sz w:val="24"/>
                <w:szCs w:val="24"/>
                <w:lang w:eastAsia="ru-RU"/>
              </w:rPr>
            </w:pPr>
            <w:r>
              <w:rPr>
                <w:rFonts w:eastAsia="Times New Roman"/>
                <w:sz w:val="24"/>
                <w:szCs w:val="24"/>
                <w:lang w:eastAsia="ru-RU"/>
              </w:rPr>
              <w:t>Котельная , пер.Школьный 1а</w:t>
            </w:r>
          </w:p>
        </w:tc>
        <w:tc>
          <w:tcPr>
            <w:tcW w:w="396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916,06 Гкал в год</w:t>
            </w:r>
          </w:p>
        </w:tc>
      </w:tr>
    </w:tbl>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3.6.Затраты существующей и перспективной тепловой мощности на хозяйственные нужды тепловых сетей.</w:t>
      </w:r>
    </w:p>
    <w:p>
      <w:pPr>
        <w:pStyle w:val="Normal"/>
        <w:ind w:hanging="0"/>
        <w:jc w:val="both"/>
        <w:rPr>
          <w:rFonts w:eastAsia="Times New Roman"/>
          <w:sz w:val="24"/>
          <w:szCs w:val="24"/>
          <w:lang w:eastAsia="ru-RU"/>
        </w:rPr>
      </w:pPr>
      <w:r>
        <w:rPr>
          <w:rFonts w:eastAsia="Times New Roman"/>
          <w:sz w:val="24"/>
          <w:szCs w:val="24"/>
          <w:lang w:eastAsia="ru-RU"/>
        </w:rPr>
      </w:r>
    </w:p>
    <w:tbl>
      <w:tblPr>
        <w:tblW w:w="9909" w:type="dxa"/>
        <w:jc w:val="left"/>
        <w:tblInd w:w="250" w:type="dxa"/>
        <w:tblLayout w:type="fixed"/>
        <w:tblCellMar>
          <w:top w:w="0" w:type="dxa"/>
          <w:left w:w="108" w:type="dxa"/>
          <w:bottom w:w="0" w:type="dxa"/>
          <w:right w:w="108" w:type="dxa"/>
        </w:tblCellMar>
        <w:tblLook w:val="04a0"/>
      </w:tblPr>
      <w:tblGrid>
        <w:gridCol w:w="7374"/>
        <w:gridCol w:w="2534"/>
      </w:tblGrid>
      <w:tr>
        <w:trPr>
          <w:trHeight w:val="322" w:hRule="atLeast"/>
        </w:trPr>
        <w:tc>
          <w:tcPr>
            <w:tcW w:w="7374"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ind w:hanging="0"/>
              <w:jc w:val="center"/>
              <w:rPr>
                <w:rFonts w:eastAsia="Times New Roman"/>
                <w:sz w:val="24"/>
                <w:szCs w:val="24"/>
                <w:lang w:eastAsia="ru-RU"/>
              </w:rPr>
            </w:pPr>
            <w:r>
              <w:rPr>
                <w:rFonts w:eastAsia="Times New Roman"/>
                <w:sz w:val="24"/>
                <w:szCs w:val="24"/>
                <w:lang w:eastAsia="ru-RU"/>
              </w:rPr>
              <w:t>Наименование котельной, адрес</w:t>
            </w:r>
          </w:p>
        </w:tc>
        <w:tc>
          <w:tcPr>
            <w:tcW w:w="2534"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ind w:hanging="0"/>
              <w:jc w:val="center"/>
              <w:rPr>
                <w:rFonts w:eastAsia="Times New Roman"/>
                <w:sz w:val="24"/>
                <w:szCs w:val="24"/>
                <w:lang w:eastAsia="ru-RU"/>
              </w:rPr>
            </w:pPr>
            <w:r>
              <w:rPr>
                <w:rFonts w:eastAsia="Times New Roman"/>
                <w:sz w:val="24"/>
                <w:szCs w:val="24"/>
                <w:lang w:eastAsia="ru-RU"/>
              </w:rPr>
              <w:t>Существующие затраты тепловой мощности на хоз. нужды тепловых сетей, Гкал/час</w:t>
            </w:r>
          </w:p>
        </w:tc>
      </w:tr>
      <w:tr>
        <w:trPr>
          <w:trHeight w:val="322" w:hRule="atLeast"/>
        </w:trPr>
        <w:tc>
          <w:tcPr>
            <w:tcW w:w="7374"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rPr>
                <w:rFonts w:eastAsia="Times New Roman"/>
                <w:sz w:val="24"/>
                <w:szCs w:val="24"/>
                <w:lang w:eastAsia="ru-RU"/>
              </w:rPr>
            </w:pPr>
            <w:r>
              <w:rPr>
                <w:rFonts w:eastAsia="Times New Roman"/>
                <w:sz w:val="24"/>
                <w:szCs w:val="24"/>
                <w:lang w:eastAsia="ru-RU"/>
              </w:rPr>
            </w:r>
          </w:p>
        </w:tc>
        <w:tc>
          <w:tcPr>
            <w:tcW w:w="2534"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r>
          </w:p>
        </w:tc>
      </w:tr>
      <w:tr>
        <w:trPr/>
        <w:tc>
          <w:tcPr>
            <w:tcW w:w="7374"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rPr>
                <w:rFonts w:eastAsia="Times New Roman"/>
                <w:b/>
                <w:b/>
                <w:sz w:val="24"/>
                <w:szCs w:val="24"/>
                <w:lang w:eastAsia="ru-RU"/>
              </w:rPr>
            </w:pPr>
            <w:r>
              <w:rPr>
                <w:rFonts w:eastAsia="Times New Roman"/>
                <w:sz w:val="24"/>
                <w:szCs w:val="24"/>
                <w:lang w:eastAsia="ru-RU"/>
              </w:rPr>
              <w:t>Котельная , пер.Школьный 1а</w:t>
            </w:r>
          </w:p>
        </w:tc>
        <w:tc>
          <w:tcPr>
            <w:tcW w:w="2534"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jc w:val="center"/>
              <w:rPr>
                <w:rFonts w:eastAsia="Times New Roman"/>
                <w:b/>
                <w:b/>
                <w:sz w:val="24"/>
                <w:szCs w:val="24"/>
                <w:lang w:eastAsia="ru-RU"/>
              </w:rPr>
            </w:pPr>
            <w:r>
              <w:rPr>
                <w:rFonts w:eastAsia="Times New Roman"/>
                <w:b/>
                <w:sz w:val="24"/>
                <w:szCs w:val="24"/>
                <w:lang w:eastAsia="ru-RU"/>
              </w:rPr>
              <w:t>Нет</w:t>
            </w:r>
          </w:p>
        </w:tc>
      </w:tr>
    </w:tbl>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3.7.Значения существующей и перспективной тепловой мощности источников теплоснабжения, в том числе источников тепловой энергии, принадлежащих потребителям, источников тепловой энергии теплоснабжающих организаций, с выделением аварийного резерва и резерва по договорам на поддержание резервной тепловой мощности.</w:t>
      </w:r>
    </w:p>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r>
    </w:p>
    <w:tbl>
      <w:tblPr>
        <w:tblW w:w="9643" w:type="dxa"/>
        <w:jc w:val="left"/>
        <w:tblInd w:w="250" w:type="dxa"/>
        <w:tblLayout w:type="fixed"/>
        <w:tblCellMar>
          <w:top w:w="0" w:type="dxa"/>
          <w:left w:w="108" w:type="dxa"/>
          <w:bottom w:w="0" w:type="dxa"/>
          <w:right w:w="108" w:type="dxa"/>
        </w:tblCellMar>
        <w:tblLook w:val="04a0"/>
      </w:tblPr>
      <w:tblGrid>
        <w:gridCol w:w="3970"/>
        <w:gridCol w:w="2539"/>
        <w:gridCol w:w="1568"/>
        <w:gridCol w:w="1565"/>
      </w:tblGrid>
      <w:tr>
        <w:trPr/>
        <w:tc>
          <w:tcPr>
            <w:tcW w:w="3970"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ind w:hanging="0"/>
              <w:jc w:val="center"/>
              <w:rPr>
                <w:rFonts w:eastAsia="Times New Roman"/>
                <w:sz w:val="24"/>
                <w:szCs w:val="24"/>
                <w:lang w:eastAsia="ru-RU"/>
              </w:rPr>
            </w:pPr>
            <w:r>
              <w:rPr>
                <w:rFonts w:eastAsia="Times New Roman"/>
                <w:sz w:val="24"/>
                <w:szCs w:val="24"/>
                <w:lang w:eastAsia="ru-RU"/>
              </w:rPr>
              <w:t>Наименование котельной, адрес</w:t>
            </w:r>
          </w:p>
        </w:tc>
        <w:tc>
          <w:tcPr>
            <w:tcW w:w="2539"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ind w:hanging="0"/>
              <w:jc w:val="center"/>
              <w:rPr>
                <w:rFonts w:eastAsia="Times New Roman"/>
                <w:sz w:val="24"/>
                <w:szCs w:val="24"/>
                <w:lang w:eastAsia="ru-RU"/>
              </w:rPr>
            </w:pPr>
            <w:r>
              <w:rPr>
                <w:rFonts w:eastAsia="Times New Roman"/>
                <w:sz w:val="24"/>
                <w:szCs w:val="24"/>
                <w:lang w:eastAsia="ru-RU"/>
              </w:rPr>
              <w:t>Фактическая резервная мощность источника, Гкал/час</w:t>
            </w:r>
          </w:p>
        </w:tc>
        <w:tc>
          <w:tcPr>
            <w:tcW w:w="3133"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Резерв мощности, Гкал/час</w:t>
            </w:r>
          </w:p>
        </w:tc>
      </w:tr>
      <w:tr>
        <w:trPr/>
        <w:tc>
          <w:tcPr>
            <w:tcW w:w="3970"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rPr>
                <w:rFonts w:eastAsia="Times New Roman"/>
                <w:sz w:val="24"/>
                <w:szCs w:val="24"/>
                <w:lang w:eastAsia="ru-RU"/>
              </w:rPr>
            </w:pPr>
            <w:r>
              <w:rPr>
                <w:rFonts w:eastAsia="Times New Roman"/>
                <w:sz w:val="24"/>
                <w:szCs w:val="24"/>
                <w:lang w:eastAsia="ru-RU"/>
              </w:rPr>
            </w:r>
          </w:p>
        </w:tc>
        <w:tc>
          <w:tcPr>
            <w:tcW w:w="2539"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r>
          </w:p>
        </w:tc>
        <w:tc>
          <w:tcPr>
            <w:tcW w:w="1568"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аварийный</w:t>
            </w:r>
          </w:p>
        </w:tc>
        <w:tc>
          <w:tcPr>
            <w:tcW w:w="156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Резерв по договорам</w:t>
            </w:r>
          </w:p>
        </w:tc>
      </w:tr>
      <w:tr>
        <w:trPr/>
        <w:tc>
          <w:tcPr>
            <w:tcW w:w="3970"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rPr>
                <w:rFonts w:eastAsia="Times New Roman"/>
                <w:b/>
                <w:b/>
                <w:sz w:val="24"/>
                <w:szCs w:val="24"/>
                <w:lang w:eastAsia="ru-RU"/>
              </w:rPr>
            </w:pPr>
            <w:r>
              <w:rPr>
                <w:rFonts w:eastAsia="Times New Roman"/>
                <w:sz w:val="24"/>
                <w:szCs w:val="24"/>
                <w:lang w:eastAsia="ru-RU"/>
              </w:rPr>
              <w:t>Котельная , пер. Школьный 1а</w:t>
            </w:r>
          </w:p>
        </w:tc>
        <w:tc>
          <w:tcPr>
            <w:tcW w:w="2539"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jc w:val="center"/>
              <w:rPr>
                <w:rFonts w:eastAsia="Times New Roman"/>
                <w:b/>
                <w:b/>
                <w:sz w:val="24"/>
                <w:szCs w:val="24"/>
                <w:lang w:eastAsia="ru-RU"/>
              </w:rPr>
            </w:pPr>
            <w:r>
              <w:rPr>
                <w:rFonts w:eastAsia="Times New Roman"/>
                <w:b/>
                <w:sz w:val="24"/>
                <w:szCs w:val="24"/>
                <w:lang w:eastAsia="ru-RU"/>
              </w:rPr>
              <w:t>2,55</w:t>
            </w:r>
          </w:p>
        </w:tc>
        <w:tc>
          <w:tcPr>
            <w:tcW w:w="1568"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jc w:val="center"/>
              <w:rPr>
                <w:rFonts w:eastAsia="Times New Roman"/>
                <w:b/>
                <w:b/>
                <w:sz w:val="24"/>
                <w:szCs w:val="24"/>
                <w:lang w:eastAsia="ru-RU"/>
              </w:rPr>
            </w:pPr>
            <w:r>
              <w:rPr>
                <w:rFonts w:eastAsia="Times New Roman"/>
                <w:b/>
                <w:sz w:val="24"/>
                <w:szCs w:val="24"/>
                <w:lang w:eastAsia="ru-RU"/>
              </w:rPr>
              <w:t>0</w:t>
            </w:r>
          </w:p>
        </w:tc>
        <w:tc>
          <w:tcPr>
            <w:tcW w:w="156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jc w:val="center"/>
              <w:rPr>
                <w:rFonts w:eastAsia="Times New Roman"/>
                <w:b/>
                <w:b/>
                <w:sz w:val="24"/>
                <w:szCs w:val="24"/>
                <w:lang w:eastAsia="ru-RU"/>
              </w:rPr>
            </w:pPr>
            <w:r>
              <w:rPr>
                <w:rFonts w:eastAsia="Times New Roman"/>
                <w:b/>
                <w:sz w:val="24"/>
                <w:szCs w:val="24"/>
                <w:lang w:eastAsia="ru-RU"/>
              </w:rPr>
              <w:t>0</w:t>
            </w:r>
          </w:p>
        </w:tc>
      </w:tr>
    </w:tbl>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b/>
          <w:b/>
          <w:sz w:val="24"/>
          <w:szCs w:val="24"/>
          <w:lang w:eastAsia="ru-RU"/>
        </w:rPr>
      </w:pPr>
      <w:r>
        <w:rPr>
          <w:rFonts w:eastAsia="Times New Roman"/>
          <w:b/>
          <w:sz w:val="24"/>
          <w:szCs w:val="24"/>
          <w:lang w:eastAsia="ru-RU"/>
        </w:rPr>
        <w:t>Раздел 4.Перспективные балансы теплоносителя.</w:t>
      </w:r>
    </w:p>
    <w:p>
      <w:pPr>
        <w:pStyle w:val="Normal"/>
        <w:ind w:hanging="0"/>
        <w:jc w:val="both"/>
        <w:rPr>
          <w:rFonts w:eastAsia="Times New Roman"/>
          <w:b/>
          <w:b/>
          <w:sz w:val="24"/>
          <w:szCs w:val="24"/>
          <w:lang w:eastAsia="ru-RU"/>
        </w:rPr>
      </w:pPr>
      <w:r>
        <w:rPr>
          <w:rFonts w:eastAsia="Times New Roman"/>
          <w:b/>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4.1.Перспективные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p>
    <w:p>
      <w:pPr>
        <w:pStyle w:val="Normal"/>
        <w:ind w:hanging="0"/>
        <w:jc w:val="both"/>
        <w:rPr>
          <w:rFonts w:eastAsia="Times New Roman"/>
          <w:sz w:val="24"/>
          <w:szCs w:val="24"/>
          <w:lang w:eastAsia="ru-RU"/>
        </w:rPr>
      </w:pPr>
      <w:r>
        <w:rPr>
          <w:rFonts w:eastAsia="Times New Roman"/>
          <w:sz w:val="24"/>
          <w:szCs w:val="24"/>
          <w:lang w:eastAsia="ru-RU"/>
        </w:rPr>
      </w:r>
    </w:p>
    <w:tbl>
      <w:tblPr>
        <w:tblW w:w="10566" w:type="dxa"/>
        <w:jc w:val="left"/>
        <w:tblInd w:w="-253" w:type="dxa"/>
        <w:tblLayout w:type="fixed"/>
        <w:tblCellMar>
          <w:top w:w="0" w:type="dxa"/>
          <w:left w:w="108" w:type="dxa"/>
          <w:bottom w:w="0" w:type="dxa"/>
          <w:right w:w="108" w:type="dxa"/>
        </w:tblCellMar>
        <w:tblLook w:val="04a0"/>
      </w:tblPr>
      <w:tblGrid>
        <w:gridCol w:w="4862"/>
        <w:gridCol w:w="2222"/>
        <w:gridCol w:w="1196"/>
        <w:gridCol w:w="2285"/>
      </w:tblGrid>
      <w:tr>
        <w:trPr>
          <w:trHeight w:val="203" w:hRule="atLeast"/>
        </w:trPr>
        <w:tc>
          <w:tcPr>
            <w:tcW w:w="4862" w:type="dxa"/>
            <w:vMerge w:val="restart"/>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ind w:hanging="0"/>
              <w:jc w:val="center"/>
              <w:rPr>
                <w:rFonts w:eastAsia="Times New Roman"/>
                <w:sz w:val="24"/>
                <w:szCs w:val="24"/>
                <w:lang w:eastAsia="ru-RU"/>
              </w:rPr>
            </w:pPr>
            <w:r>
              <w:rPr>
                <w:rFonts w:eastAsia="Times New Roman"/>
                <w:sz w:val="24"/>
                <w:szCs w:val="24"/>
                <w:lang w:eastAsia="ru-RU"/>
              </w:rPr>
              <w:t>Наименование котельной (ЦТП), адрес</w:t>
            </w:r>
          </w:p>
          <w:p>
            <w:pPr>
              <w:pStyle w:val="Normal"/>
              <w:widowControl w:val="false"/>
              <w:ind w:hanging="0"/>
              <w:rPr>
                <w:rFonts w:eastAsia="Times New Roman"/>
                <w:sz w:val="24"/>
                <w:szCs w:val="24"/>
                <w:lang w:eastAsia="ru-RU"/>
              </w:rPr>
            </w:pPr>
            <w:r>
              <w:rPr>
                <w:rFonts w:eastAsia="Times New Roman"/>
                <w:sz w:val="24"/>
                <w:szCs w:val="24"/>
                <w:lang w:eastAsia="ru-RU"/>
              </w:rPr>
            </w:r>
          </w:p>
          <w:p>
            <w:pPr>
              <w:pStyle w:val="Normal"/>
              <w:widowControl w:val="false"/>
              <w:ind w:hanging="0"/>
              <w:rPr>
                <w:rFonts w:eastAsia="Times New Roman"/>
                <w:sz w:val="24"/>
                <w:szCs w:val="24"/>
                <w:lang w:eastAsia="ru-RU"/>
              </w:rPr>
            </w:pPr>
            <w:r>
              <w:rPr>
                <w:rFonts w:eastAsia="Times New Roman"/>
                <w:sz w:val="24"/>
                <w:szCs w:val="24"/>
                <w:lang w:eastAsia="ru-RU"/>
              </w:rPr>
            </w:r>
          </w:p>
        </w:tc>
        <w:tc>
          <w:tcPr>
            <w:tcW w:w="2222" w:type="dxa"/>
            <w:vMerge w:val="restart"/>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Нормативное  потребление теплоносителя потребителями, м</w:t>
            </w:r>
            <w:r>
              <w:rPr>
                <w:rFonts w:eastAsia="Times New Roman"/>
                <w:sz w:val="24"/>
                <w:szCs w:val="24"/>
                <w:vertAlign w:val="superscript"/>
                <w:lang w:eastAsia="ru-RU"/>
              </w:rPr>
              <w:t>3</w:t>
            </w:r>
            <w:r>
              <w:rPr>
                <w:rFonts w:eastAsia="Times New Roman"/>
                <w:sz w:val="24"/>
                <w:szCs w:val="24"/>
                <w:lang w:eastAsia="ru-RU"/>
              </w:rPr>
              <w:t>/ч</w:t>
            </w:r>
          </w:p>
        </w:tc>
        <w:tc>
          <w:tcPr>
            <w:tcW w:w="3481" w:type="dxa"/>
            <w:gridSpan w:val="2"/>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Водоподготовительная установка</w:t>
            </w:r>
          </w:p>
        </w:tc>
      </w:tr>
      <w:tr>
        <w:trPr/>
        <w:tc>
          <w:tcPr>
            <w:tcW w:w="4862"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rPr>
                <w:rFonts w:eastAsia="Times New Roman"/>
                <w:sz w:val="24"/>
                <w:szCs w:val="24"/>
                <w:lang w:eastAsia="ru-RU"/>
              </w:rPr>
            </w:pPr>
            <w:r>
              <w:rPr>
                <w:rFonts w:eastAsia="Times New Roman"/>
                <w:sz w:val="24"/>
                <w:szCs w:val="24"/>
                <w:lang w:eastAsia="ru-RU"/>
              </w:rPr>
            </w:r>
          </w:p>
        </w:tc>
        <w:tc>
          <w:tcPr>
            <w:tcW w:w="2222" w:type="dxa"/>
            <w:vMerge w:val="continue"/>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r>
          </w:p>
        </w:tc>
        <w:tc>
          <w:tcPr>
            <w:tcW w:w="1196"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Тип</w:t>
            </w:r>
          </w:p>
        </w:tc>
        <w:tc>
          <w:tcPr>
            <w:tcW w:w="228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val="en-US" w:eastAsia="ru-RU"/>
              </w:rPr>
              <w:t>Max</w:t>
            </w:r>
            <w:r>
              <w:rPr>
                <w:rFonts w:eastAsia="Times New Roman"/>
                <w:sz w:val="24"/>
                <w:szCs w:val="24"/>
                <w:lang w:eastAsia="ru-RU"/>
              </w:rPr>
              <w:t xml:space="preserve"> производи тельность</w:t>
            </w:r>
          </w:p>
          <w:p>
            <w:pPr>
              <w:pStyle w:val="Normal"/>
              <w:widowControl w:val="false"/>
              <w:ind w:hanging="0"/>
              <w:jc w:val="center"/>
              <w:rPr>
                <w:rFonts w:eastAsia="Times New Roman"/>
                <w:sz w:val="24"/>
                <w:szCs w:val="24"/>
                <w:lang w:eastAsia="ru-RU"/>
              </w:rPr>
            </w:pPr>
            <w:r>
              <w:rPr>
                <w:rFonts w:eastAsia="Times New Roman"/>
                <w:sz w:val="24"/>
                <w:szCs w:val="24"/>
                <w:lang w:eastAsia="ru-RU"/>
              </w:rPr>
              <w:t>установки</w:t>
            </w:r>
          </w:p>
        </w:tc>
      </w:tr>
      <w:tr>
        <w:trPr/>
        <w:tc>
          <w:tcPr>
            <w:tcW w:w="4862"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rPr>
                <w:rFonts w:eastAsia="Times New Roman"/>
                <w:b/>
                <w:b/>
                <w:sz w:val="24"/>
                <w:szCs w:val="24"/>
                <w:lang w:eastAsia="ru-RU"/>
              </w:rPr>
            </w:pPr>
            <w:r>
              <w:rPr>
                <w:rFonts w:eastAsia="Times New Roman"/>
                <w:sz w:val="24"/>
                <w:szCs w:val="24"/>
                <w:lang w:eastAsia="ru-RU"/>
              </w:rPr>
              <w:t>Котельная , пер. Школьный 1а</w:t>
            </w:r>
          </w:p>
        </w:tc>
        <w:tc>
          <w:tcPr>
            <w:tcW w:w="2222"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rPr>
                <w:rFonts w:eastAsia="Times New Roman"/>
                <w:b/>
                <w:b/>
                <w:sz w:val="24"/>
                <w:szCs w:val="24"/>
                <w:lang w:eastAsia="ru-RU"/>
              </w:rPr>
            </w:pPr>
            <w:r>
              <w:rPr>
                <w:rFonts w:eastAsia="Times New Roman"/>
                <w:b/>
                <w:sz w:val="24"/>
                <w:szCs w:val="24"/>
                <w:lang w:eastAsia="ru-RU"/>
              </w:rPr>
              <w:t>-</w:t>
            </w:r>
          </w:p>
        </w:tc>
        <w:tc>
          <w:tcPr>
            <w:tcW w:w="1196"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jc w:val="center"/>
              <w:rPr>
                <w:rFonts w:eastAsia="Times New Roman"/>
                <w:b/>
                <w:b/>
                <w:sz w:val="24"/>
                <w:szCs w:val="24"/>
                <w:lang w:eastAsia="ru-RU"/>
              </w:rPr>
            </w:pPr>
            <w:r>
              <w:rPr>
                <w:rFonts w:eastAsia="Times New Roman"/>
                <w:b/>
                <w:sz w:val="24"/>
                <w:szCs w:val="24"/>
                <w:lang w:eastAsia="ru-RU"/>
              </w:rPr>
              <w:t>-</w:t>
            </w:r>
          </w:p>
        </w:tc>
        <w:tc>
          <w:tcPr>
            <w:tcW w:w="2285"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jc w:val="center"/>
              <w:rPr>
                <w:rFonts w:eastAsia="Times New Roman"/>
                <w:b/>
                <w:b/>
                <w:sz w:val="24"/>
                <w:szCs w:val="24"/>
                <w:lang w:eastAsia="ru-RU"/>
              </w:rPr>
            </w:pPr>
            <w:r>
              <w:rPr>
                <w:rFonts w:eastAsia="Times New Roman"/>
                <w:b/>
                <w:sz w:val="24"/>
                <w:szCs w:val="24"/>
                <w:lang w:eastAsia="ru-RU"/>
              </w:rPr>
              <w:t>-</w:t>
            </w:r>
          </w:p>
        </w:tc>
      </w:tr>
    </w:tbl>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4.2.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r>
    </w:p>
    <w:tbl>
      <w:tblPr>
        <w:tblW w:w="9587" w:type="dxa"/>
        <w:jc w:val="left"/>
        <w:tblInd w:w="250" w:type="dxa"/>
        <w:tblLayout w:type="fixed"/>
        <w:tblCellMar>
          <w:top w:w="0" w:type="dxa"/>
          <w:left w:w="108" w:type="dxa"/>
          <w:bottom w:w="0" w:type="dxa"/>
          <w:right w:w="108" w:type="dxa"/>
        </w:tblCellMar>
        <w:tblLook w:val="04a0"/>
      </w:tblPr>
      <w:tblGrid>
        <w:gridCol w:w="4287"/>
        <w:gridCol w:w="2650"/>
        <w:gridCol w:w="2650"/>
      </w:tblGrid>
      <w:tr>
        <w:trPr/>
        <w:tc>
          <w:tcPr>
            <w:tcW w:w="4287"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ind w:hanging="0"/>
              <w:jc w:val="center"/>
              <w:rPr>
                <w:rFonts w:eastAsia="Times New Roman"/>
                <w:sz w:val="24"/>
                <w:szCs w:val="24"/>
                <w:lang w:eastAsia="ru-RU"/>
              </w:rPr>
            </w:pPr>
            <w:r>
              <w:rPr>
                <w:rFonts w:eastAsia="Times New Roman"/>
                <w:sz w:val="24"/>
                <w:szCs w:val="24"/>
                <w:lang w:eastAsia="ru-RU"/>
              </w:rPr>
              <w:t>Наименование котельной (ЦТП), адрес</w:t>
            </w:r>
          </w:p>
          <w:p>
            <w:pPr>
              <w:pStyle w:val="Normal"/>
              <w:widowControl w:val="false"/>
              <w:ind w:hanging="0"/>
              <w:jc w:val="center"/>
              <w:rPr>
                <w:rFonts w:eastAsia="Times New Roman"/>
                <w:sz w:val="24"/>
                <w:szCs w:val="24"/>
                <w:lang w:eastAsia="ru-RU"/>
              </w:rPr>
            </w:pPr>
            <w:r>
              <w:rPr>
                <w:rFonts w:eastAsia="Times New Roman"/>
                <w:sz w:val="24"/>
                <w:szCs w:val="24"/>
                <w:lang w:eastAsia="ru-RU"/>
              </w:rPr>
            </w:r>
          </w:p>
        </w:tc>
        <w:tc>
          <w:tcPr>
            <w:tcW w:w="265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ind w:hanging="0"/>
              <w:jc w:val="center"/>
              <w:rPr>
                <w:rFonts w:eastAsia="Times New Roman"/>
                <w:b/>
                <w:b/>
                <w:sz w:val="24"/>
                <w:szCs w:val="24"/>
                <w:lang w:eastAsia="ru-RU"/>
              </w:rPr>
            </w:pPr>
            <w:r>
              <w:rPr>
                <w:rFonts w:eastAsia="Times New Roman"/>
                <w:sz w:val="24"/>
                <w:szCs w:val="24"/>
                <w:lang w:val="en-US" w:eastAsia="ru-RU"/>
              </w:rPr>
              <w:t>Max</w:t>
            </w:r>
            <w:r>
              <w:rPr>
                <w:rFonts w:eastAsia="Times New Roman"/>
                <w:sz w:val="24"/>
                <w:szCs w:val="24"/>
                <w:lang w:eastAsia="ru-RU"/>
              </w:rPr>
              <w:t xml:space="preserve"> производительность подпиточных насосов, м</w:t>
            </w:r>
            <w:r>
              <w:rPr>
                <w:rFonts w:eastAsia="Times New Roman"/>
                <w:sz w:val="24"/>
                <w:szCs w:val="24"/>
                <w:vertAlign w:val="superscript"/>
                <w:lang w:eastAsia="ru-RU"/>
              </w:rPr>
              <w:t>3</w:t>
            </w:r>
            <w:r>
              <w:rPr>
                <w:rFonts w:eastAsia="Times New Roman"/>
                <w:sz w:val="24"/>
                <w:szCs w:val="24"/>
                <w:lang w:eastAsia="ru-RU"/>
              </w:rPr>
              <w:t>/час</w:t>
            </w:r>
          </w:p>
        </w:tc>
        <w:tc>
          <w:tcPr>
            <w:tcW w:w="2650" w:type="dxa"/>
            <w:tcBorders>
              <w:top w:val="single" w:sz="4" w:space="0" w:color="000001"/>
              <w:left w:val="single" w:sz="4" w:space="0" w:color="000001"/>
              <w:bottom w:val="single" w:sz="4" w:space="0" w:color="000001"/>
              <w:right w:val="single" w:sz="4" w:space="0" w:color="000001"/>
            </w:tcBorders>
            <w:shd w:color="auto" w:fill="auto" w:val="clear"/>
            <w:vAlign w:val="center"/>
          </w:tcPr>
          <w:p>
            <w:pPr>
              <w:pStyle w:val="Normal"/>
              <w:widowControl w:val="false"/>
              <w:ind w:hanging="0"/>
              <w:jc w:val="center"/>
              <w:rPr>
                <w:rFonts w:eastAsia="Times New Roman"/>
                <w:b/>
                <w:b/>
                <w:sz w:val="24"/>
                <w:szCs w:val="24"/>
                <w:lang w:eastAsia="ru-RU"/>
              </w:rPr>
            </w:pPr>
            <w:r>
              <w:rPr>
                <w:rFonts w:eastAsia="Times New Roman"/>
                <w:sz w:val="24"/>
                <w:szCs w:val="24"/>
                <w:lang w:val="en-US" w:eastAsia="ru-RU"/>
              </w:rPr>
              <w:t>Max</w:t>
            </w:r>
            <w:r>
              <w:rPr>
                <w:rFonts w:eastAsia="Times New Roman"/>
                <w:sz w:val="24"/>
                <w:szCs w:val="24"/>
                <w:lang w:eastAsia="ru-RU"/>
              </w:rPr>
              <w:t xml:space="preserve"> производительность ВПУ</w:t>
            </w:r>
          </w:p>
        </w:tc>
      </w:tr>
      <w:tr>
        <w:trPr/>
        <w:tc>
          <w:tcPr>
            <w:tcW w:w="4287"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rPr>
                <w:rFonts w:eastAsia="Times New Roman"/>
                <w:b/>
                <w:b/>
                <w:sz w:val="24"/>
                <w:szCs w:val="24"/>
                <w:lang w:eastAsia="ru-RU"/>
              </w:rPr>
            </w:pPr>
            <w:r>
              <w:rPr>
                <w:rFonts w:eastAsia="Times New Roman"/>
                <w:sz w:val="24"/>
                <w:szCs w:val="24"/>
                <w:lang w:eastAsia="ru-RU"/>
              </w:rPr>
              <w:t>Котельная , пер. Школьный 1а</w:t>
            </w:r>
          </w:p>
        </w:tc>
        <w:tc>
          <w:tcPr>
            <w:tcW w:w="2650"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jc w:val="center"/>
              <w:rPr>
                <w:rFonts w:eastAsia="Times New Roman"/>
                <w:b/>
                <w:b/>
                <w:sz w:val="24"/>
                <w:szCs w:val="24"/>
                <w:lang w:eastAsia="ru-RU"/>
              </w:rPr>
            </w:pPr>
            <w:r>
              <w:rPr>
                <w:rFonts w:eastAsia="Times New Roman"/>
                <w:b/>
                <w:sz w:val="24"/>
                <w:szCs w:val="24"/>
                <w:lang w:eastAsia="ru-RU"/>
              </w:rPr>
              <w:t>-</w:t>
            </w:r>
          </w:p>
        </w:tc>
        <w:tc>
          <w:tcPr>
            <w:tcW w:w="2650" w:type="dxa"/>
            <w:tcBorders>
              <w:top w:val="single" w:sz="4" w:space="0" w:color="000001"/>
              <w:left w:val="single" w:sz="4" w:space="0" w:color="000001"/>
              <w:bottom w:val="single" w:sz="4" w:space="0" w:color="000001"/>
              <w:right w:val="single" w:sz="4" w:space="0" w:color="000001"/>
            </w:tcBorders>
            <w:shd w:color="auto" w:fill="auto" w:val="clear"/>
          </w:tcPr>
          <w:p>
            <w:pPr>
              <w:pStyle w:val="Normal"/>
              <w:widowControl w:val="false"/>
              <w:ind w:hanging="0"/>
              <w:jc w:val="center"/>
              <w:rPr>
                <w:rFonts w:eastAsia="Times New Roman"/>
                <w:b/>
                <w:b/>
                <w:sz w:val="24"/>
                <w:szCs w:val="24"/>
                <w:lang w:eastAsia="ru-RU"/>
              </w:rPr>
            </w:pPr>
            <w:r>
              <w:rPr>
                <w:rFonts w:eastAsia="Times New Roman"/>
                <w:b/>
                <w:sz w:val="24"/>
                <w:szCs w:val="24"/>
                <w:lang w:eastAsia="ru-RU"/>
              </w:rPr>
              <w:t>-</w:t>
            </w:r>
          </w:p>
        </w:tc>
      </w:tr>
    </w:tbl>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b/>
          <w:b/>
          <w:sz w:val="24"/>
          <w:szCs w:val="24"/>
          <w:lang w:eastAsia="ru-RU"/>
        </w:rPr>
      </w:pPr>
      <w:r>
        <w:rPr>
          <w:rFonts w:eastAsia="Times New Roman"/>
          <w:b/>
          <w:sz w:val="24"/>
          <w:szCs w:val="24"/>
          <w:lang w:eastAsia="ru-RU"/>
        </w:rPr>
        <w:t>Раздел 5. Предложения по новому строительству, реконструкции и техническому перевооружению источников тепловой энергии.</w:t>
      </w:r>
    </w:p>
    <w:p>
      <w:pPr>
        <w:pStyle w:val="Normal"/>
        <w:ind w:hanging="0"/>
        <w:jc w:val="both"/>
        <w:rPr>
          <w:rFonts w:eastAsia="Times New Roman"/>
          <w:b/>
          <w:b/>
          <w:sz w:val="24"/>
          <w:szCs w:val="24"/>
          <w:lang w:eastAsia="ru-RU"/>
        </w:rPr>
      </w:pPr>
      <w:r>
        <w:rPr>
          <w:rFonts w:eastAsia="Times New Roman"/>
          <w:b/>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5.1.Предложения по новому строительству источников тепловой энергии, обеспечивающие перспективную тепловую нагрузку на вновь осваиваемых территориях поселения.</w:t>
      </w:r>
    </w:p>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 xml:space="preserve">Учитывая, что Генеральным планом </w:t>
      </w:r>
      <w:r>
        <w:rPr>
          <w:sz w:val="24"/>
          <w:szCs w:val="24"/>
        </w:rPr>
        <w:t>Доможаковского</w:t>
      </w:r>
      <w:r>
        <w:rPr>
          <w:rFonts w:eastAsia="Times New Roman"/>
          <w:sz w:val="24"/>
          <w:szCs w:val="24"/>
          <w:lang w:eastAsia="ru-RU"/>
        </w:rPr>
        <w:t xml:space="preserve"> сельсовета не предусмотрено изменение схемы теплоснабжения поселения,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Поэтому новое строительство котельных не планируется. </w:t>
      </w:r>
    </w:p>
    <w:p>
      <w:pPr>
        <w:pStyle w:val="Normal"/>
        <w:ind w:hanging="0"/>
        <w:jc w:val="both"/>
        <w:rPr>
          <w:rFonts w:eastAsia="Times New Roman"/>
          <w:b/>
          <w:b/>
          <w:sz w:val="24"/>
          <w:szCs w:val="24"/>
          <w:lang w:eastAsia="ru-RU"/>
        </w:rPr>
      </w:pPr>
      <w:r>
        <w:rPr>
          <w:rFonts w:eastAsia="Times New Roman"/>
          <w:b/>
          <w:sz w:val="24"/>
          <w:szCs w:val="24"/>
          <w:lang w:eastAsia="ru-RU"/>
        </w:rPr>
      </w:r>
    </w:p>
    <w:p>
      <w:pPr>
        <w:pStyle w:val="Normal"/>
        <w:ind w:hanging="0"/>
        <w:jc w:val="both"/>
        <w:rPr/>
      </w:pPr>
      <w:r>
        <w:rPr>
          <w:rFonts w:eastAsia="Times New Roman"/>
          <w:sz w:val="24"/>
          <w:szCs w:val="24"/>
          <w:lang w:eastAsia="ru-RU"/>
        </w:rPr>
        <w:t>5.2.Предложения по техническому перевооружению источников тепловой энергии с целью повышения эффективности работы систем теплоснабжения.</w:t>
      </w:r>
    </w:p>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r>
    </w:p>
    <w:tbl>
      <w:tblPr>
        <w:tblW w:w="9643" w:type="dxa"/>
        <w:jc w:val="left"/>
        <w:tblInd w:w="-72" w:type="dxa"/>
        <w:tblLayout w:type="fixed"/>
        <w:tblCellMar>
          <w:top w:w="0" w:type="dxa"/>
          <w:left w:w="108" w:type="dxa"/>
          <w:bottom w:w="0" w:type="dxa"/>
          <w:right w:w="108" w:type="dxa"/>
        </w:tblCellMar>
        <w:tblLook w:val="01e0"/>
      </w:tblPr>
      <w:tblGrid>
        <w:gridCol w:w="891"/>
        <w:gridCol w:w="3971"/>
        <w:gridCol w:w="1439"/>
        <w:gridCol w:w="3341"/>
      </w:tblGrid>
      <w:tr>
        <w:trPr/>
        <w:tc>
          <w:tcPr>
            <w:tcW w:w="89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both"/>
              <w:rPr>
                <w:rFonts w:eastAsia="Times New Roman"/>
                <w:sz w:val="24"/>
                <w:szCs w:val="24"/>
                <w:lang w:eastAsia="ru-RU"/>
              </w:rPr>
            </w:pPr>
            <w:r>
              <w:rPr>
                <w:rFonts w:eastAsia="Times New Roman"/>
                <w:sz w:val="24"/>
                <w:szCs w:val="24"/>
                <w:lang w:eastAsia="ru-RU"/>
              </w:rPr>
              <w:t xml:space="preserve">№ </w:t>
            </w:r>
            <w:r>
              <w:rPr>
                <w:rFonts w:eastAsia="Times New Roman"/>
                <w:sz w:val="24"/>
                <w:szCs w:val="24"/>
                <w:lang w:eastAsia="ru-RU"/>
              </w:rPr>
              <w:t>п/п</w:t>
            </w:r>
          </w:p>
        </w:tc>
        <w:tc>
          <w:tcPr>
            <w:tcW w:w="397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both"/>
              <w:rPr>
                <w:rFonts w:eastAsia="Times New Roman"/>
                <w:sz w:val="24"/>
                <w:szCs w:val="24"/>
                <w:lang w:eastAsia="ru-RU"/>
              </w:rPr>
            </w:pPr>
            <w:r>
              <w:rPr>
                <w:rFonts w:eastAsia="Times New Roman"/>
                <w:sz w:val="24"/>
                <w:szCs w:val="24"/>
                <w:lang w:eastAsia="ru-RU"/>
              </w:rPr>
              <w:t>Адрес объекта/</w:t>
            </w:r>
          </w:p>
          <w:p>
            <w:pPr>
              <w:pStyle w:val="Normal"/>
              <w:widowControl w:val="false"/>
              <w:ind w:hanging="0"/>
              <w:jc w:val="both"/>
              <w:rPr>
                <w:rFonts w:eastAsia="Times New Roman"/>
                <w:sz w:val="24"/>
                <w:szCs w:val="24"/>
                <w:lang w:eastAsia="ru-RU"/>
              </w:rPr>
            </w:pPr>
            <w:r>
              <w:rPr>
                <w:rFonts w:eastAsia="Times New Roman"/>
                <w:sz w:val="24"/>
                <w:szCs w:val="24"/>
                <w:lang w:eastAsia="ru-RU"/>
              </w:rPr>
              <w:t>мероприятия</w:t>
            </w:r>
          </w:p>
        </w:tc>
        <w:tc>
          <w:tcPr>
            <w:tcW w:w="143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Ед. изм.</w:t>
            </w:r>
          </w:p>
        </w:tc>
        <w:tc>
          <w:tcPr>
            <w:tcW w:w="33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both"/>
              <w:rPr>
                <w:rFonts w:eastAsia="Times New Roman"/>
                <w:sz w:val="24"/>
                <w:szCs w:val="24"/>
                <w:lang w:eastAsia="ru-RU"/>
              </w:rPr>
            </w:pPr>
            <w:r>
              <w:rPr>
                <w:rFonts w:eastAsia="Times New Roman"/>
                <w:sz w:val="24"/>
                <w:szCs w:val="24"/>
                <w:lang w:eastAsia="ru-RU"/>
              </w:rPr>
              <w:t>Цели реализации мероприятия</w:t>
            </w:r>
          </w:p>
        </w:tc>
      </w:tr>
      <w:tr>
        <w:trPr/>
        <w:tc>
          <w:tcPr>
            <w:tcW w:w="9642" w:type="dxa"/>
            <w:gridSpan w:val="4"/>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Мероприятия по капитальному ремонту объектов теплоснабжения</w:t>
            </w:r>
          </w:p>
        </w:tc>
      </w:tr>
      <w:tr>
        <w:trPr/>
        <w:tc>
          <w:tcPr>
            <w:tcW w:w="891" w:type="dxa"/>
            <w:tcBorders>
              <w:left w:val="single" w:sz="4" w:space="0" w:color="00000A"/>
              <w:bottom w:val="single" w:sz="4" w:space="0" w:color="00000A"/>
              <w:right w:val="single" w:sz="4" w:space="0" w:color="00000A"/>
            </w:tcBorders>
            <w:shd w:color="auto" w:fill="auto" w:val="clear"/>
          </w:tcPr>
          <w:p>
            <w:pPr>
              <w:pStyle w:val="Normal"/>
              <w:widowControl w:val="false"/>
              <w:ind w:hanging="0"/>
              <w:jc w:val="both"/>
              <w:rPr>
                <w:rFonts w:eastAsia="Times New Roman"/>
                <w:sz w:val="24"/>
                <w:szCs w:val="24"/>
                <w:lang w:eastAsia="ru-RU"/>
              </w:rPr>
            </w:pPr>
            <w:r>
              <w:rPr>
                <w:rFonts w:eastAsia="Times New Roman"/>
                <w:sz w:val="24"/>
                <w:szCs w:val="24"/>
                <w:lang w:eastAsia="ru-RU"/>
              </w:rPr>
              <w:t>1.</w:t>
            </w:r>
          </w:p>
        </w:tc>
        <w:tc>
          <w:tcPr>
            <w:tcW w:w="3971" w:type="dxa"/>
            <w:tcBorders>
              <w:left w:val="single" w:sz="4" w:space="0" w:color="00000A"/>
              <w:bottom w:val="single" w:sz="4" w:space="0" w:color="00000A"/>
              <w:right w:val="single" w:sz="4" w:space="0" w:color="00000A"/>
            </w:tcBorders>
            <w:shd w:color="auto" w:fill="auto" w:val="clear"/>
          </w:tcPr>
          <w:p>
            <w:pPr>
              <w:pStyle w:val="Normal"/>
              <w:widowControl w:val="false"/>
              <w:ind w:hanging="0"/>
              <w:jc w:val="both"/>
              <w:rPr>
                <w:rFonts w:eastAsia="Times New Roman"/>
                <w:sz w:val="24"/>
                <w:szCs w:val="24"/>
                <w:lang w:eastAsia="ru-RU"/>
              </w:rPr>
            </w:pPr>
            <w:r>
              <w:rPr>
                <w:rFonts w:eastAsia="Times New Roman"/>
                <w:sz w:val="24"/>
                <w:szCs w:val="24"/>
                <w:lang w:eastAsia="ru-RU"/>
              </w:rPr>
              <w:t>Котельная, пер.Школьный 1а</w:t>
            </w:r>
          </w:p>
        </w:tc>
        <w:tc>
          <w:tcPr>
            <w:tcW w:w="1439" w:type="dxa"/>
            <w:tcBorders>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r>
          </w:p>
        </w:tc>
        <w:tc>
          <w:tcPr>
            <w:tcW w:w="3341" w:type="dxa"/>
            <w:tcBorders>
              <w:left w:val="single" w:sz="4" w:space="0" w:color="00000A"/>
              <w:bottom w:val="single" w:sz="4" w:space="0" w:color="00000A"/>
              <w:right w:val="single" w:sz="4" w:space="0" w:color="00000A"/>
            </w:tcBorders>
            <w:shd w:color="auto" w:fill="auto" w:val="clear"/>
          </w:tcPr>
          <w:p>
            <w:pPr>
              <w:pStyle w:val="Normal"/>
              <w:widowControl w:val="false"/>
              <w:ind w:hanging="0"/>
              <w:jc w:val="both"/>
              <w:rPr>
                <w:rFonts w:eastAsia="Times New Roman"/>
                <w:sz w:val="24"/>
                <w:szCs w:val="24"/>
                <w:lang w:eastAsia="ru-RU"/>
              </w:rPr>
            </w:pPr>
            <w:r>
              <w:rPr>
                <w:rFonts w:eastAsia="Times New Roman"/>
                <w:sz w:val="24"/>
                <w:szCs w:val="24"/>
                <w:lang w:eastAsia="ru-RU"/>
              </w:rPr>
            </w:r>
          </w:p>
        </w:tc>
      </w:tr>
      <w:tr>
        <w:trPr/>
        <w:tc>
          <w:tcPr>
            <w:tcW w:w="89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both"/>
              <w:rPr>
                <w:rFonts w:eastAsia="Times New Roman"/>
                <w:sz w:val="24"/>
                <w:szCs w:val="24"/>
                <w:lang w:eastAsia="ru-RU"/>
              </w:rPr>
            </w:pPr>
            <w:r>
              <w:rPr>
                <w:rFonts w:eastAsia="Times New Roman"/>
                <w:sz w:val="24"/>
                <w:szCs w:val="24"/>
                <w:lang w:eastAsia="ru-RU"/>
              </w:rPr>
              <w:t>1.1</w:t>
            </w:r>
          </w:p>
        </w:tc>
        <w:tc>
          <w:tcPr>
            <w:tcW w:w="397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both"/>
              <w:rPr>
                <w:rFonts w:eastAsia="Times New Roman"/>
                <w:sz w:val="24"/>
                <w:szCs w:val="24"/>
                <w:lang w:eastAsia="ru-RU"/>
              </w:rPr>
            </w:pPr>
            <w:r>
              <w:rPr>
                <w:rFonts w:eastAsia="Times New Roman"/>
                <w:sz w:val="24"/>
                <w:szCs w:val="24"/>
                <w:lang w:eastAsia="ru-RU"/>
              </w:rPr>
              <w:t>Приобретение и монтаж передвижной дизель-генераторной установки</w:t>
            </w:r>
          </w:p>
        </w:tc>
        <w:tc>
          <w:tcPr>
            <w:tcW w:w="143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1 шт</w:t>
            </w:r>
          </w:p>
        </w:tc>
        <w:tc>
          <w:tcPr>
            <w:tcW w:w="334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both"/>
              <w:rPr>
                <w:rFonts w:eastAsia="Times New Roman"/>
                <w:sz w:val="24"/>
                <w:szCs w:val="24"/>
                <w:lang w:eastAsia="ru-RU"/>
              </w:rPr>
            </w:pPr>
            <w:r>
              <w:rPr>
                <w:rFonts w:eastAsia="Times New Roman"/>
                <w:sz w:val="24"/>
                <w:szCs w:val="24"/>
                <w:lang w:eastAsia="ru-RU"/>
              </w:rPr>
              <w:t>Обеспечение  надежности электроснабжения при производстве услуги теплоснабжения потребителей</w:t>
            </w:r>
          </w:p>
        </w:tc>
      </w:tr>
    </w:tbl>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5.3.Меры по выводу из эксплуатации, консервации и демонтажу избыточных источников тепловой энергии, а также выработавших нормативный срок службы либо в случаях, когда продление срока службы технически невозможно или экономически нецелесообразно.</w:t>
      </w:r>
    </w:p>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Вывод из эксплуатации котельной не планируется.</w:t>
      </w:r>
    </w:p>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5.4.Меры по переоборудованию котельных в источники комбинированной выработки электрической и тепловой энергии.</w:t>
      </w:r>
    </w:p>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 xml:space="preserve">В соответствии с Генеральным планом </w:t>
      </w:r>
      <w:r>
        <w:rPr>
          <w:sz w:val="24"/>
          <w:szCs w:val="24"/>
        </w:rPr>
        <w:t>Доможаковского</w:t>
      </w:r>
      <w:r>
        <w:rPr>
          <w:rFonts w:eastAsia="Times New Roman"/>
          <w:sz w:val="24"/>
          <w:szCs w:val="24"/>
          <w:lang w:eastAsia="ru-RU"/>
        </w:rPr>
        <w:t xml:space="preserve"> сельсовета меры по переоборудованию котельных в источники комбинированной выработки электрической и тепловой энергии не предусмотрены.</w:t>
      </w:r>
    </w:p>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5.5.Меры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На территории Доможаковского сельсовета отсутствуют котельные, размещенные в существующих и расширяемых зонах действия источников комбинированной выработки тепловой и электрической энергии.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не предусмотрены.</w:t>
      </w:r>
    </w:p>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5.6.Решения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 xml:space="preserve">Учитывая, что Генеральным планом </w:t>
      </w:r>
      <w:r>
        <w:rPr>
          <w:sz w:val="24"/>
          <w:szCs w:val="24"/>
        </w:rPr>
        <w:t>Доможаковского</w:t>
      </w:r>
      <w:r>
        <w:rPr>
          <w:rFonts w:eastAsia="Times New Roman"/>
          <w:sz w:val="24"/>
          <w:szCs w:val="24"/>
          <w:lang w:eastAsia="ru-RU"/>
        </w:rPr>
        <w:t xml:space="preserve"> сельсовета не предусмотрено изменение схемы теплоснабжения поселения,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будут иметь следующий вид:</w:t>
      </w:r>
    </w:p>
    <w:p>
      <w:pPr>
        <w:pStyle w:val="Normal"/>
        <w:ind w:hanging="0"/>
        <w:jc w:val="center"/>
        <w:rPr>
          <w:rFonts w:eastAsia="Times New Roman"/>
          <w:sz w:val="24"/>
          <w:szCs w:val="24"/>
          <w:lang w:eastAsia="ru-RU"/>
        </w:rPr>
      </w:pPr>
      <w:r>
        <w:rPr>
          <w:rFonts w:eastAsia="Times New Roman"/>
          <w:sz w:val="24"/>
          <w:szCs w:val="24"/>
          <w:lang w:eastAsia="ru-RU"/>
        </w:rPr>
      </w:r>
    </w:p>
    <w:tbl>
      <w:tblPr>
        <w:tblW w:w="10028" w:type="dxa"/>
        <w:jc w:val="left"/>
        <w:tblInd w:w="0" w:type="dxa"/>
        <w:tblLayout w:type="fixed"/>
        <w:tblCellMar>
          <w:top w:w="0" w:type="dxa"/>
          <w:left w:w="108" w:type="dxa"/>
          <w:bottom w:w="0" w:type="dxa"/>
          <w:right w:w="108" w:type="dxa"/>
        </w:tblCellMar>
        <w:tblLook w:val="01e0"/>
      </w:tblPr>
      <w:tblGrid>
        <w:gridCol w:w="830"/>
        <w:gridCol w:w="4056"/>
        <w:gridCol w:w="2584"/>
        <w:gridCol w:w="2557"/>
      </w:tblGrid>
      <w:tr>
        <w:trPr>
          <w:trHeight w:val="901" w:hRule="atLeast"/>
        </w:trPr>
        <w:tc>
          <w:tcPr>
            <w:tcW w:w="8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rPr>
                <w:rFonts w:eastAsia="Times New Roman"/>
                <w:sz w:val="24"/>
                <w:szCs w:val="24"/>
                <w:lang w:eastAsia="ru-RU"/>
              </w:rPr>
            </w:pPr>
            <w:r>
              <w:rPr>
                <w:rFonts w:eastAsia="Times New Roman"/>
                <w:sz w:val="24"/>
                <w:szCs w:val="24"/>
                <w:lang w:eastAsia="ru-RU"/>
              </w:rPr>
              <w:t xml:space="preserve">№ </w:t>
            </w:r>
            <w:r>
              <w:rPr>
                <w:rFonts w:eastAsia="Times New Roman"/>
                <w:sz w:val="24"/>
                <w:szCs w:val="24"/>
                <w:lang w:eastAsia="ru-RU"/>
              </w:rPr>
              <w:t>п/п</w:t>
            </w:r>
          </w:p>
        </w:tc>
        <w:tc>
          <w:tcPr>
            <w:tcW w:w="40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rPr>
                <w:rFonts w:eastAsia="Times New Roman"/>
                <w:sz w:val="24"/>
                <w:szCs w:val="24"/>
                <w:lang w:eastAsia="ru-RU"/>
              </w:rPr>
            </w:pPr>
            <w:r>
              <w:rPr>
                <w:rFonts w:eastAsia="Times New Roman"/>
                <w:sz w:val="24"/>
                <w:szCs w:val="24"/>
                <w:lang w:eastAsia="ru-RU"/>
              </w:rPr>
              <w:t>Наименование котельной</w:t>
            </w:r>
          </w:p>
        </w:tc>
        <w:tc>
          <w:tcPr>
            <w:tcW w:w="258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rPr>
                <w:rFonts w:eastAsia="Times New Roman"/>
                <w:sz w:val="24"/>
                <w:szCs w:val="24"/>
                <w:lang w:eastAsia="ru-RU"/>
              </w:rPr>
            </w:pPr>
            <w:r>
              <w:rPr>
                <w:rFonts w:eastAsia="Times New Roman"/>
                <w:sz w:val="24"/>
                <w:szCs w:val="24"/>
                <w:lang w:eastAsia="ru-RU"/>
              </w:rPr>
              <w:t>Установленная мощность, Гкал/час</w:t>
            </w:r>
          </w:p>
        </w:tc>
        <w:tc>
          <w:tcPr>
            <w:tcW w:w="255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rPr>
                <w:rFonts w:eastAsia="Times New Roman"/>
                <w:sz w:val="24"/>
                <w:szCs w:val="24"/>
                <w:lang w:eastAsia="ru-RU"/>
              </w:rPr>
            </w:pPr>
            <w:r>
              <w:rPr>
                <w:rFonts w:eastAsia="Times New Roman"/>
                <w:sz w:val="24"/>
                <w:szCs w:val="24"/>
                <w:lang w:eastAsia="ru-RU"/>
              </w:rPr>
              <w:t>Подключенная нагрузка, Гкал/час</w:t>
            </w:r>
          </w:p>
        </w:tc>
      </w:tr>
      <w:tr>
        <w:trPr>
          <w:trHeight w:val="295" w:hRule="atLeast"/>
        </w:trPr>
        <w:tc>
          <w:tcPr>
            <w:tcW w:w="83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rPr>
                <w:rFonts w:eastAsia="Times New Roman"/>
                <w:sz w:val="24"/>
                <w:szCs w:val="24"/>
                <w:lang w:eastAsia="ru-RU"/>
              </w:rPr>
            </w:pPr>
            <w:r>
              <w:rPr>
                <w:rFonts w:eastAsia="Times New Roman"/>
                <w:sz w:val="24"/>
                <w:szCs w:val="24"/>
                <w:lang w:eastAsia="ru-RU"/>
              </w:rPr>
              <w:t>1.</w:t>
            </w:r>
          </w:p>
        </w:tc>
        <w:tc>
          <w:tcPr>
            <w:tcW w:w="405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both"/>
              <w:rPr>
                <w:rFonts w:eastAsia="Times New Roman"/>
                <w:sz w:val="24"/>
                <w:szCs w:val="24"/>
                <w:lang w:eastAsia="ru-RU"/>
              </w:rPr>
            </w:pPr>
            <w:r>
              <w:rPr>
                <w:rFonts w:eastAsia="Times New Roman"/>
                <w:sz w:val="24"/>
                <w:szCs w:val="24"/>
                <w:lang w:eastAsia="ru-RU"/>
              </w:rPr>
              <w:t>Котельная, пер.Школьный 1а</w:t>
            </w:r>
          </w:p>
        </w:tc>
        <w:tc>
          <w:tcPr>
            <w:tcW w:w="258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2,9</w:t>
            </w:r>
          </w:p>
        </w:tc>
        <w:tc>
          <w:tcPr>
            <w:tcW w:w="255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0,3484</w:t>
            </w:r>
          </w:p>
        </w:tc>
      </w:tr>
    </w:tbl>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5.7.Оптимальный температурный график отпуска тепловой энергии для каждого источника тепловой энергии или группы источников в системе теплоснабжения.</w:t>
      </w:r>
    </w:p>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 Энергетические обследования должны быть проведены в срок до 31.12.2025 года.</w:t>
      </w:r>
    </w:p>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center"/>
        <w:rPr/>
      </w:pPr>
      <w:r>
        <w:rPr>
          <w:rFonts w:eastAsia="Times New Roman"/>
          <w:sz w:val="24"/>
          <w:szCs w:val="24"/>
          <w:lang w:eastAsia="ru-RU"/>
        </w:rPr>
        <w:t>Температурный график</w:t>
      </w:r>
    </w:p>
    <w:p>
      <w:pPr>
        <w:pStyle w:val="Normal"/>
        <w:ind w:hanging="0"/>
        <w:jc w:val="center"/>
        <w:rPr>
          <w:rFonts w:eastAsia="Times New Roman"/>
          <w:sz w:val="24"/>
          <w:szCs w:val="24"/>
          <w:lang w:eastAsia="ru-RU"/>
        </w:rPr>
      </w:pPr>
      <w:r>
        <w:rPr>
          <w:rFonts w:eastAsia="Times New Roman"/>
          <w:sz w:val="24"/>
          <w:szCs w:val="24"/>
          <w:lang w:eastAsia="ru-RU"/>
        </w:rPr>
        <w:t>(отопительный) по котельной</w:t>
      </w:r>
    </w:p>
    <w:p>
      <w:pPr>
        <w:pStyle w:val="Normal"/>
        <w:ind w:hanging="0"/>
        <w:jc w:val="center"/>
        <w:rPr>
          <w:rFonts w:eastAsia="Times New Roman"/>
          <w:sz w:val="24"/>
          <w:szCs w:val="24"/>
          <w:highlight w:val="yellow"/>
          <w:lang w:eastAsia="ru-RU"/>
        </w:rPr>
      </w:pPr>
      <w:r>
        <w:rPr>
          <w:rFonts w:eastAsia="Times New Roman"/>
          <w:sz w:val="24"/>
          <w:szCs w:val="24"/>
          <w:highlight w:val="yellow"/>
          <w:lang w:eastAsia="ru-RU"/>
        </w:rPr>
      </w:r>
    </w:p>
    <w:tbl>
      <w:tblPr>
        <w:tblW w:w="9594" w:type="dxa"/>
        <w:jc w:val="left"/>
        <w:tblInd w:w="113" w:type="dxa"/>
        <w:tblLayout w:type="fixed"/>
        <w:tblCellMar>
          <w:top w:w="0" w:type="dxa"/>
          <w:left w:w="103" w:type="dxa"/>
          <w:bottom w:w="0" w:type="dxa"/>
          <w:right w:w="108" w:type="dxa"/>
        </w:tblCellMar>
        <w:tblLook w:val="04a0"/>
      </w:tblPr>
      <w:tblGrid>
        <w:gridCol w:w="2126"/>
        <w:gridCol w:w="3734"/>
        <w:gridCol w:w="3734"/>
      </w:tblGrid>
      <w:tr>
        <w:trPr>
          <w:trHeight w:val="247" w:hRule="atLeast"/>
        </w:trPr>
        <w:tc>
          <w:tcPr>
            <w:tcW w:w="2126"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tн, ºС</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t1, ºС</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t2, ºС</w:t>
            </w:r>
          </w:p>
        </w:tc>
      </w:tr>
      <w:tr>
        <w:trPr>
          <w:trHeight w:val="247" w:hRule="atLeast"/>
        </w:trPr>
        <w:tc>
          <w:tcPr>
            <w:tcW w:w="2126"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10</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60,0</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56,7</w:t>
            </w:r>
          </w:p>
        </w:tc>
      </w:tr>
      <w:tr>
        <w:trPr>
          <w:trHeight w:val="247" w:hRule="atLeast"/>
        </w:trPr>
        <w:tc>
          <w:tcPr>
            <w:tcW w:w="2126"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8</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60,0</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56,0</w:t>
            </w:r>
          </w:p>
        </w:tc>
      </w:tr>
      <w:tr>
        <w:trPr>
          <w:trHeight w:val="247" w:hRule="atLeast"/>
        </w:trPr>
        <w:tc>
          <w:tcPr>
            <w:tcW w:w="2126"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6</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60,0</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55,3</w:t>
            </w:r>
          </w:p>
        </w:tc>
      </w:tr>
      <w:tr>
        <w:trPr>
          <w:trHeight w:val="247" w:hRule="atLeast"/>
        </w:trPr>
        <w:tc>
          <w:tcPr>
            <w:tcW w:w="2126"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4</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60,0</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54,7</w:t>
            </w:r>
          </w:p>
        </w:tc>
      </w:tr>
      <w:tr>
        <w:trPr>
          <w:trHeight w:val="247" w:hRule="atLeast"/>
        </w:trPr>
        <w:tc>
          <w:tcPr>
            <w:tcW w:w="2126"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2</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60,0</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54,0</w:t>
            </w:r>
          </w:p>
        </w:tc>
      </w:tr>
      <w:tr>
        <w:trPr>
          <w:trHeight w:val="247" w:hRule="atLeast"/>
        </w:trPr>
        <w:tc>
          <w:tcPr>
            <w:tcW w:w="2126"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0</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60,0</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53,3</w:t>
            </w:r>
          </w:p>
        </w:tc>
      </w:tr>
      <w:tr>
        <w:trPr>
          <w:trHeight w:val="247" w:hRule="atLeast"/>
        </w:trPr>
        <w:tc>
          <w:tcPr>
            <w:tcW w:w="2126"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-2</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60,0</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52,7</w:t>
            </w:r>
          </w:p>
        </w:tc>
      </w:tr>
      <w:tr>
        <w:trPr>
          <w:trHeight w:val="247" w:hRule="atLeast"/>
        </w:trPr>
        <w:tc>
          <w:tcPr>
            <w:tcW w:w="2126"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-4</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60,0</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52,0</w:t>
            </w:r>
          </w:p>
        </w:tc>
      </w:tr>
      <w:tr>
        <w:trPr>
          <w:trHeight w:val="247" w:hRule="atLeast"/>
        </w:trPr>
        <w:tc>
          <w:tcPr>
            <w:tcW w:w="2126"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-6</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60,0</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51,3</w:t>
            </w:r>
          </w:p>
        </w:tc>
      </w:tr>
      <w:tr>
        <w:trPr>
          <w:trHeight w:val="247" w:hRule="atLeast"/>
        </w:trPr>
        <w:tc>
          <w:tcPr>
            <w:tcW w:w="2126"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-8</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60,0</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50,7</w:t>
            </w:r>
          </w:p>
        </w:tc>
      </w:tr>
      <w:tr>
        <w:trPr>
          <w:trHeight w:val="247" w:hRule="atLeast"/>
        </w:trPr>
        <w:tc>
          <w:tcPr>
            <w:tcW w:w="2126"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-10</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60,0</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50,0</w:t>
            </w:r>
          </w:p>
        </w:tc>
      </w:tr>
      <w:tr>
        <w:trPr>
          <w:trHeight w:val="247" w:hRule="atLeast"/>
        </w:trPr>
        <w:tc>
          <w:tcPr>
            <w:tcW w:w="2126"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-12</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60,0</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49,3</w:t>
            </w:r>
          </w:p>
        </w:tc>
      </w:tr>
      <w:tr>
        <w:trPr>
          <w:trHeight w:val="247" w:hRule="atLeast"/>
        </w:trPr>
        <w:tc>
          <w:tcPr>
            <w:tcW w:w="2126"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-14</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60,0</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48,7</w:t>
            </w:r>
          </w:p>
        </w:tc>
      </w:tr>
      <w:tr>
        <w:trPr>
          <w:trHeight w:val="247" w:hRule="atLeast"/>
        </w:trPr>
        <w:tc>
          <w:tcPr>
            <w:tcW w:w="2126"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-16</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60,0</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48,0</w:t>
            </w:r>
          </w:p>
        </w:tc>
      </w:tr>
      <w:tr>
        <w:trPr>
          <w:trHeight w:val="247" w:hRule="atLeast"/>
        </w:trPr>
        <w:tc>
          <w:tcPr>
            <w:tcW w:w="2126"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-18</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60,0</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47,3</w:t>
            </w:r>
          </w:p>
        </w:tc>
      </w:tr>
      <w:tr>
        <w:trPr>
          <w:trHeight w:val="247" w:hRule="atLeast"/>
        </w:trPr>
        <w:tc>
          <w:tcPr>
            <w:tcW w:w="2126"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-20</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60,0</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46,7</w:t>
            </w:r>
          </w:p>
        </w:tc>
      </w:tr>
      <w:tr>
        <w:trPr>
          <w:trHeight w:val="247" w:hRule="atLeast"/>
        </w:trPr>
        <w:tc>
          <w:tcPr>
            <w:tcW w:w="2126"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-22</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61,1</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47,1</w:t>
            </w:r>
          </w:p>
        </w:tc>
      </w:tr>
      <w:tr>
        <w:trPr>
          <w:trHeight w:val="247" w:hRule="atLeast"/>
        </w:trPr>
        <w:tc>
          <w:tcPr>
            <w:tcW w:w="2126"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-24</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62,7</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48,0</w:t>
            </w:r>
          </w:p>
        </w:tc>
      </w:tr>
      <w:tr>
        <w:trPr>
          <w:trHeight w:val="247" w:hRule="atLeast"/>
        </w:trPr>
        <w:tc>
          <w:tcPr>
            <w:tcW w:w="2126"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-26</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64,2</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48,9</w:t>
            </w:r>
          </w:p>
        </w:tc>
      </w:tr>
      <w:tr>
        <w:trPr>
          <w:trHeight w:val="247" w:hRule="atLeast"/>
        </w:trPr>
        <w:tc>
          <w:tcPr>
            <w:tcW w:w="2126"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-28</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65,8</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49,8</w:t>
            </w:r>
          </w:p>
        </w:tc>
      </w:tr>
      <w:tr>
        <w:trPr>
          <w:trHeight w:val="247" w:hRule="atLeast"/>
        </w:trPr>
        <w:tc>
          <w:tcPr>
            <w:tcW w:w="2126"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-30</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67,4</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50,7</w:t>
            </w:r>
          </w:p>
        </w:tc>
      </w:tr>
      <w:tr>
        <w:trPr>
          <w:trHeight w:val="247" w:hRule="atLeast"/>
        </w:trPr>
        <w:tc>
          <w:tcPr>
            <w:tcW w:w="2126"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-32</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68,9</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51,6</w:t>
            </w:r>
          </w:p>
        </w:tc>
      </w:tr>
      <w:tr>
        <w:trPr>
          <w:trHeight w:val="247" w:hRule="atLeast"/>
        </w:trPr>
        <w:tc>
          <w:tcPr>
            <w:tcW w:w="2126"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-34</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70,4</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52,4</w:t>
            </w:r>
          </w:p>
        </w:tc>
      </w:tr>
      <w:tr>
        <w:trPr>
          <w:trHeight w:val="247" w:hRule="atLeast"/>
        </w:trPr>
        <w:tc>
          <w:tcPr>
            <w:tcW w:w="2126"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-36</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72,0</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53,3</w:t>
            </w:r>
          </w:p>
        </w:tc>
      </w:tr>
      <w:tr>
        <w:trPr>
          <w:trHeight w:val="247" w:hRule="atLeast"/>
        </w:trPr>
        <w:tc>
          <w:tcPr>
            <w:tcW w:w="2126"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-38</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73,5</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54,2</w:t>
            </w:r>
          </w:p>
        </w:tc>
      </w:tr>
      <w:tr>
        <w:trPr>
          <w:trHeight w:val="247" w:hRule="atLeast"/>
        </w:trPr>
        <w:tc>
          <w:tcPr>
            <w:tcW w:w="2126"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-40</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75,0</w:t>
            </w:r>
          </w:p>
        </w:tc>
        <w:tc>
          <w:tcPr>
            <w:tcW w:w="373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55,0</w:t>
            </w:r>
          </w:p>
        </w:tc>
      </w:tr>
      <w:tr>
        <w:trPr>
          <w:trHeight w:val="247" w:hRule="atLeast"/>
        </w:trPr>
        <w:tc>
          <w:tcPr>
            <w:tcW w:w="2126"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tн, ºС</w:t>
            </w:r>
          </w:p>
        </w:tc>
        <w:tc>
          <w:tcPr>
            <w:tcW w:w="7468"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rPr>
                <w:rFonts w:eastAsia="Times New Roman"/>
                <w:sz w:val="20"/>
                <w:szCs w:val="20"/>
                <w:lang w:eastAsia="ru-RU"/>
              </w:rPr>
            </w:pPr>
            <w:r>
              <w:rPr>
                <w:rFonts w:eastAsia="Times New Roman"/>
                <w:sz w:val="20"/>
                <w:szCs w:val="20"/>
                <w:lang w:eastAsia="ru-RU"/>
              </w:rPr>
              <w:t>Температура наружного воздуха</w:t>
            </w:r>
          </w:p>
        </w:tc>
      </w:tr>
      <w:tr>
        <w:trPr>
          <w:trHeight w:val="247" w:hRule="atLeast"/>
        </w:trPr>
        <w:tc>
          <w:tcPr>
            <w:tcW w:w="2126"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t1, ºС</w:t>
            </w:r>
          </w:p>
        </w:tc>
        <w:tc>
          <w:tcPr>
            <w:tcW w:w="7468"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rPr>
                <w:rFonts w:eastAsia="Times New Roman"/>
                <w:sz w:val="20"/>
                <w:szCs w:val="20"/>
                <w:lang w:eastAsia="ru-RU"/>
              </w:rPr>
            </w:pPr>
            <w:r>
              <w:rPr>
                <w:rFonts w:eastAsia="Times New Roman"/>
                <w:sz w:val="20"/>
                <w:szCs w:val="20"/>
                <w:lang w:eastAsia="ru-RU"/>
              </w:rPr>
              <w:t>Температура подающего трубопровода</w:t>
            </w:r>
          </w:p>
        </w:tc>
      </w:tr>
      <w:tr>
        <w:trPr>
          <w:trHeight w:val="247" w:hRule="atLeast"/>
        </w:trPr>
        <w:tc>
          <w:tcPr>
            <w:tcW w:w="2126"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jc w:val="center"/>
              <w:rPr>
                <w:rFonts w:eastAsia="Times New Roman"/>
                <w:sz w:val="20"/>
                <w:szCs w:val="20"/>
                <w:lang w:eastAsia="ru-RU"/>
              </w:rPr>
            </w:pPr>
            <w:r>
              <w:rPr>
                <w:rFonts w:eastAsia="Times New Roman"/>
                <w:sz w:val="20"/>
                <w:szCs w:val="20"/>
                <w:lang w:eastAsia="ru-RU"/>
              </w:rPr>
              <w:t>t2, ºС</w:t>
            </w:r>
          </w:p>
        </w:tc>
        <w:tc>
          <w:tcPr>
            <w:tcW w:w="7468"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val="false"/>
              <w:ind w:hanging="0"/>
              <w:rPr>
                <w:rFonts w:eastAsia="Times New Roman"/>
                <w:sz w:val="20"/>
                <w:szCs w:val="20"/>
                <w:lang w:eastAsia="ru-RU"/>
              </w:rPr>
            </w:pPr>
            <w:r>
              <w:rPr>
                <w:rFonts w:eastAsia="Times New Roman"/>
                <w:sz w:val="20"/>
                <w:szCs w:val="20"/>
                <w:lang w:eastAsia="ru-RU"/>
              </w:rPr>
              <w:t>Температура обратного трубопровода</w:t>
            </w:r>
          </w:p>
        </w:tc>
      </w:tr>
    </w:tbl>
    <w:p>
      <w:pPr>
        <w:pStyle w:val="Normal"/>
        <w:ind w:hanging="0"/>
        <w:jc w:val="center"/>
        <w:rPr>
          <w:rFonts w:eastAsia="Times New Roman"/>
          <w:sz w:val="24"/>
          <w:szCs w:val="24"/>
          <w:highlight w:val="yellow"/>
          <w:lang w:eastAsia="ru-RU"/>
        </w:rPr>
      </w:pPr>
      <w:r>
        <w:rPr>
          <w:rFonts w:eastAsia="Times New Roman"/>
          <w:sz w:val="24"/>
          <w:szCs w:val="24"/>
          <w:highlight w:val="yellow"/>
          <w:lang w:eastAsia="ru-RU"/>
        </w:rPr>
      </w:r>
    </w:p>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5.8.Предложения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pPr>
        <w:pStyle w:val="Normal"/>
        <w:ind w:hanging="0"/>
        <w:jc w:val="both"/>
        <w:rPr>
          <w:rFonts w:eastAsia="Times New Roman"/>
          <w:sz w:val="24"/>
          <w:szCs w:val="24"/>
          <w:lang w:eastAsia="ru-RU"/>
        </w:rPr>
      </w:pPr>
      <w:r>
        <w:rPr>
          <w:rFonts w:eastAsia="Times New Roman"/>
          <w:sz w:val="24"/>
          <w:szCs w:val="24"/>
          <w:lang w:eastAsia="ru-RU"/>
        </w:rPr>
      </w:r>
    </w:p>
    <w:tbl>
      <w:tblPr>
        <w:tblW w:w="9943" w:type="dxa"/>
        <w:jc w:val="left"/>
        <w:tblInd w:w="0" w:type="dxa"/>
        <w:tblLayout w:type="fixed"/>
        <w:tblCellMar>
          <w:top w:w="0" w:type="dxa"/>
          <w:left w:w="108" w:type="dxa"/>
          <w:bottom w:w="0" w:type="dxa"/>
          <w:right w:w="108" w:type="dxa"/>
        </w:tblCellMar>
        <w:tblLook w:val="01e0"/>
      </w:tblPr>
      <w:tblGrid>
        <w:gridCol w:w="822"/>
        <w:gridCol w:w="4023"/>
        <w:gridCol w:w="2557"/>
        <w:gridCol w:w="2540"/>
      </w:tblGrid>
      <w:tr>
        <w:trPr>
          <w:trHeight w:val="1189" w:hRule="atLeast"/>
        </w:trPr>
        <w:tc>
          <w:tcPr>
            <w:tcW w:w="82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rPr>
                <w:rFonts w:eastAsia="Times New Roman"/>
                <w:sz w:val="24"/>
                <w:szCs w:val="24"/>
                <w:lang w:eastAsia="ru-RU"/>
              </w:rPr>
            </w:pPr>
            <w:r>
              <w:rPr>
                <w:rFonts w:eastAsia="Times New Roman"/>
                <w:sz w:val="24"/>
                <w:szCs w:val="24"/>
                <w:lang w:eastAsia="ru-RU"/>
              </w:rPr>
              <w:t xml:space="preserve">№ </w:t>
            </w:r>
            <w:r>
              <w:rPr>
                <w:rFonts w:eastAsia="Times New Roman"/>
                <w:sz w:val="24"/>
                <w:szCs w:val="24"/>
                <w:lang w:eastAsia="ru-RU"/>
              </w:rPr>
              <w:t>п/п</w:t>
            </w:r>
          </w:p>
        </w:tc>
        <w:tc>
          <w:tcPr>
            <w:tcW w:w="402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rPr>
                <w:rFonts w:eastAsia="Times New Roman"/>
                <w:sz w:val="24"/>
                <w:szCs w:val="24"/>
                <w:lang w:eastAsia="ru-RU"/>
              </w:rPr>
            </w:pPr>
            <w:r>
              <w:rPr>
                <w:rFonts w:eastAsia="Times New Roman"/>
                <w:sz w:val="24"/>
                <w:szCs w:val="24"/>
                <w:lang w:eastAsia="ru-RU"/>
              </w:rPr>
              <w:t>Наименование котельной</w:t>
            </w:r>
          </w:p>
        </w:tc>
        <w:tc>
          <w:tcPr>
            <w:tcW w:w="255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rPr>
                <w:rFonts w:eastAsia="Times New Roman"/>
                <w:sz w:val="24"/>
                <w:szCs w:val="24"/>
                <w:lang w:eastAsia="ru-RU"/>
              </w:rPr>
            </w:pPr>
            <w:r>
              <w:rPr>
                <w:rFonts w:eastAsia="Times New Roman"/>
                <w:sz w:val="24"/>
                <w:szCs w:val="24"/>
                <w:lang w:eastAsia="ru-RU"/>
              </w:rPr>
              <w:t>Установленная мощность, Гкал/час</w:t>
            </w:r>
          </w:p>
        </w:tc>
        <w:tc>
          <w:tcPr>
            <w:tcW w:w="254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rPr>
                <w:rFonts w:eastAsia="Times New Roman"/>
                <w:sz w:val="24"/>
                <w:szCs w:val="24"/>
                <w:lang w:eastAsia="ru-RU"/>
              </w:rPr>
            </w:pPr>
            <w:r>
              <w:rPr>
                <w:rFonts w:eastAsia="Times New Roman"/>
                <w:sz w:val="24"/>
                <w:szCs w:val="24"/>
                <w:lang w:eastAsia="ru-RU"/>
              </w:rPr>
              <w:t>Предложения по перспективной тепловой мощности, Гкал/час</w:t>
            </w:r>
          </w:p>
        </w:tc>
      </w:tr>
      <w:tr>
        <w:trPr>
          <w:trHeight w:val="227" w:hRule="atLeast"/>
        </w:trPr>
        <w:tc>
          <w:tcPr>
            <w:tcW w:w="82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rPr>
                <w:rFonts w:eastAsia="Times New Roman"/>
                <w:sz w:val="24"/>
                <w:szCs w:val="24"/>
                <w:lang w:eastAsia="ru-RU"/>
              </w:rPr>
            </w:pPr>
            <w:r>
              <w:rPr>
                <w:rFonts w:eastAsia="Times New Roman"/>
                <w:sz w:val="24"/>
                <w:szCs w:val="24"/>
                <w:lang w:eastAsia="ru-RU"/>
              </w:rPr>
              <w:t>1.</w:t>
            </w:r>
          </w:p>
        </w:tc>
        <w:tc>
          <w:tcPr>
            <w:tcW w:w="402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both"/>
              <w:rPr>
                <w:rFonts w:eastAsia="Times New Roman"/>
                <w:sz w:val="24"/>
                <w:szCs w:val="24"/>
                <w:lang w:eastAsia="ru-RU"/>
              </w:rPr>
            </w:pPr>
            <w:r>
              <w:rPr>
                <w:rFonts w:eastAsia="Times New Roman"/>
                <w:sz w:val="24"/>
                <w:szCs w:val="24"/>
                <w:lang w:eastAsia="ru-RU"/>
              </w:rPr>
              <w:t>Котельная, пер.Школьный 1а</w:t>
            </w:r>
          </w:p>
        </w:tc>
        <w:tc>
          <w:tcPr>
            <w:tcW w:w="255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2,9</w:t>
            </w:r>
          </w:p>
        </w:tc>
        <w:tc>
          <w:tcPr>
            <w:tcW w:w="254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w:t>
            </w:r>
          </w:p>
        </w:tc>
      </w:tr>
    </w:tbl>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b/>
          <w:b/>
          <w:sz w:val="24"/>
          <w:szCs w:val="24"/>
          <w:lang w:eastAsia="ru-RU"/>
        </w:rPr>
      </w:pPr>
      <w:r>
        <w:rPr>
          <w:rFonts w:eastAsia="Times New Roman"/>
          <w:b/>
          <w:sz w:val="24"/>
          <w:szCs w:val="24"/>
          <w:lang w:eastAsia="ru-RU"/>
        </w:rPr>
        <w:t>Раздел 6. Предложения по новому строительству и реконструкции тепловых сетей.</w:t>
      </w:r>
    </w:p>
    <w:p>
      <w:pPr>
        <w:pStyle w:val="Normal"/>
        <w:ind w:hanging="0"/>
        <w:jc w:val="both"/>
        <w:rPr>
          <w:rFonts w:eastAsia="Times New Roman"/>
          <w:b/>
          <w:b/>
          <w:sz w:val="24"/>
          <w:szCs w:val="24"/>
          <w:lang w:eastAsia="ru-RU"/>
        </w:rPr>
      </w:pPr>
      <w:r>
        <w:rPr>
          <w:rFonts w:eastAsia="Times New Roman"/>
          <w:b/>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6.1.Предложения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pPr>
        <w:pStyle w:val="Normal"/>
        <w:ind w:hanging="0"/>
        <w:jc w:val="both"/>
        <w:rPr>
          <w:rFonts w:eastAsia="Times New Roman"/>
          <w:b/>
          <w:b/>
          <w:sz w:val="24"/>
          <w:szCs w:val="24"/>
          <w:lang w:eastAsia="ru-RU"/>
        </w:rPr>
      </w:pPr>
      <w:r>
        <w:rPr>
          <w:rFonts w:eastAsia="Times New Roman"/>
          <w:b/>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 xml:space="preserve">Учитывая, что Генеральным планом </w:t>
      </w:r>
      <w:r>
        <w:rPr>
          <w:sz w:val="24"/>
          <w:szCs w:val="24"/>
        </w:rPr>
        <w:t>Доможаковского</w:t>
      </w:r>
      <w:r>
        <w:rPr>
          <w:rFonts w:eastAsia="Times New Roman"/>
          <w:sz w:val="24"/>
          <w:szCs w:val="24"/>
          <w:lang w:eastAsia="ru-RU"/>
        </w:rPr>
        <w:t xml:space="preserve"> сельсовета поселения не предусмотрено изменение схемы теплоснабжения ,  новое строительство тепловых сетей не планируется. Перераспределение тепловой нагрузки не планируется.</w:t>
      </w:r>
    </w:p>
    <w:p>
      <w:pPr>
        <w:pStyle w:val="Normal"/>
        <w:ind w:hanging="0"/>
        <w:jc w:val="both"/>
        <w:rPr>
          <w:rFonts w:eastAsia="Times New Roman"/>
          <w:b/>
          <w:b/>
          <w:sz w:val="24"/>
          <w:szCs w:val="24"/>
          <w:lang w:eastAsia="ru-RU"/>
        </w:rPr>
      </w:pPr>
      <w:r>
        <w:rPr>
          <w:rFonts w:eastAsia="Times New Roman"/>
          <w:b/>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6.2.Предложения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или производственную застройку.</w:t>
      </w:r>
    </w:p>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Новое строительство тепловых сетей не планируется.</w:t>
      </w:r>
    </w:p>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6.3. 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 xml:space="preserve">Учитывая, что Генеральным планом </w:t>
      </w:r>
      <w:r>
        <w:rPr>
          <w:sz w:val="24"/>
          <w:szCs w:val="24"/>
        </w:rPr>
        <w:t>Доможаковского</w:t>
      </w:r>
      <w:r>
        <w:rPr>
          <w:rFonts w:eastAsia="Times New Roman"/>
          <w:sz w:val="24"/>
          <w:szCs w:val="24"/>
          <w:lang w:eastAsia="ru-RU"/>
        </w:rPr>
        <w:t xml:space="preserve"> сельсовета не предусмотрено изменение схемы теплоснабжения поселения, поэтому новое строительство тепловых сетей не планируется. Реконструкция тепловых сетей, обеспечивающая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также не предусмотрена.</w:t>
      </w:r>
    </w:p>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6.4.Предложения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w:t>
      </w:r>
    </w:p>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Новое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не планируется.</w:t>
      </w:r>
    </w:p>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b/>
          <w:b/>
          <w:sz w:val="24"/>
          <w:szCs w:val="24"/>
          <w:lang w:eastAsia="ru-RU"/>
        </w:rPr>
      </w:pPr>
      <w:r>
        <w:rPr>
          <w:rFonts w:eastAsia="Times New Roman"/>
          <w:sz w:val="24"/>
          <w:szCs w:val="24"/>
          <w:lang w:eastAsia="ru-RU"/>
        </w:rPr>
        <w:t xml:space="preserve">6.5. Предложения по новому строительству и реконструкции тепловых сетей для обеспечения нормативной надежности безопасности теплоснабжения. </w:t>
      </w:r>
    </w:p>
    <w:p>
      <w:pPr>
        <w:pStyle w:val="Normal"/>
        <w:ind w:hanging="0"/>
        <w:jc w:val="both"/>
        <w:rPr>
          <w:rFonts w:eastAsia="Times New Roman"/>
          <w:b/>
          <w:b/>
          <w:sz w:val="24"/>
          <w:szCs w:val="24"/>
          <w:lang w:eastAsia="ru-RU"/>
        </w:rPr>
      </w:pPr>
      <w:r>
        <w:rPr>
          <w:rFonts w:eastAsia="Times New Roman"/>
          <w:b/>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 xml:space="preserve">Учитывая, что Генеральным планом </w:t>
      </w:r>
      <w:r>
        <w:rPr>
          <w:sz w:val="24"/>
          <w:szCs w:val="24"/>
        </w:rPr>
        <w:t>Доможаковского</w:t>
      </w:r>
      <w:r>
        <w:rPr>
          <w:rFonts w:eastAsia="Times New Roman"/>
          <w:sz w:val="24"/>
          <w:szCs w:val="24"/>
          <w:lang w:eastAsia="ru-RU"/>
        </w:rPr>
        <w:t xml:space="preserve"> сельсовета не предусмотрено изменение схемы теплоснабжения ,  новое строительство тепловых сетей не планируется. </w:t>
      </w:r>
    </w:p>
    <w:p>
      <w:pPr>
        <w:pStyle w:val="Normal"/>
        <w:ind w:hanging="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 xml:space="preserve">Предложения по реконструкции тепловых сетей для обеспечения нормативной надежности безопасности теплоснабжения. </w:t>
      </w:r>
    </w:p>
    <w:p>
      <w:pPr>
        <w:pStyle w:val="Normal"/>
        <w:ind w:hanging="0"/>
        <w:jc w:val="both"/>
        <w:rPr>
          <w:rFonts w:eastAsia="Times New Roman"/>
          <w:b/>
          <w:b/>
          <w:sz w:val="24"/>
          <w:szCs w:val="24"/>
          <w:lang w:eastAsia="ru-RU"/>
        </w:rPr>
      </w:pPr>
      <w:r>
        <w:rPr>
          <w:rFonts w:eastAsia="Times New Roman"/>
          <w:b/>
          <w:sz w:val="24"/>
          <w:szCs w:val="24"/>
          <w:lang w:eastAsia="ru-RU"/>
        </w:rPr>
      </w:r>
    </w:p>
    <w:tbl>
      <w:tblPr>
        <w:tblW w:w="9886" w:type="dxa"/>
        <w:jc w:val="left"/>
        <w:tblInd w:w="0" w:type="dxa"/>
        <w:tblLayout w:type="fixed"/>
        <w:tblCellMar>
          <w:top w:w="0" w:type="dxa"/>
          <w:left w:w="108" w:type="dxa"/>
          <w:bottom w:w="0" w:type="dxa"/>
          <w:right w:w="108" w:type="dxa"/>
        </w:tblCellMar>
        <w:tblLook w:val="01e0"/>
      </w:tblPr>
      <w:tblGrid>
        <w:gridCol w:w="858"/>
        <w:gridCol w:w="3649"/>
        <w:gridCol w:w="1563"/>
        <w:gridCol w:w="3815"/>
      </w:tblGrid>
      <w:tr>
        <w:trPr>
          <w:trHeight w:val="129" w:hRule="atLeast"/>
        </w:trPr>
        <w:tc>
          <w:tcPr>
            <w:tcW w:w="85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both"/>
              <w:rPr>
                <w:rFonts w:eastAsia="Times New Roman"/>
                <w:sz w:val="24"/>
                <w:szCs w:val="24"/>
                <w:lang w:eastAsia="ru-RU"/>
              </w:rPr>
            </w:pPr>
            <w:r>
              <w:rPr>
                <w:rFonts w:eastAsia="Times New Roman"/>
                <w:sz w:val="24"/>
                <w:szCs w:val="24"/>
                <w:lang w:eastAsia="ru-RU"/>
              </w:rPr>
              <w:t xml:space="preserve">№ </w:t>
            </w:r>
            <w:r>
              <w:rPr>
                <w:rFonts w:eastAsia="Times New Roman"/>
                <w:sz w:val="24"/>
                <w:szCs w:val="24"/>
                <w:lang w:eastAsia="ru-RU"/>
              </w:rPr>
              <w:t>п/п</w:t>
            </w:r>
          </w:p>
        </w:tc>
        <w:tc>
          <w:tcPr>
            <w:tcW w:w="36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both"/>
              <w:rPr>
                <w:rFonts w:eastAsia="Times New Roman"/>
                <w:sz w:val="24"/>
                <w:szCs w:val="24"/>
                <w:lang w:eastAsia="ru-RU"/>
              </w:rPr>
            </w:pPr>
            <w:r>
              <w:rPr>
                <w:rFonts w:eastAsia="Times New Roman"/>
                <w:sz w:val="24"/>
                <w:szCs w:val="24"/>
                <w:lang w:eastAsia="ru-RU"/>
              </w:rPr>
              <w:t>Адрес объекта/</w:t>
            </w:r>
          </w:p>
          <w:p>
            <w:pPr>
              <w:pStyle w:val="Normal"/>
              <w:widowControl w:val="false"/>
              <w:ind w:hanging="0"/>
              <w:jc w:val="both"/>
              <w:rPr>
                <w:rFonts w:eastAsia="Times New Roman"/>
                <w:sz w:val="24"/>
                <w:szCs w:val="24"/>
                <w:lang w:eastAsia="ru-RU"/>
              </w:rPr>
            </w:pPr>
            <w:r>
              <w:rPr>
                <w:rFonts w:eastAsia="Times New Roman"/>
                <w:sz w:val="24"/>
                <w:szCs w:val="24"/>
                <w:lang w:eastAsia="ru-RU"/>
              </w:rPr>
              <w:t>мероприятия</w:t>
            </w:r>
          </w:p>
        </w:tc>
        <w:tc>
          <w:tcPr>
            <w:tcW w:w="15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Ед. изм.</w:t>
            </w:r>
          </w:p>
        </w:tc>
        <w:tc>
          <w:tcPr>
            <w:tcW w:w="38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both"/>
              <w:rPr>
                <w:rFonts w:eastAsia="Times New Roman"/>
                <w:sz w:val="24"/>
                <w:szCs w:val="24"/>
                <w:lang w:eastAsia="ru-RU"/>
              </w:rPr>
            </w:pPr>
            <w:r>
              <w:rPr>
                <w:rFonts w:eastAsia="Times New Roman"/>
                <w:sz w:val="24"/>
                <w:szCs w:val="24"/>
                <w:lang w:eastAsia="ru-RU"/>
              </w:rPr>
              <w:t>Цели реализации мероприятия</w:t>
            </w:r>
          </w:p>
        </w:tc>
      </w:tr>
      <w:tr>
        <w:trPr>
          <w:trHeight w:val="68" w:hRule="atLeast"/>
        </w:trPr>
        <w:tc>
          <w:tcPr>
            <w:tcW w:w="9885" w:type="dxa"/>
            <w:gridSpan w:val="4"/>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Мероприятия по капитальному ремонту объектов теплоснабжения</w:t>
            </w:r>
          </w:p>
        </w:tc>
      </w:tr>
      <w:tr>
        <w:trPr>
          <w:trHeight w:val="68" w:hRule="atLeast"/>
        </w:trPr>
        <w:tc>
          <w:tcPr>
            <w:tcW w:w="858" w:type="dxa"/>
            <w:tcBorders>
              <w:left w:val="single" w:sz="4" w:space="0" w:color="00000A"/>
              <w:bottom w:val="single" w:sz="4" w:space="0" w:color="00000A"/>
              <w:right w:val="single" w:sz="4" w:space="0" w:color="00000A"/>
            </w:tcBorders>
            <w:shd w:color="auto" w:fill="auto" w:val="clear"/>
          </w:tcPr>
          <w:p>
            <w:pPr>
              <w:pStyle w:val="Normal"/>
              <w:widowControl w:val="false"/>
              <w:ind w:hanging="0"/>
              <w:jc w:val="both"/>
              <w:rPr>
                <w:rFonts w:eastAsia="Times New Roman"/>
                <w:sz w:val="24"/>
                <w:szCs w:val="24"/>
                <w:lang w:eastAsia="ru-RU"/>
              </w:rPr>
            </w:pPr>
            <w:r>
              <w:rPr>
                <w:rFonts w:eastAsia="Times New Roman"/>
                <w:sz w:val="24"/>
                <w:szCs w:val="24"/>
                <w:lang w:eastAsia="ru-RU"/>
              </w:rPr>
              <w:t>1.</w:t>
            </w:r>
          </w:p>
        </w:tc>
        <w:tc>
          <w:tcPr>
            <w:tcW w:w="3649" w:type="dxa"/>
            <w:tcBorders>
              <w:left w:val="single" w:sz="4" w:space="0" w:color="00000A"/>
              <w:bottom w:val="single" w:sz="4" w:space="0" w:color="00000A"/>
              <w:right w:val="single" w:sz="4" w:space="0" w:color="00000A"/>
            </w:tcBorders>
            <w:shd w:color="auto" w:fill="auto" w:val="clear"/>
          </w:tcPr>
          <w:p>
            <w:pPr>
              <w:pStyle w:val="Normal"/>
              <w:widowControl w:val="false"/>
              <w:ind w:hanging="0"/>
              <w:jc w:val="both"/>
              <w:rPr>
                <w:rFonts w:eastAsia="Times New Roman"/>
                <w:sz w:val="24"/>
                <w:szCs w:val="24"/>
                <w:lang w:eastAsia="ru-RU"/>
              </w:rPr>
            </w:pPr>
            <w:r>
              <w:rPr>
                <w:rFonts w:eastAsia="Times New Roman"/>
                <w:sz w:val="24"/>
                <w:szCs w:val="24"/>
                <w:lang w:eastAsia="ru-RU"/>
              </w:rPr>
              <w:t>Котельная, пер. Школьный 1а</w:t>
            </w:r>
          </w:p>
        </w:tc>
        <w:tc>
          <w:tcPr>
            <w:tcW w:w="1563" w:type="dxa"/>
            <w:tcBorders>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r>
          </w:p>
        </w:tc>
        <w:tc>
          <w:tcPr>
            <w:tcW w:w="3815" w:type="dxa"/>
            <w:tcBorders>
              <w:left w:val="single" w:sz="4" w:space="0" w:color="00000A"/>
              <w:bottom w:val="single" w:sz="4" w:space="0" w:color="00000A"/>
              <w:right w:val="single" w:sz="4" w:space="0" w:color="00000A"/>
            </w:tcBorders>
            <w:shd w:color="auto" w:fill="auto" w:val="clear"/>
          </w:tcPr>
          <w:p>
            <w:pPr>
              <w:pStyle w:val="Normal"/>
              <w:widowControl w:val="false"/>
              <w:ind w:hanging="0"/>
              <w:jc w:val="both"/>
              <w:rPr>
                <w:rFonts w:eastAsia="Times New Roman"/>
                <w:sz w:val="24"/>
                <w:szCs w:val="24"/>
                <w:lang w:eastAsia="ru-RU"/>
              </w:rPr>
            </w:pPr>
            <w:r>
              <w:rPr>
                <w:rFonts w:eastAsia="Times New Roman"/>
                <w:sz w:val="24"/>
                <w:szCs w:val="24"/>
                <w:lang w:eastAsia="ru-RU"/>
              </w:rPr>
            </w:r>
          </w:p>
        </w:tc>
      </w:tr>
      <w:tr>
        <w:trPr>
          <w:trHeight w:val="461" w:hRule="atLeast"/>
        </w:trPr>
        <w:tc>
          <w:tcPr>
            <w:tcW w:w="85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both"/>
              <w:rPr>
                <w:rFonts w:eastAsia="Times New Roman"/>
                <w:sz w:val="24"/>
                <w:szCs w:val="24"/>
                <w:lang w:eastAsia="ru-RU"/>
              </w:rPr>
            </w:pPr>
            <w:r>
              <w:rPr>
                <w:rFonts w:eastAsia="Times New Roman"/>
                <w:sz w:val="24"/>
                <w:szCs w:val="24"/>
                <w:lang w:eastAsia="ru-RU"/>
              </w:rPr>
              <w:t>1.1</w:t>
            </w:r>
          </w:p>
        </w:tc>
        <w:tc>
          <w:tcPr>
            <w:tcW w:w="36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both"/>
              <w:rPr>
                <w:rFonts w:eastAsia="Times New Roman"/>
                <w:sz w:val="24"/>
                <w:szCs w:val="24"/>
                <w:lang w:eastAsia="ru-RU"/>
              </w:rPr>
            </w:pPr>
            <w:r>
              <w:rPr>
                <w:rFonts w:eastAsia="Times New Roman"/>
                <w:sz w:val="24"/>
                <w:szCs w:val="24"/>
                <w:lang w:eastAsia="ru-RU"/>
              </w:rPr>
              <w:t>1. Капитальный ремонт здания котельной</w:t>
            </w:r>
          </w:p>
          <w:p>
            <w:pPr>
              <w:pStyle w:val="Normal"/>
              <w:widowControl w:val="false"/>
              <w:ind w:hanging="0"/>
              <w:jc w:val="both"/>
              <w:rPr>
                <w:rFonts w:eastAsia="Times New Roman"/>
                <w:sz w:val="24"/>
                <w:szCs w:val="24"/>
                <w:lang w:eastAsia="ru-RU"/>
              </w:rPr>
            </w:pPr>
            <w:r>
              <w:rPr>
                <w:rFonts w:eastAsia="Times New Roman"/>
                <w:sz w:val="24"/>
                <w:szCs w:val="24"/>
                <w:lang w:eastAsia="ru-RU"/>
              </w:rPr>
              <w:t>2. Капитальный ремонт участка тепловой сети и сетей ХВС от ТК до ДС</w:t>
            </w:r>
          </w:p>
          <w:p>
            <w:pPr>
              <w:pStyle w:val="Normal"/>
              <w:widowControl w:val="false"/>
              <w:ind w:hanging="0"/>
              <w:jc w:val="both"/>
              <w:rPr>
                <w:rFonts w:eastAsia="Times New Roman"/>
                <w:sz w:val="24"/>
                <w:szCs w:val="24"/>
                <w:lang w:eastAsia="ru-RU"/>
              </w:rPr>
            </w:pPr>
            <w:r>
              <w:rPr>
                <w:rFonts w:eastAsia="Times New Roman"/>
                <w:sz w:val="24"/>
                <w:szCs w:val="24"/>
                <w:lang w:eastAsia="ru-RU"/>
              </w:rPr>
              <w:t>3. Капитальный ремонт дымовой трубы котельной.</w:t>
            </w:r>
          </w:p>
        </w:tc>
        <w:tc>
          <w:tcPr>
            <w:tcW w:w="156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1 шт.</w:t>
            </w:r>
          </w:p>
          <w:p>
            <w:pPr>
              <w:pStyle w:val="Normal"/>
              <w:widowControl w:val="false"/>
              <w:ind w:hanging="0"/>
              <w:jc w:val="center"/>
              <w:rPr>
                <w:rFonts w:eastAsia="Times New Roman"/>
                <w:sz w:val="24"/>
                <w:szCs w:val="24"/>
                <w:lang w:eastAsia="ru-RU"/>
              </w:rPr>
            </w:pPr>
            <w:r>
              <w:rPr>
                <w:rFonts w:eastAsia="Times New Roman"/>
                <w:sz w:val="24"/>
                <w:szCs w:val="24"/>
                <w:lang w:eastAsia="ru-RU"/>
              </w:rPr>
            </w:r>
          </w:p>
          <w:p>
            <w:pPr>
              <w:pStyle w:val="Normal"/>
              <w:widowControl w:val="false"/>
              <w:ind w:hanging="0"/>
              <w:jc w:val="center"/>
              <w:rPr>
                <w:rFonts w:eastAsia="Times New Roman"/>
                <w:sz w:val="24"/>
                <w:szCs w:val="24"/>
                <w:lang w:eastAsia="ru-RU"/>
              </w:rPr>
            </w:pPr>
            <w:r>
              <w:rPr>
                <w:rFonts w:eastAsia="Times New Roman"/>
                <w:sz w:val="24"/>
                <w:szCs w:val="24"/>
                <w:lang w:eastAsia="ru-RU"/>
              </w:rPr>
              <w:t>310 м</w:t>
            </w:r>
          </w:p>
          <w:p>
            <w:pPr>
              <w:pStyle w:val="Normal"/>
              <w:widowControl w:val="false"/>
              <w:ind w:hanging="0"/>
              <w:jc w:val="center"/>
              <w:rPr>
                <w:rFonts w:eastAsia="Times New Roman"/>
                <w:sz w:val="24"/>
                <w:szCs w:val="24"/>
                <w:lang w:eastAsia="ru-RU"/>
              </w:rPr>
            </w:pPr>
            <w:r>
              <w:rPr>
                <w:rFonts w:eastAsia="Times New Roman"/>
                <w:sz w:val="24"/>
                <w:szCs w:val="24"/>
                <w:lang w:eastAsia="ru-RU"/>
              </w:rPr>
            </w:r>
          </w:p>
          <w:p>
            <w:pPr>
              <w:pStyle w:val="Normal"/>
              <w:widowControl w:val="false"/>
              <w:ind w:hanging="0"/>
              <w:jc w:val="center"/>
              <w:rPr>
                <w:rFonts w:eastAsia="Times New Roman"/>
                <w:sz w:val="24"/>
                <w:szCs w:val="24"/>
                <w:lang w:eastAsia="ru-RU"/>
              </w:rPr>
            </w:pPr>
            <w:r>
              <w:rPr>
                <w:rFonts w:eastAsia="Times New Roman"/>
                <w:sz w:val="24"/>
                <w:szCs w:val="24"/>
                <w:lang w:eastAsia="ru-RU"/>
              </w:rPr>
            </w:r>
          </w:p>
          <w:p>
            <w:pPr>
              <w:pStyle w:val="Normal"/>
              <w:widowControl w:val="false"/>
              <w:ind w:hanging="0"/>
              <w:jc w:val="center"/>
              <w:rPr>
                <w:rFonts w:eastAsia="Times New Roman"/>
                <w:sz w:val="24"/>
                <w:szCs w:val="24"/>
                <w:lang w:eastAsia="ru-RU"/>
              </w:rPr>
            </w:pPr>
            <w:r>
              <w:rPr>
                <w:rFonts w:eastAsia="Times New Roman"/>
                <w:sz w:val="24"/>
                <w:szCs w:val="24"/>
                <w:lang w:eastAsia="ru-RU"/>
              </w:rPr>
              <w:t>1 шт.</w:t>
            </w:r>
          </w:p>
        </w:tc>
        <w:tc>
          <w:tcPr>
            <w:tcW w:w="381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both"/>
              <w:rPr>
                <w:rFonts w:eastAsia="Times New Roman"/>
                <w:sz w:val="24"/>
                <w:szCs w:val="24"/>
                <w:lang w:eastAsia="ru-RU"/>
              </w:rPr>
            </w:pPr>
            <w:r>
              <w:rPr>
                <w:rFonts w:eastAsia="Times New Roman"/>
                <w:sz w:val="24"/>
                <w:szCs w:val="24"/>
                <w:lang w:eastAsia="ru-RU"/>
              </w:rPr>
              <w:t>Обеспечение заданного гидравлического режима, требуемой надежности теплоснабжения потребителей, снижение уровня износа объектов и оборудования,  повышение качества и надежности коммунальных услуг, значительное снижение тепловых потерь и как следствие уменьшение объемов потребляемого топлива</w:t>
            </w:r>
          </w:p>
        </w:tc>
      </w:tr>
    </w:tbl>
    <w:p>
      <w:pPr>
        <w:pStyle w:val="Normal"/>
        <w:ind w:hanging="0"/>
        <w:jc w:val="both"/>
        <w:rPr>
          <w:rFonts w:eastAsia="Times New Roman"/>
          <w:b/>
          <w:b/>
          <w:sz w:val="24"/>
          <w:szCs w:val="24"/>
          <w:lang w:eastAsia="ru-RU"/>
        </w:rPr>
      </w:pPr>
      <w:r>
        <w:rPr>
          <w:rFonts w:eastAsia="Times New Roman"/>
          <w:b/>
          <w:sz w:val="24"/>
          <w:szCs w:val="24"/>
          <w:lang w:eastAsia="ru-RU"/>
        </w:rPr>
      </w:r>
    </w:p>
    <w:p>
      <w:pPr>
        <w:pStyle w:val="Normal"/>
        <w:ind w:hanging="0"/>
        <w:jc w:val="both"/>
        <w:rPr>
          <w:rFonts w:eastAsia="Times New Roman"/>
          <w:b/>
          <w:b/>
          <w:sz w:val="24"/>
          <w:szCs w:val="24"/>
          <w:lang w:eastAsia="ru-RU"/>
        </w:rPr>
      </w:pPr>
      <w:r>
        <w:rPr>
          <w:rFonts w:eastAsia="Times New Roman"/>
          <w:b/>
          <w:sz w:val="24"/>
          <w:szCs w:val="24"/>
          <w:lang w:eastAsia="ru-RU"/>
        </w:rPr>
        <w:t>Раздел 7. Перспективные топливные балансы.</w:t>
      </w:r>
    </w:p>
    <w:p>
      <w:pPr>
        <w:pStyle w:val="Normal"/>
        <w:ind w:hanging="0"/>
        <w:jc w:val="both"/>
        <w:rPr>
          <w:rFonts w:eastAsia="Times New Roman"/>
          <w:sz w:val="24"/>
          <w:szCs w:val="24"/>
          <w:lang w:eastAsia="ru-RU"/>
        </w:rPr>
      </w:pPr>
      <w:r>
        <w:rPr>
          <w:rFonts w:eastAsia="Times New Roman"/>
          <w:sz w:val="24"/>
          <w:szCs w:val="24"/>
          <w:lang w:eastAsia="ru-RU"/>
        </w:rPr>
        <w:t>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 на каждом этапе планируемого периода.</w:t>
      </w:r>
    </w:p>
    <w:p>
      <w:pPr>
        <w:pStyle w:val="Normal"/>
        <w:ind w:hanging="0"/>
        <w:jc w:val="both"/>
        <w:rPr>
          <w:rFonts w:eastAsia="Times New Roman"/>
          <w:b/>
          <w:b/>
          <w:sz w:val="24"/>
          <w:szCs w:val="24"/>
          <w:lang w:eastAsia="ru-RU"/>
        </w:rPr>
      </w:pPr>
      <w:r>
        <w:rPr>
          <w:rFonts w:eastAsia="Times New Roman"/>
          <w:b/>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Существующие и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w:t>
      </w:r>
    </w:p>
    <w:p>
      <w:pPr>
        <w:pStyle w:val="Normal"/>
        <w:ind w:hanging="0"/>
        <w:jc w:val="both"/>
        <w:rPr>
          <w:rFonts w:eastAsia="Times New Roman"/>
          <w:sz w:val="24"/>
          <w:szCs w:val="24"/>
          <w:lang w:eastAsia="ru-RU"/>
        </w:rPr>
      </w:pPr>
      <w:r>
        <w:rPr>
          <w:rFonts w:eastAsia="Times New Roman"/>
          <w:sz w:val="24"/>
          <w:szCs w:val="24"/>
          <w:lang w:eastAsia="ru-RU"/>
        </w:rPr>
      </w:r>
    </w:p>
    <w:tbl>
      <w:tblPr>
        <w:tblpPr w:bottomFromText="0" w:horzAnchor="text" w:leftFromText="180" w:rightFromText="180" w:tblpX="0" w:tblpY="1" w:topFromText="0" w:vertAnchor="text"/>
        <w:tblW w:w="9962" w:type="dxa"/>
        <w:jc w:val="left"/>
        <w:tblInd w:w="93" w:type="dxa"/>
        <w:tblLayout w:type="fixed"/>
        <w:tblCellMar>
          <w:top w:w="0" w:type="dxa"/>
          <w:left w:w="93" w:type="dxa"/>
          <w:bottom w:w="0" w:type="dxa"/>
          <w:right w:w="108" w:type="dxa"/>
        </w:tblCellMar>
        <w:tblLook w:val="0000"/>
      </w:tblPr>
      <w:tblGrid>
        <w:gridCol w:w="2395"/>
        <w:gridCol w:w="1085"/>
        <w:gridCol w:w="1072"/>
        <w:gridCol w:w="990"/>
        <w:gridCol w:w="1512"/>
        <w:gridCol w:w="1294"/>
        <w:gridCol w:w="1613"/>
      </w:tblGrid>
      <w:tr>
        <w:trPr>
          <w:trHeight w:val="108" w:hRule="atLeast"/>
        </w:trPr>
        <w:tc>
          <w:tcPr>
            <w:tcW w:w="2395"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rPr>
                <w:rFonts w:eastAsia="Times New Roman"/>
                <w:sz w:val="24"/>
                <w:szCs w:val="24"/>
                <w:lang w:eastAsia="ru-RU"/>
              </w:rPr>
            </w:pPr>
            <w:r>
              <w:rPr>
                <w:rFonts w:eastAsia="Times New Roman"/>
                <w:sz w:val="24"/>
                <w:szCs w:val="24"/>
                <w:lang w:eastAsia="ru-RU"/>
              </w:rPr>
              <w:t>Наименование котельной, адрес</w:t>
            </w:r>
          </w:p>
        </w:tc>
        <w:tc>
          <w:tcPr>
            <w:tcW w:w="4659" w:type="dxa"/>
            <w:gridSpan w:val="4"/>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Существующий баланс основного топлива (уголь)</w:t>
            </w:r>
          </w:p>
        </w:tc>
        <w:tc>
          <w:tcPr>
            <w:tcW w:w="1294"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Резервный вид топлива</w:t>
            </w:r>
          </w:p>
        </w:tc>
        <w:tc>
          <w:tcPr>
            <w:tcW w:w="1613"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Аварийный вид топлива</w:t>
            </w:r>
          </w:p>
        </w:tc>
      </w:tr>
      <w:tr>
        <w:trPr>
          <w:trHeight w:val="108" w:hRule="atLeast"/>
        </w:trPr>
        <w:tc>
          <w:tcPr>
            <w:tcW w:w="2395"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rPr>
                <w:rFonts w:eastAsia="Times New Roman"/>
                <w:sz w:val="24"/>
                <w:szCs w:val="24"/>
                <w:lang w:eastAsia="ru-RU"/>
              </w:rPr>
            </w:pPr>
            <w:r>
              <w:rPr>
                <w:rFonts w:eastAsia="Times New Roman"/>
                <w:sz w:val="24"/>
                <w:szCs w:val="24"/>
                <w:lang w:eastAsia="ru-RU"/>
              </w:rPr>
            </w:r>
          </w:p>
        </w:tc>
        <w:tc>
          <w:tcPr>
            <w:tcW w:w="108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vertAlign w:val="superscript"/>
                <w:lang w:eastAsia="ru-RU"/>
              </w:rPr>
            </w:pPr>
            <w:r>
              <w:rPr>
                <w:rFonts w:eastAsia="Times New Roman"/>
                <w:sz w:val="24"/>
                <w:szCs w:val="24"/>
                <w:lang w:eastAsia="ru-RU"/>
              </w:rPr>
              <w:t>Годовой расход, тыс. тонн</w:t>
            </w:r>
          </w:p>
        </w:tc>
        <w:tc>
          <w:tcPr>
            <w:tcW w:w="107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Зимний период,  тыс. тонн</w:t>
            </w:r>
          </w:p>
        </w:tc>
        <w:tc>
          <w:tcPr>
            <w:tcW w:w="9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Летний период,  тыс. тонн</w:t>
            </w:r>
          </w:p>
        </w:tc>
        <w:tc>
          <w:tcPr>
            <w:tcW w:w="151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Переходный период,  тыс. тонн</w:t>
            </w:r>
          </w:p>
        </w:tc>
        <w:tc>
          <w:tcPr>
            <w:tcW w:w="1294"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r>
          </w:p>
        </w:tc>
        <w:tc>
          <w:tcPr>
            <w:tcW w:w="1613"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r>
          </w:p>
        </w:tc>
      </w:tr>
      <w:tr>
        <w:trPr>
          <w:trHeight w:val="108" w:hRule="atLeast"/>
        </w:trPr>
        <w:tc>
          <w:tcPr>
            <w:tcW w:w="239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rPr>
                <w:rFonts w:eastAsia="Times New Roman"/>
                <w:b/>
                <w:b/>
                <w:sz w:val="24"/>
                <w:szCs w:val="24"/>
                <w:lang w:eastAsia="ru-RU"/>
              </w:rPr>
            </w:pPr>
            <w:r>
              <w:rPr>
                <w:rFonts w:eastAsia="Times New Roman"/>
                <w:sz w:val="24"/>
                <w:szCs w:val="24"/>
                <w:lang w:eastAsia="ru-RU"/>
              </w:rPr>
              <w:t>Котельная , пер. Школьный 1а</w:t>
            </w:r>
          </w:p>
        </w:tc>
        <w:tc>
          <w:tcPr>
            <w:tcW w:w="108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692,5</w:t>
            </w:r>
          </w:p>
        </w:tc>
        <w:tc>
          <w:tcPr>
            <w:tcW w:w="107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692,5</w:t>
            </w:r>
          </w:p>
        </w:tc>
        <w:tc>
          <w:tcPr>
            <w:tcW w:w="99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0</w:t>
            </w:r>
          </w:p>
        </w:tc>
        <w:tc>
          <w:tcPr>
            <w:tcW w:w="151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0</w:t>
            </w:r>
          </w:p>
        </w:tc>
        <w:tc>
          <w:tcPr>
            <w:tcW w:w="129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отсутствует</w:t>
            </w:r>
          </w:p>
        </w:tc>
        <w:tc>
          <w:tcPr>
            <w:tcW w:w="161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Не предусмотрен</w:t>
            </w:r>
          </w:p>
        </w:tc>
      </w:tr>
    </w:tbl>
    <w:p>
      <w:pPr>
        <w:pStyle w:val="Normal"/>
        <w:ind w:hanging="0"/>
        <w:jc w:val="both"/>
        <w:rPr>
          <w:rFonts w:eastAsia="Times New Roman"/>
          <w:b/>
          <w:b/>
          <w:sz w:val="24"/>
          <w:szCs w:val="24"/>
          <w:lang w:eastAsia="ru-RU"/>
        </w:rPr>
      </w:pPr>
      <w:r>
        <w:rPr>
          <w:rFonts w:eastAsia="Times New Roman"/>
          <w:b/>
          <w:sz w:val="24"/>
          <w:szCs w:val="24"/>
          <w:lang w:eastAsia="ru-RU"/>
        </w:rPr>
      </w:r>
    </w:p>
    <w:p>
      <w:pPr>
        <w:pStyle w:val="Normal"/>
        <w:ind w:hanging="0"/>
        <w:jc w:val="both"/>
        <w:rPr>
          <w:rFonts w:eastAsia="Times New Roman"/>
          <w:b/>
          <w:b/>
          <w:sz w:val="24"/>
          <w:szCs w:val="24"/>
          <w:lang w:eastAsia="ru-RU"/>
        </w:rPr>
      </w:pPr>
      <w:r>
        <w:rPr>
          <w:rFonts w:eastAsia="Times New Roman"/>
          <w:b/>
          <w:sz w:val="24"/>
          <w:szCs w:val="24"/>
          <w:lang w:eastAsia="ru-RU"/>
        </w:rPr>
        <w:t>Раздел 8. Решение об определении единой теплоснабжающей организации.</w:t>
      </w:r>
    </w:p>
    <w:p>
      <w:pPr>
        <w:pStyle w:val="Normal"/>
        <w:ind w:hanging="0"/>
        <w:jc w:val="both"/>
        <w:rPr>
          <w:rFonts w:eastAsia="Times New Roman"/>
          <w:b/>
          <w:b/>
          <w:sz w:val="24"/>
          <w:szCs w:val="24"/>
          <w:lang w:eastAsia="ru-RU"/>
        </w:rPr>
      </w:pPr>
      <w:r>
        <w:rPr>
          <w:rFonts w:eastAsia="Times New Roman"/>
          <w:b/>
          <w:sz w:val="24"/>
          <w:szCs w:val="24"/>
          <w:lang w:eastAsia="ru-RU"/>
        </w:rPr>
      </w:r>
    </w:p>
    <w:p>
      <w:pPr>
        <w:pStyle w:val="Normal"/>
        <w:widowControl/>
        <w:suppressAutoHyphens w:val="true"/>
        <w:bidi w:val="0"/>
        <w:spacing w:before="0" w:after="0"/>
        <w:ind w:left="0" w:right="0" w:firstLine="850"/>
        <w:jc w:val="both"/>
        <w:rPr>
          <w:rFonts w:eastAsia="Times New Roman"/>
          <w:sz w:val="24"/>
          <w:szCs w:val="24"/>
          <w:lang w:eastAsia="ru-RU"/>
        </w:rPr>
      </w:pPr>
      <w:r>
        <w:rPr>
          <w:rFonts w:eastAsia="Times New Roman"/>
          <w:color w:val="00000A"/>
          <w:sz w:val="24"/>
          <w:szCs w:val="24"/>
          <w:lang w:eastAsia="ru-RU"/>
        </w:rPr>
        <w:t>На территории муниципального образования</w:t>
      </w:r>
      <w:r>
        <w:rPr>
          <w:rFonts w:eastAsia="Times New Roman"/>
          <w:sz w:val="24"/>
          <w:szCs w:val="24"/>
          <w:lang w:eastAsia="ru-RU"/>
        </w:rPr>
        <w:t xml:space="preserve"> Доможаковский сельсовет </w:t>
      </w:r>
      <w:r>
        <w:rPr>
          <w:rFonts w:eastAsia="Times New Roman"/>
          <w:color w:val="00000A"/>
          <w:sz w:val="24"/>
          <w:szCs w:val="24"/>
          <w:lang w:eastAsia="ru-RU"/>
        </w:rPr>
        <w:t xml:space="preserve">единой теплоснабжающей организацией определено МКП «ЖКХ Усть-Абаканского района». Зоной деятельности ЕТО является централизованная система теплоснабжения в границах населенного пункта а. Доможаков. </w:t>
      </w:r>
    </w:p>
    <w:p>
      <w:pPr>
        <w:pStyle w:val="Normal"/>
        <w:widowControl/>
        <w:suppressAutoHyphens w:val="true"/>
        <w:bidi w:val="0"/>
        <w:spacing w:before="0" w:after="0"/>
        <w:ind w:left="0" w:right="0" w:firstLine="850"/>
        <w:jc w:val="both"/>
        <w:rPr>
          <w:rFonts w:eastAsia="Times New Roman"/>
          <w:sz w:val="24"/>
          <w:szCs w:val="24"/>
          <w:lang w:eastAsia="ru-RU"/>
        </w:rPr>
      </w:pPr>
      <w:r>
        <w:rPr>
          <w:rFonts w:eastAsia="Times New Roman"/>
          <w:sz w:val="24"/>
          <w:szCs w:val="24"/>
          <w:lang w:eastAsia="ru-RU"/>
        </w:rPr>
      </w:r>
    </w:p>
    <w:p>
      <w:pPr>
        <w:pStyle w:val="Normal"/>
        <w:ind w:hanging="0"/>
        <w:jc w:val="both"/>
        <w:rPr>
          <w:rFonts w:eastAsia="Times New Roman"/>
          <w:b/>
          <w:b/>
          <w:sz w:val="24"/>
          <w:szCs w:val="24"/>
          <w:lang w:eastAsia="ru-RU"/>
        </w:rPr>
      </w:pPr>
      <w:r>
        <w:rPr>
          <w:rFonts w:eastAsia="Times New Roman"/>
          <w:b/>
          <w:sz w:val="24"/>
          <w:szCs w:val="24"/>
          <w:lang w:eastAsia="ru-RU"/>
        </w:rPr>
        <w:t>Раздел 9. Решения о распределении тепловой нагрузки между источниками тепловой энергии.</w:t>
      </w:r>
    </w:p>
    <w:p>
      <w:pPr>
        <w:pStyle w:val="Normal"/>
        <w:ind w:hanging="0"/>
        <w:jc w:val="both"/>
        <w:rPr>
          <w:rFonts w:eastAsia="Times New Roman"/>
          <w:b/>
          <w:b/>
          <w:sz w:val="24"/>
          <w:szCs w:val="24"/>
          <w:lang w:eastAsia="ru-RU"/>
        </w:rPr>
      </w:pPr>
      <w:r>
        <w:rPr>
          <w:rFonts w:eastAsia="Times New Roman"/>
          <w:b/>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Решения о загрузке источников тепловой энергии, распределении (перераспределении) тепловой нагрузки потребителей тепловой энергии между источниками тепловой энергии, поставляющими тепловую энергию в данной системе, будут иметь следующий вид:</w:t>
      </w:r>
    </w:p>
    <w:p>
      <w:pPr>
        <w:pStyle w:val="Normal"/>
        <w:ind w:hanging="0"/>
        <w:jc w:val="center"/>
        <w:rPr>
          <w:rFonts w:eastAsia="Times New Roman"/>
          <w:sz w:val="24"/>
          <w:szCs w:val="24"/>
          <w:lang w:eastAsia="ru-RU"/>
        </w:rPr>
      </w:pPr>
      <w:r>
        <w:rPr>
          <w:rFonts w:eastAsia="Times New Roman"/>
          <w:sz w:val="24"/>
          <w:szCs w:val="24"/>
          <w:lang w:eastAsia="ru-RU"/>
        </w:rPr>
      </w:r>
    </w:p>
    <w:tbl>
      <w:tblPr>
        <w:tblW w:w="10022" w:type="dxa"/>
        <w:jc w:val="left"/>
        <w:tblInd w:w="0" w:type="dxa"/>
        <w:tblLayout w:type="fixed"/>
        <w:tblCellMar>
          <w:top w:w="0" w:type="dxa"/>
          <w:left w:w="108" w:type="dxa"/>
          <w:bottom w:w="0" w:type="dxa"/>
          <w:right w:w="108" w:type="dxa"/>
        </w:tblCellMar>
        <w:tblLook w:val="01e0"/>
      </w:tblPr>
      <w:tblGrid>
        <w:gridCol w:w="651"/>
        <w:gridCol w:w="3571"/>
        <w:gridCol w:w="2268"/>
        <w:gridCol w:w="3531"/>
      </w:tblGrid>
      <w:tr>
        <w:trPr/>
        <w:tc>
          <w:tcPr>
            <w:tcW w:w="65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rPr>
                <w:rFonts w:eastAsia="Times New Roman"/>
                <w:sz w:val="24"/>
                <w:szCs w:val="24"/>
                <w:lang w:eastAsia="ru-RU"/>
              </w:rPr>
            </w:pPr>
            <w:r>
              <w:rPr>
                <w:rFonts w:eastAsia="Times New Roman"/>
                <w:sz w:val="24"/>
                <w:szCs w:val="24"/>
                <w:lang w:eastAsia="ru-RU"/>
              </w:rPr>
              <w:t xml:space="preserve">№ </w:t>
            </w:r>
            <w:r>
              <w:rPr>
                <w:rFonts w:eastAsia="Times New Roman"/>
                <w:sz w:val="24"/>
                <w:szCs w:val="24"/>
                <w:lang w:eastAsia="ru-RU"/>
              </w:rPr>
              <w:t>п/п</w:t>
            </w:r>
          </w:p>
        </w:tc>
        <w:tc>
          <w:tcPr>
            <w:tcW w:w="357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rPr>
                <w:rFonts w:eastAsia="Times New Roman"/>
                <w:sz w:val="24"/>
                <w:szCs w:val="24"/>
                <w:lang w:eastAsia="ru-RU"/>
              </w:rPr>
            </w:pPr>
            <w:r>
              <w:rPr>
                <w:rFonts w:eastAsia="Times New Roman"/>
                <w:sz w:val="24"/>
                <w:szCs w:val="24"/>
                <w:lang w:eastAsia="ru-RU"/>
              </w:rPr>
              <w:t>Наименование котельной</w:t>
            </w:r>
          </w:p>
        </w:tc>
        <w:tc>
          <w:tcPr>
            <w:tcW w:w="226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rPr>
                <w:rFonts w:eastAsia="Times New Roman"/>
                <w:sz w:val="24"/>
                <w:szCs w:val="24"/>
                <w:lang w:eastAsia="ru-RU"/>
              </w:rPr>
            </w:pPr>
            <w:r>
              <w:rPr>
                <w:rFonts w:eastAsia="Times New Roman"/>
                <w:sz w:val="24"/>
                <w:szCs w:val="24"/>
                <w:lang w:eastAsia="ru-RU"/>
              </w:rPr>
              <w:t>Установленная мощность, Гкал/час</w:t>
            </w:r>
          </w:p>
        </w:tc>
        <w:tc>
          <w:tcPr>
            <w:tcW w:w="353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rPr>
                <w:rFonts w:eastAsia="Times New Roman"/>
                <w:sz w:val="24"/>
                <w:szCs w:val="24"/>
                <w:lang w:eastAsia="ru-RU"/>
              </w:rPr>
            </w:pPr>
            <w:r>
              <w:rPr>
                <w:rFonts w:eastAsia="Times New Roman"/>
                <w:sz w:val="24"/>
                <w:szCs w:val="24"/>
                <w:lang w:eastAsia="ru-RU"/>
              </w:rPr>
              <w:t>Подключенная тепловая нагрузка, Гкал/час</w:t>
            </w:r>
          </w:p>
        </w:tc>
      </w:tr>
      <w:tr>
        <w:trPr/>
        <w:tc>
          <w:tcPr>
            <w:tcW w:w="65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rPr>
                <w:rFonts w:eastAsia="Times New Roman"/>
                <w:sz w:val="24"/>
                <w:szCs w:val="24"/>
                <w:lang w:eastAsia="ru-RU"/>
              </w:rPr>
            </w:pPr>
            <w:r>
              <w:rPr>
                <w:rFonts w:eastAsia="Times New Roman"/>
                <w:sz w:val="24"/>
                <w:szCs w:val="24"/>
                <w:lang w:eastAsia="ru-RU"/>
              </w:rPr>
              <w:t>1.</w:t>
            </w:r>
          </w:p>
        </w:tc>
        <w:tc>
          <w:tcPr>
            <w:tcW w:w="357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rPr>
                <w:rFonts w:eastAsia="Times New Roman"/>
                <w:sz w:val="24"/>
                <w:szCs w:val="24"/>
                <w:lang w:eastAsia="ru-RU"/>
              </w:rPr>
            </w:pPr>
            <w:r>
              <w:rPr>
                <w:rFonts w:eastAsia="Times New Roman"/>
                <w:sz w:val="24"/>
                <w:szCs w:val="24"/>
                <w:lang w:eastAsia="ru-RU"/>
              </w:rPr>
              <w:t>Котельная</w:t>
            </w:r>
          </w:p>
        </w:tc>
        <w:tc>
          <w:tcPr>
            <w:tcW w:w="226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2,9</w:t>
            </w:r>
          </w:p>
        </w:tc>
        <w:tc>
          <w:tcPr>
            <w:tcW w:w="353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0,3484</w:t>
            </w:r>
          </w:p>
        </w:tc>
      </w:tr>
    </w:tbl>
    <w:p>
      <w:pPr>
        <w:pStyle w:val="Normal"/>
        <w:ind w:hanging="0"/>
        <w:jc w:val="both"/>
        <w:rPr>
          <w:rFonts w:eastAsia="Times New Roman"/>
          <w:b/>
          <w:b/>
          <w:sz w:val="24"/>
          <w:szCs w:val="24"/>
          <w:lang w:eastAsia="ru-RU"/>
        </w:rPr>
      </w:pPr>
      <w:r>
        <w:rPr>
          <w:rFonts w:eastAsia="Times New Roman"/>
          <w:b/>
          <w:sz w:val="24"/>
          <w:szCs w:val="24"/>
          <w:lang w:eastAsia="ru-RU"/>
        </w:rPr>
      </w:r>
    </w:p>
    <w:p>
      <w:pPr>
        <w:pStyle w:val="Normal"/>
        <w:ind w:hanging="0"/>
        <w:jc w:val="both"/>
        <w:rPr>
          <w:rFonts w:eastAsia="Times New Roman"/>
          <w:b/>
          <w:b/>
          <w:sz w:val="24"/>
          <w:szCs w:val="24"/>
          <w:lang w:eastAsia="ru-RU"/>
        </w:rPr>
      </w:pPr>
      <w:r>
        <w:rPr>
          <w:rFonts w:eastAsia="Times New Roman"/>
          <w:b/>
          <w:sz w:val="24"/>
          <w:szCs w:val="24"/>
          <w:lang w:eastAsia="ru-RU"/>
        </w:rPr>
        <w:t>Раздел 10. Перечень бесхозяйных тепловых сетей и определение организации, уполномоченной на их эксплуатацию.</w:t>
      </w:r>
    </w:p>
    <w:p>
      <w:pPr>
        <w:pStyle w:val="Normal"/>
        <w:ind w:hanging="0"/>
        <w:jc w:val="both"/>
        <w:rPr>
          <w:rFonts w:eastAsia="Times New Roman"/>
          <w:b/>
          <w:b/>
          <w:sz w:val="24"/>
          <w:szCs w:val="24"/>
          <w:lang w:eastAsia="ru-RU"/>
        </w:rPr>
      </w:pPr>
      <w:r>
        <w:rPr>
          <w:rFonts w:eastAsia="Times New Roman"/>
          <w:b/>
          <w:sz w:val="24"/>
          <w:szCs w:val="24"/>
          <w:lang w:eastAsia="ru-RU"/>
        </w:rPr>
      </w:r>
    </w:p>
    <w:p>
      <w:pPr>
        <w:pStyle w:val="Normal"/>
        <w:ind w:hanging="0"/>
        <w:jc w:val="both"/>
        <w:rPr>
          <w:rFonts w:eastAsia="Times New Roman"/>
          <w:sz w:val="24"/>
          <w:szCs w:val="24"/>
          <w:lang w:eastAsia="ru-RU"/>
        </w:rPr>
      </w:pPr>
      <w:r>
        <w:rPr>
          <w:rFonts w:eastAsia="Times New Roman"/>
          <w:sz w:val="24"/>
          <w:szCs w:val="24"/>
          <w:lang w:eastAsia="ru-RU"/>
        </w:rPr>
        <w:t xml:space="preserve">Характеристика бесхозяйных тепловых сетей </w:t>
      </w:r>
    </w:p>
    <w:p>
      <w:pPr>
        <w:pStyle w:val="Normal"/>
        <w:ind w:hanging="0"/>
        <w:jc w:val="both"/>
        <w:rPr>
          <w:rFonts w:eastAsia="Times New Roman"/>
          <w:sz w:val="24"/>
          <w:szCs w:val="24"/>
          <w:lang w:eastAsia="ru-RU"/>
        </w:rPr>
      </w:pPr>
      <w:r>
        <w:rPr>
          <w:rFonts w:eastAsia="Times New Roman"/>
          <w:sz w:val="24"/>
          <w:szCs w:val="24"/>
          <w:lang w:eastAsia="ru-RU"/>
        </w:rPr>
      </w:r>
    </w:p>
    <w:tbl>
      <w:tblPr>
        <w:tblW w:w="9571" w:type="dxa"/>
        <w:jc w:val="left"/>
        <w:tblInd w:w="0" w:type="dxa"/>
        <w:tblLayout w:type="fixed"/>
        <w:tblCellMar>
          <w:top w:w="0" w:type="dxa"/>
          <w:left w:w="108" w:type="dxa"/>
          <w:bottom w:w="0" w:type="dxa"/>
          <w:right w:w="108" w:type="dxa"/>
        </w:tblCellMar>
        <w:tblLook w:val="01e0"/>
      </w:tblPr>
      <w:tblGrid>
        <w:gridCol w:w="2392"/>
        <w:gridCol w:w="2396"/>
        <w:gridCol w:w="2395"/>
        <w:gridCol w:w="2387"/>
      </w:tblGrid>
      <w:tr>
        <w:trPr/>
        <w:tc>
          <w:tcPr>
            <w:tcW w:w="239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both"/>
              <w:rPr>
                <w:rFonts w:eastAsia="Times New Roman"/>
                <w:sz w:val="24"/>
                <w:szCs w:val="24"/>
                <w:lang w:eastAsia="ru-RU"/>
              </w:rPr>
            </w:pPr>
            <w:r>
              <w:rPr>
                <w:rFonts w:eastAsia="Times New Roman"/>
                <w:sz w:val="24"/>
                <w:szCs w:val="24"/>
                <w:lang w:eastAsia="ru-RU"/>
              </w:rPr>
              <w:t>Наименование объекта</w:t>
            </w:r>
          </w:p>
        </w:tc>
        <w:tc>
          <w:tcPr>
            <w:tcW w:w="239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both"/>
              <w:rPr>
                <w:rFonts w:eastAsia="Times New Roman"/>
                <w:sz w:val="24"/>
                <w:szCs w:val="24"/>
                <w:lang w:eastAsia="ru-RU"/>
              </w:rPr>
            </w:pPr>
            <w:r>
              <w:rPr>
                <w:rFonts w:eastAsia="Times New Roman"/>
                <w:sz w:val="24"/>
                <w:szCs w:val="24"/>
                <w:lang w:eastAsia="ru-RU"/>
              </w:rPr>
              <w:t>Адрес объекта</w:t>
            </w:r>
          </w:p>
        </w:tc>
        <w:tc>
          <w:tcPr>
            <w:tcW w:w="239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both"/>
              <w:rPr>
                <w:rFonts w:eastAsia="Times New Roman"/>
                <w:sz w:val="24"/>
                <w:szCs w:val="24"/>
                <w:lang w:eastAsia="ru-RU"/>
              </w:rPr>
            </w:pPr>
            <w:r>
              <w:rPr>
                <w:rFonts w:eastAsia="Times New Roman"/>
                <w:sz w:val="24"/>
                <w:szCs w:val="24"/>
                <w:lang w:eastAsia="ru-RU"/>
              </w:rPr>
              <w:t xml:space="preserve">№ </w:t>
            </w:r>
            <w:r>
              <w:rPr>
                <w:rFonts w:eastAsia="Times New Roman"/>
                <w:sz w:val="24"/>
                <w:szCs w:val="24"/>
                <w:lang w:eastAsia="ru-RU"/>
              </w:rPr>
              <w:t>записи в Едином гос. реестре прав на недвижимое имущество и сделок с ним, дата принятия на учет</w:t>
            </w:r>
          </w:p>
        </w:tc>
        <w:tc>
          <w:tcPr>
            <w:tcW w:w="23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both"/>
              <w:rPr>
                <w:rFonts w:eastAsia="Times New Roman"/>
                <w:sz w:val="24"/>
                <w:szCs w:val="24"/>
                <w:lang w:eastAsia="ru-RU"/>
              </w:rPr>
            </w:pPr>
            <w:r>
              <w:rPr>
                <w:rFonts w:eastAsia="Times New Roman"/>
                <w:sz w:val="24"/>
                <w:szCs w:val="24"/>
                <w:lang w:eastAsia="ru-RU"/>
              </w:rPr>
              <w:t>Кадастровый № земельного участка, в пределах которого расположен объект недвижимого имущества</w:t>
            </w:r>
          </w:p>
        </w:tc>
      </w:tr>
      <w:tr>
        <w:trPr/>
        <w:tc>
          <w:tcPr>
            <w:tcW w:w="239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both"/>
              <w:rPr>
                <w:rFonts w:eastAsia="Times New Roman"/>
                <w:sz w:val="24"/>
                <w:szCs w:val="24"/>
                <w:lang w:eastAsia="ru-RU"/>
              </w:rPr>
            </w:pPr>
            <w:r>
              <w:rPr>
                <w:rFonts w:eastAsia="Times New Roman"/>
                <w:sz w:val="24"/>
                <w:szCs w:val="24"/>
                <w:lang w:eastAsia="ru-RU"/>
              </w:rPr>
              <w:t>Тепловые сети</w:t>
            </w:r>
          </w:p>
        </w:tc>
        <w:tc>
          <w:tcPr>
            <w:tcW w:w="239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w:t>
            </w:r>
          </w:p>
        </w:tc>
        <w:tc>
          <w:tcPr>
            <w:tcW w:w="239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w:t>
            </w:r>
          </w:p>
        </w:tc>
        <w:tc>
          <w:tcPr>
            <w:tcW w:w="238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ind w:hanging="0"/>
              <w:jc w:val="center"/>
              <w:rPr>
                <w:rFonts w:eastAsia="Times New Roman"/>
                <w:sz w:val="24"/>
                <w:szCs w:val="24"/>
                <w:lang w:eastAsia="ru-RU"/>
              </w:rPr>
            </w:pPr>
            <w:r>
              <w:rPr>
                <w:rFonts w:eastAsia="Times New Roman"/>
                <w:sz w:val="24"/>
                <w:szCs w:val="24"/>
                <w:lang w:eastAsia="ru-RU"/>
              </w:rPr>
              <w:t>-</w:t>
            </w:r>
          </w:p>
        </w:tc>
      </w:tr>
    </w:tbl>
    <w:p>
      <w:pPr>
        <w:pStyle w:val="Normal"/>
        <w:rPr/>
      </w:pPr>
      <w:r>
        <w:rPr/>
        <w:t>* бесхозяйных тепловых сетей не выявлено</w:t>
      </w:r>
    </w:p>
    <w:p>
      <w:pPr>
        <w:pStyle w:val="Normal"/>
        <w:rPr>
          <w:sz w:val="26"/>
          <w:szCs w:val="26"/>
        </w:rPr>
      </w:pPr>
      <w:r>
        <w:rPr>
          <w:sz w:val="26"/>
          <w:szCs w:val="26"/>
        </w:rPr>
      </w:r>
    </w:p>
    <w:p>
      <w:pPr>
        <w:pStyle w:val="Normal"/>
        <w:rPr/>
      </w:pPr>
      <w:r>
        <w:rPr/>
      </w:r>
    </w:p>
    <w:p>
      <w:pPr>
        <w:pStyle w:val="11"/>
        <w:ind w:left="851" w:hanging="0"/>
        <w:jc w:val="center"/>
        <w:rPr/>
      </w:pPr>
      <w:r>
        <w:rPr>
          <w:sz w:val="26"/>
          <w:szCs w:val="26"/>
        </w:rPr>
        <w:t xml:space="preserve">11. </w:t>
      </w:r>
      <w:r>
        <w:rPr>
          <w:bCs/>
          <w:color w:val="000000"/>
          <w:sz w:val="26"/>
          <w:szCs w:val="26"/>
          <w:lang w:eastAsia="zh-CN"/>
        </w:rPr>
        <w:t>Оценка надежности системы теплоснабжения</w:t>
      </w:r>
    </w:p>
    <w:p>
      <w:pPr>
        <w:pStyle w:val="11"/>
        <w:ind w:left="851" w:hanging="0"/>
        <w:jc w:val="center"/>
        <w:rPr/>
      </w:pPr>
      <w:r>
        <w:rPr>
          <w:bCs/>
          <w:color w:val="000000"/>
          <w:sz w:val="26"/>
          <w:szCs w:val="26"/>
          <w:lang w:eastAsia="zh-CN"/>
        </w:rPr>
        <w:t>Доможаковского сельсовета</w:t>
      </w:r>
    </w:p>
    <w:p>
      <w:pPr>
        <w:pStyle w:val="Normal"/>
        <w:ind w:left="851" w:hanging="0"/>
        <w:jc w:val="center"/>
        <w:rPr/>
      </w:pPr>
      <w:r>
        <w:rPr/>
      </w:r>
    </w:p>
    <w:p>
      <w:pPr>
        <w:pStyle w:val="Normal"/>
        <w:ind w:left="851" w:hanging="0"/>
        <w:jc w:val="both"/>
        <w:rPr>
          <w:rFonts w:eastAsia="Times New Roman"/>
          <w:color w:val="auto"/>
          <w:sz w:val="24"/>
          <w:szCs w:val="24"/>
          <w:lang w:eastAsia="zh-CN"/>
        </w:rPr>
      </w:pPr>
      <w:r>
        <w:rPr>
          <w:rFonts w:eastAsia="Times New Roman"/>
          <w:color w:val="auto"/>
          <w:sz w:val="24"/>
          <w:szCs w:val="24"/>
          <w:lang w:eastAsia="zh-CN"/>
        </w:rPr>
        <w:t>Надежность теплоснабжения обеспечивается надежной работой всех</w:t>
      </w:r>
    </w:p>
    <w:p>
      <w:pPr>
        <w:pStyle w:val="Normal"/>
        <w:ind w:hanging="0"/>
        <w:jc w:val="both"/>
        <w:rPr>
          <w:rFonts w:eastAsia="Times New Roman"/>
          <w:color w:val="auto"/>
          <w:sz w:val="24"/>
          <w:szCs w:val="24"/>
          <w:lang w:eastAsia="zh-CN"/>
        </w:rPr>
      </w:pPr>
      <w:r>
        <w:rPr>
          <w:rFonts w:eastAsia="Times New Roman"/>
          <w:color w:val="auto"/>
          <w:sz w:val="24"/>
          <w:szCs w:val="24"/>
          <w:lang w:eastAsia="zh-CN"/>
        </w:rPr>
        <w:t>элементов системы теплоснабжения, а также внешних, по отношению к системе теплоснабжения, систем электро-, водо-, топливоснабжения источников тепловой энергии.</w:t>
      </w:r>
    </w:p>
    <w:p>
      <w:pPr>
        <w:pStyle w:val="Normal"/>
        <w:ind w:left="851" w:hanging="0"/>
        <w:jc w:val="both"/>
        <w:rPr>
          <w:rFonts w:eastAsia="Times New Roman"/>
          <w:color w:val="auto"/>
          <w:sz w:val="24"/>
          <w:szCs w:val="24"/>
          <w:lang w:eastAsia="zh-CN"/>
        </w:rPr>
      </w:pPr>
      <w:r>
        <w:rPr>
          <w:rFonts w:eastAsia="Times New Roman"/>
          <w:color w:val="auto"/>
          <w:sz w:val="24"/>
          <w:szCs w:val="24"/>
          <w:lang w:eastAsia="zh-CN"/>
        </w:rPr>
        <w:t xml:space="preserve">Для оценки надежности систем теплоснабжения используются </w:t>
      </w:r>
    </w:p>
    <w:p>
      <w:pPr>
        <w:pStyle w:val="Normal"/>
        <w:ind w:hanging="0"/>
        <w:jc w:val="both"/>
        <w:rPr>
          <w:rFonts w:eastAsia="Times New Roman"/>
          <w:color w:val="auto"/>
          <w:sz w:val="24"/>
          <w:szCs w:val="24"/>
          <w:lang w:eastAsia="zh-CN"/>
        </w:rPr>
      </w:pPr>
      <w:r>
        <w:rPr>
          <w:rFonts w:eastAsia="Times New Roman"/>
          <w:color w:val="auto"/>
          <w:sz w:val="24"/>
          <w:szCs w:val="24"/>
          <w:lang w:eastAsia="zh-CN"/>
        </w:rPr>
        <w:t>показатели надежности структурных элементов системы теплоснабжения и внешних систем электро-, водо-, топливоснабжения источников тепловой энергии.</w:t>
      </w:r>
    </w:p>
    <w:p>
      <w:pPr>
        <w:pStyle w:val="Normal"/>
        <w:ind w:left="851" w:hanging="0"/>
        <w:rPr>
          <w:sz w:val="24"/>
          <w:szCs w:val="24"/>
        </w:rPr>
      </w:pPr>
      <w:r>
        <w:rPr>
          <w:sz w:val="24"/>
          <w:szCs w:val="24"/>
        </w:rPr>
      </w:r>
    </w:p>
    <w:p>
      <w:pPr>
        <w:pStyle w:val="Normal"/>
        <w:ind w:left="851" w:hanging="0"/>
        <w:jc w:val="center"/>
        <w:rPr>
          <w:sz w:val="24"/>
          <w:szCs w:val="24"/>
        </w:rPr>
      </w:pPr>
      <w:r>
        <w:rPr>
          <w:sz w:val="24"/>
          <w:szCs w:val="24"/>
        </w:rPr>
      </w:r>
    </w:p>
    <w:p>
      <w:pPr>
        <w:pStyle w:val="Normal"/>
        <w:ind w:left="851" w:hanging="0"/>
        <w:jc w:val="center"/>
        <w:rPr/>
      </w:pPr>
      <w:r>
        <w:rPr>
          <w:rFonts w:eastAsia="Times New Roman"/>
          <w:b/>
          <w:bCs/>
          <w:color w:val="auto"/>
          <w:sz w:val="26"/>
          <w:szCs w:val="26"/>
          <w:lang w:eastAsia="zh-CN"/>
        </w:rPr>
        <w:t>Расчет критериев надежности  и бесперебойной работы системы теплоснабжения аал Доможаков</w:t>
      </w:r>
    </w:p>
    <w:p>
      <w:pPr>
        <w:pStyle w:val="Normal"/>
        <w:ind w:left="142" w:hanging="142"/>
        <w:rPr>
          <w:sz w:val="26"/>
          <w:szCs w:val="26"/>
        </w:rPr>
      </w:pPr>
      <w:r>
        <w:rPr>
          <w:sz w:val="26"/>
          <w:szCs w:val="26"/>
        </w:rPr>
      </w:r>
    </w:p>
    <w:p>
      <w:pPr>
        <w:pStyle w:val="ListParagraph"/>
        <w:rPr>
          <w:sz w:val="24"/>
          <w:szCs w:val="24"/>
        </w:rPr>
      </w:pPr>
      <w:r>
        <w:rPr>
          <w:sz w:val="24"/>
          <w:szCs w:val="24"/>
        </w:rPr>
      </w:r>
    </w:p>
    <w:p>
      <w:pPr>
        <w:pStyle w:val="Normal"/>
        <w:ind w:left="720" w:hanging="0"/>
        <w:rPr>
          <w:sz w:val="26"/>
          <w:szCs w:val="26"/>
        </w:rPr>
      </w:pPr>
      <w:r>
        <w:rPr>
          <w:sz w:val="24"/>
          <w:szCs w:val="24"/>
        </w:rPr>
        <w:t>Расчет показателей надежности системы теплоснабжения выполнен на основании Приказа Минрегиона России от 26.07.2013 № 310 « Об утверждении Методических указаний по анализу показателей, используемых для оценки надежности систем теплоснабжения».</w:t>
      </w:r>
    </w:p>
    <w:p>
      <w:pPr>
        <w:pStyle w:val="ListParagraph"/>
        <w:ind w:left="1440" w:hanging="0"/>
        <w:rPr>
          <w:sz w:val="24"/>
          <w:szCs w:val="24"/>
        </w:rPr>
      </w:pPr>
      <w:r>
        <w:rPr>
          <w:sz w:val="24"/>
          <w:szCs w:val="24"/>
        </w:rPr>
      </w:r>
    </w:p>
    <w:p>
      <w:pPr>
        <w:pStyle w:val="ListParagraph"/>
        <w:ind w:left="1506" w:hanging="0"/>
        <w:rPr>
          <w:b/>
          <w:b/>
          <w:bCs/>
          <w:sz w:val="24"/>
          <w:szCs w:val="24"/>
          <w:u w:val="single"/>
        </w:rPr>
      </w:pPr>
      <w:r>
        <w:rPr>
          <w:b/>
          <w:bCs/>
          <w:sz w:val="24"/>
          <w:szCs w:val="24"/>
          <w:u w:val="single"/>
        </w:rPr>
        <w:t>1.1. Показатель надежности электроснабжения источников тепла (Кэ),</w:t>
      </w:r>
    </w:p>
    <w:p>
      <w:pPr>
        <w:pStyle w:val="Normal"/>
        <w:ind w:left="786" w:hanging="0"/>
        <w:rPr>
          <w:sz w:val="24"/>
          <w:szCs w:val="24"/>
        </w:rPr>
      </w:pPr>
      <w:r>
        <w:rPr>
          <w:sz w:val="24"/>
          <w:szCs w:val="24"/>
        </w:rPr>
        <w:t>характеризуется наличием или отсутствием резервного электропитания:</w:t>
      </w:r>
    </w:p>
    <w:p>
      <w:pPr>
        <w:pStyle w:val="Normal"/>
        <w:ind w:left="1428" w:hanging="0"/>
        <w:rPr>
          <w:sz w:val="24"/>
          <w:szCs w:val="24"/>
        </w:rPr>
      </w:pPr>
      <w:r>
        <w:rPr>
          <w:sz w:val="24"/>
          <w:szCs w:val="24"/>
        </w:rPr>
        <w:t xml:space="preserve">• </w:t>
      </w:r>
      <w:r>
        <w:rPr>
          <w:sz w:val="24"/>
          <w:szCs w:val="24"/>
        </w:rPr>
        <w:t>при наличии резервного электроснабжения Кэ = 1,0;</w:t>
      </w:r>
    </w:p>
    <w:p>
      <w:pPr>
        <w:pStyle w:val="Normal"/>
        <w:ind w:left="720" w:hanging="0"/>
        <w:rPr>
          <w:sz w:val="24"/>
          <w:szCs w:val="24"/>
        </w:rPr>
      </w:pPr>
      <w:r>
        <w:rPr>
          <w:sz w:val="24"/>
          <w:szCs w:val="24"/>
        </w:rPr>
        <w:t xml:space="preserve">           • </w:t>
      </w:r>
      <w:r>
        <w:rPr>
          <w:sz w:val="24"/>
          <w:szCs w:val="24"/>
        </w:rPr>
        <w:t>при отсутствии резервного электроснабжения при мощности источника тепловой энергии Кэ = 0,6.</w:t>
      </w:r>
    </w:p>
    <w:p>
      <w:pPr>
        <w:pStyle w:val="Normal"/>
        <w:ind w:left="720" w:hanging="0"/>
        <w:rPr>
          <w:sz w:val="24"/>
          <w:szCs w:val="24"/>
        </w:rPr>
      </w:pPr>
      <w:r>
        <w:rPr>
          <w:sz w:val="24"/>
          <w:szCs w:val="24"/>
        </w:rPr>
      </w:r>
    </w:p>
    <w:p>
      <w:pPr>
        <w:pStyle w:val="Normal"/>
        <w:ind w:left="720" w:hanging="0"/>
        <w:rPr>
          <w:sz w:val="24"/>
          <w:szCs w:val="24"/>
        </w:rPr>
      </w:pPr>
      <w:r>
        <w:rPr>
          <w:sz w:val="24"/>
          <w:szCs w:val="24"/>
        </w:rPr>
        <w:t>Резервны</w:t>
      </w:r>
      <w:r>
        <w:rPr>
          <w:rFonts w:eastAsia="Times New Roman"/>
          <w:color w:val="auto"/>
          <w:sz w:val="24"/>
          <w:szCs w:val="24"/>
          <w:lang w:eastAsia="zh-CN"/>
        </w:rPr>
        <w:t xml:space="preserve">й </w:t>
      </w:r>
      <w:r>
        <w:rPr>
          <w:sz w:val="24"/>
          <w:szCs w:val="24"/>
        </w:rPr>
        <w:t xml:space="preserve">источник электроснабжения на котельной </w:t>
      </w:r>
      <w:r>
        <w:rPr>
          <w:rFonts w:eastAsia="Times New Roman"/>
          <w:color w:val="auto"/>
          <w:sz w:val="24"/>
          <w:szCs w:val="24"/>
          <w:lang w:eastAsia="zh-CN"/>
        </w:rPr>
        <w:t>есть</w:t>
      </w:r>
      <w:r>
        <w:rPr>
          <w:sz w:val="24"/>
          <w:szCs w:val="24"/>
        </w:rPr>
        <w:t xml:space="preserve"> , </w:t>
      </w:r>
      <w:r>
        <w:rPr>
          <w:b/>
          <w:bCs/>
          <w:sz w:val="24"/>
          <w:szCs w:val="24"/>
          <w:u w:val="single"/>
        </w:rPr>
        <w:t>Кэ=1,0</w:t>
      </w:r>
    </w:p>
    <w:p>
      <w:pPr>
        <w:pStyle w:val="ListParagraph"/>
        <w:ind w:left="1506" w:hanging="0"/>
        <w:rPr>
          <w:sz w:val="24"/>
          <w:szCs w:val="24"/>
        </w:rPr>
      </w:pPr>
      <w:r>
        <w:rPr>
          <w:b/>
          <w:bCs/>
          <w:sz w:val="24"/>
          <w:szCs w:val="24"/>
          <w:u w:val="single"/>
        </w:rPr>
        <w:t>1.2. Показатель надежности водоснабжения источников тепла (Кв)</w:t>
      </w:r>
    </w:p>
    <w:p>
      <w:pPr>
        <w:pStyle w:val="Normal"/>
        <w:ind w:left="786" w:hanging="0"/>
        <w:rPr>
          <w:sz w:val="24"/>
          <w:szCs w:val="24"/>
        </w:rPr>
      </w:pPr>
      <w:r>
        <w:rPr>
          <w:sz w:val="24"/>
          <w:szCs w:val="24"/>
        </w:rPr>
        <w:t>характеризуется наличием или отсутствием резервного водоснабжения:</w:t>
      </w:r>
    </w:p>
    <w:p>
      <w:pPr>
        <w:pStyle w:val="ListParagraph"/>
        <w:ind w:left="1440" w:hanging="0"/>
        <w:rPr>
          <w:sz w:val="24"/>
          <w:szCs w:val="24"/>
        </w:rPr>
      </w:pPr>
      <w:r>
        <w:rPr>
          <w:sz w:val="24"/>
          <w:szCs w:val="24"/>
        </w:rPr>
        <w:t xml:space="preserve">• </w:t>
      </w:r>
      <w:r>
        <w:rPr>
          <w:sz w:val="24"/>
          <w:szCs w:val="24"/>
        </w:rPr>
        <w:t>при наличии резервного водоснабжения Кв = 1,0;</w:t>
      </w:r>
    </w:p>
    <w:p>
      <w:pPr>
        <w:pStyle w:val="ListParagraph"/>
        <w:ind w:left="1440" w:hanging="0"/>
        <w:rPr>
          <w:sz w:val="24"/>
          <w:szCs w:val="24"/>
        </w:rPr>
      </w:pPr>
      <w:r>
        <w:rPr>
          <w:sz w:val="24"/>
          <w:szCs w:val="24"/>
        </w:rPr>
        <w:t xml:space="preserve">• </w:t>
      </w:r>
      <w:r>
        <w:rPr>
          <w:sz w:val="24"/>
          <w:szCs w:val="24"/>
        </w:rPr>
        <w:t>при отсутствии резервного водоснабжения  - Кв = 0,6.</w:t>
      </w:r>
    </w:p>
    <w:p>
      <w:pPr>
        <w:pStyle w:val="Normal"/>
        <w:ind w:left="720" w:hanging="0"/>
        <w:rPr>
          <w:sz w:val="24"/>
          <w:szCs w:val="24"/>
        </w:rPr>
      </w:pPr>
      <w:r>
        <w:rPr>
          <w:sz w:val="24"/>
          <w:szCs w:val="24"/>
        </w:rPr>
        <w:t>Резервный источник водоснабжения на котельной отсутствует.</w:t>
      </w:r>
      <w:r>
        <w:rPr>
          <w:b/>
          <w:bCs/>
          <w:sz w:val="24"/>
          <w:szCs w:val="24"/>
          <w:u w:val="single"/>
        </w:rPr>
        <w:t>Кв-0,6;</w:t>
      </w:r>
    </w:p>
    <w:p>
      <w:pPr>
        <w:pStyle w:val="ListParagraph"/>
        <w:ind w:left="1506" w:hanging="0"/>
        <w:rPr>
          <w:sz w:val="24"/>
          <w:szCs w:val="24"/>
        </w:rPr>
      </w:pPr>
      <w:r>
        <w:rPr>
          <w:b/>
          <w:bCs/>
          <w:sz w:val="24"/>
          <w:szCs w:val="24"/>
          <w:u w:val="single"/>
        </w:rPr>
        <w:t>1.3. Показатель надежности топливоснабжения источников тепла (Кт),</w:t>
      </w:r>
    </w:p>
    <w:p>
      <w:pPr>
        <w:pStyle w:val="Normal"/>
        <w:ind w:left="786" w:hanging="0"/>
        <w:rPr>
          <w:sz w:val="24"/>
          <w:szCs w:val="24"/>
        </w:rPr>
      </w:pPr>
      <w:r>
        <w:rPr>
          <w:sz w:val="24"/>
          <w:szCs w:val="24"/>
        </w:rPr>
        <w:t>характеризуется наличием или отсутствием резервного топливоснабжения:</w:t>
      </w:r>
    </w:p>
    <w:p>
      <w:pPr>
        <w:pStyle w:val="Normal"/>
        <w:ind w:left="720" w:hanging="0"/>
        <w:rPr>
          <w:sz w:val="24"/>
          <w:szCs w:val="24"/>
        </w:rPr>
      </w:pPr>
      <w:r>
        <w:rPr>
          <w:sz w:val="24"/>
          <w:szCs w:val="24"/>
        </w:rPr>
        <w:t xml:space="preserve">• </w:t>
      </w:r>
      <w:r>
        <w:rPr>
          <w:sz w:val="24"/>
          <w:szCs w:val="24"/>
        </w:rPr>
        <w:t>при наличии резервного топлива Кт = 1,0;</w:t>
      </w:r>
    </w:p>
    <w:p>
      <w:pPr>
        <w:pStyle w:val="Normal"/>
        <w:ind w:left="720" w:hanging="0"/>
        <w:rPr>
          <w:sz w:val="24"/>
          <w:szCs w:val="24"/>
        </w:rPr>
      </w:pPr>
      <w:r>
        <w:rPr>
          <w:sz w:val="24"/>
          <w:szCs w:val="24"/>
        </w:rPr>
        <w:t xml:space="preserve">• </w:t>
      </w:r>
      <w:r>
        <w:rPr>
          <w:sz w:val="24"/>
          <w:szCs w:val="24"/>
        </w:rPr>
        <w:t>при отсутствии резервного топлива Кт = 0,5.</w:t>
      </w:r>
    </w:p>
    <w:p>
      <w:pPr>
        <w:pStyle w:val="Normal"/>
        <w:ind w:left="720" w:hanging="0"/>
        <w:rPr>
          <w:sz w:val="24"/>
          <w:szCs w:val="24"/>
        </w:rPr>
      </w:pPr>
      <w:r>
        <w:rPr>
          <w:sz w:val="24"/>
          <w:szCs w:val="24"/>
        </w:rPr>
        <w:t xml:space="preserve">Резервное топливоснабжение на котельной отсутствует,  </w:t>
      </w:r>
      <w:r>
        <w:rPr>
          <w:b/>
          <w:bCs/>
          <w:sz w:val="24"/>
          <w:szCs w:val="24"/>
          <w:u w:val="single"/>
        </w:rPr>
        <w:t>Кт=</w:t>
      </w:r>
      <w:r>
        <w:rPr>
          <w:rFonts w:eastAsia="Times New Roman"/>
          <w:b/>
          <w:bCs/>
          <w:color w:val="auto"/>
          <w:sz w:val="24"/>
          <w:szCs w:val="24"/>
          <w:u w:val="single"/>
          <w:lang w:eastAsia="zh-CN"/>
        </w:rPr>
        <w:t>0,5</w:t>
      </w:r>
      <w:r>
        <w:rPr>
          <w:b/>
          <w:bCs/>
          <w:sz w:val="24"/>
          <w:szCs w:val="24"/>
          <w:u w:val="single"/>
        </w:rPr>
        <w:t>;</w:t>
      </w:r>
    </w:p>
    <w:p>
      <w:pPr>
        <w:pStyle w:val="ListParagraph"/>
        <w:ind w:left="786" w:hanging="0"/>
        <w:rPr>
          <w:b/>
          <w:b/>
          <w:bCs/>
          <w:sz w:val="24"/>
          <w:szCs w:val="24"/>
          <w:u w:val="single"/>
        </w:rPr>
      </w:pPr>
      <w:r>
        <w:rPr>
          <w:b/>
          <w:bCs/>
          <w:sz w:val="24"/>
          <w:szCs w:val="24"/>
          <w:u w:val="single"/>
        </w:rPr>
        <w:t xml:space="preserve">1.4.Показатель соответствия тепловой мощности источников тепла и пропускной способности тепловых сетей фактическим тепловым нагрузкам потребителей (Кб). </w:t>
      </w:r>
    </w:p>
    <w:p>
      <w:pPr>
        <w:pStyle w:val="Normal"/>
        <w:ind w:left="786" w:hanging="0"/>
        <w:rPr>
          <w:sz w:val="24"/>
          <w:szCs w:val="24"/>
        </w:rPr>
      </w:pPr>
      <w:r>
        <w:rPr>
          <w:sz w:val="24"/>
          <w:szCs w:val="24"/>
        </w:rPr>
        <w:t>Величина этого показателя определяется размером дефицита (%):</w:t>
      </w:r>
    </w:p>
    <w:p>
      <w:pPr>
        <w:pStyle w:val="Normal"/>
        <w:ind w:left="720" w:hanging="0"/>
        <w:rPr>
          <w:sz w:val="24"/>
          <w:szCs w:val="24"/>
        </w:rPr>
      </w:pPr>
      <w:r>
        <w:rPr>
          <w:rFonts w:eastAsia="Times New Roman"/>
          <w:color w:val="auto"/>
          <w:sz w:val="24"/>
          <w:szCs w:val="24"/>
          <w:lang w:eastAsia="zh-CN"/>
        </w:rPr>
        <w:t xml:space="preserve">полная обеспеченность </w:t>
      </w:r>
      <w:r>
        <w:rPr>
          <w:sz w:val="24"/>
          <w:szCs w:val="24"/>
        </w:rPr>
        <w:t>- Кб = 1,0;</w:t>
      </w:r>
    </w:p>
    <w:p>
      <w:pPr>
        <w:pStyle w:val="Normal"/>
        <w:ind w:left="720" w:hanging="0"/>
        <w:rPr>
          <w:sz w:val="24"/>
          <w:szCs w:val="24"/>
        </w:rPr>
      </w:pPr>
      <w:r>
        <w:rPr>
          <w:rFonts w:eastAsia="Times New Roman"/>
          <w:color w:val="auto"/>
          <w:sz w:val="24"/>
          <w:szCs w:val="24"/>
          <w:lang w:eastAsia="zh-CN"/>
        </w:rPr>
        <w:t>не обеспечена в размере 10% и менее</w:t>
      </w:r>
      <w:r>
        <w:rPr>
          <w:sz w:val="24"/>
          <w:szCs w:val="24"/>
        </w:rPr>
        <w:t xml:space="preserve"> - Кб = 0,8;</w:t>
      </w:r>
    </w:p>
    <w:p>
      <w:pPr>
        <w:pStyle w:val="Normal"/>
        <w:ind w:left="720" w:hanging="0"/>
        <w:rPr>
          <w:sz w:val="24"/>
          <w:szCs w:val="24"/>
        </w:rPr>
      </w:pPr>
      <w:r>
        <w:rPr>
          <w:rFonts w:eastAsia="Times New Roman"/>
          <w:color w:val="auto"/>
          <w:sz w:val="24"/>
          <w:szCs w:val="24"/>
          <w:lang w:eastAsia="zh-CN"/>
        </w:rPr>
        <w:t xml:space="preserve">не обеспечена в размере более 10%  </w:t>
      </w:r>
      <w:r>
        <w:rPr>
          <w:sz w:val="24"/>
          <w:szCs w:val="24"/>
        </w:rPr>
        <w:t xml:space="preserve"> - Кб - 0,5;</w:t>
      </w:r>
    </w:p>
    <w:p>
      <w:pPr>
        <w:pStyle w:val="Normal"/>
        <w:ind w:left="720" w:hanging="0"/>
        <w:rPr>
          <w:sz w:val="24"/>
          <w:szCs w:val="24"/>
        </w:rPr>
      </w:pPr>
      <w:r>
        <w:rPr>
          <w:sz w:val="24"/>
          <w:szCs w:val="24"/>
        </w:rPr>
      </w:r>
    </w:p>
    <w:p>
      <w:pPr>
        <w:pStyle w:val="Normal"/>
        <w:spacing w:lineRule="auto" w:line="360"/>
        <w:ind w:left="720" w:hanging="0"/>
        <w:rPr>
          <w:sz w:val="24"/>
          <w:szCs w:val="24"/>
        </w:rPr>
      </w:pPr>
      <w:r>
        <w:rPr>
          <w:sz w:val="24"/>
          <w:szCs w:val="24"/>
        </w:rPr>
        <w:t xml:space="preserve">Дефицит тепловой мощности источника тепла на котельной отсутствует. Установленная мощность котельной – 3,0 Гкал/ч, подключенная нагрузка – 0,31Гкал/ч. </w:t>
      </w:r>
      <w:r>
        <w:rPr>
          <w:b/>
          <w:bCs/>
          <w:sz w:val="24"/>
          <w:szCs w:val="24"/>
          <w:u w:val="single"/>
        </w:rPr>
        <w:t>Кб = 1,0;</w:t>
      </w:r>
    </w:p>
    <w:p>
      <w:pPr>
        <w:pStyle w:val="ListParagraph"/>
        <w:ind w:left="786" w:hanging="0"/>
        <w:rPr>
          <w:sz w:val="24"/>
          <w:szCs w:val="24"/>
        </w:rPr>
      </w:pPr>
      <w:r>
        <w:rPr>
          <w:b/>
          <w:bCs/>
          <w:sz w:val="24"/>
          <w:szCs w:val="24"/>
          <w:u w:val="single"/>
        </w:rPr>
        <w:t>1.5.Показатель уровня резервирования (Кр)</w:t>
      </w:r>
      <w:r>
        <w:rPr>
          <w:sz w:val="24"/>
          <w:szCs w:val="24"/>
        </w:rPr>
        <w:t xml:space="preserve"> источников тепла и элементов тепловой сети путем их кольцевания и устройства перемычек, характеризуемый отношением резервируемой </w:t>
      </w:r>
      <w:r>
        <w:rPr>
          <w:rFonts w:eastAsia="Times New Roman"/>
          <w:color w:val="auto"/>
          <w:sz w:val="24"/>
          <w:szCs w:val="24"/>
          <w:lang w:eastAsia="zh-CN"/>
        </w:rPr>
        <w:t>расчетной</w:t>
      </w:r>
      <w:r>
        <w:rPr>
          <w:sz w:val="24"/>
          <w:szCs w:val="24"/>
        </w:rPr>
        <w:t xml:space="preserve"> тепловой нагрузки  </w:t>
      </w:r>
      <w:r>
        <w:rPr>
          <w:rFonts w:eastAsia="Times New Roman"/>
          <w:color w:val="auto"/>
          <w:sz w:val="24"/>
          <w:szCs w:val="24"/>
          <w:lang w:eastAsia="zh-CN"/>
        </w:rPr>
        <w:t xml:space="preserve">к сумме расчетных тепловых нагрузок </w:t>
      </w:r>
      <w:r>
        <w:rPr>
          <w:sz w:val="24"/>
          <w:szCs w:val="24"/>
        </w:rPr>
        <w:t>(%) системы теплоснабжения, подлежащей резервированию:</w:t>
      </w:r>
    </w:p>
    <w:p>
      <w:pPr>
        <w:pStyle w:val="Normal"/>
        <w:ind w:left="786" w:hanging="0"/>
        <w:rPr>
          <w:sz w:val="24"/>
          <w:szCs w:val="24"/>
        </w:rPr>
      </w:pPr>
      <w:r>
        <w:rPr>
          <w:sz w:val="24"/>
          <w:szCs w:val="24"/>
        </w:rPr>
        <w:t>90 – 100 - Кр = 1,0;</w:t>
      </w:r>
    </w:p>
    <w:p>
      <w:pPr>
        <w:pStyle w:val="Normal"/>
        <w:ind w:left="720" w:hanging="0"/>
        <w:rPr>
          <w:sz w:val="24"/>
          <w:szCs w:val="24"/>
        </w:rPr>
      </w:pPr>
      <w:r>
        <w:rPr>
          <w:sz w:val="24"/>
          <w:szCs w:val="24"/>
        </w:rPr>
        <w:t>70 – 90 - Кр = 0,7;</w:t>
      </w:r>
    </w:p>
    <w:p>
      <w:pPr>
        <w:pStyle w:val="Normal"/>
        <w:ind w:left="720" w:hanging="0"/>
        <w:rPr>
          <w:sz w:val="24"/>
          <w:szCs w:val="24"/>
        </w:rPr>
      </w:pPr>
      <w:r>
        <w:rPr>
          <w:sz w:val="24"/>
          <w:szCs w:val="24"/>
        </w:rPr>
        <w:t>50 – 70 - Кр = 0,5;</w:t>
      </w:r>
    </w:p>
    <w:p>
      <w:pPr>
        <w:pStyle w:val="Normal"/>
        <w:ind w:left="720" w:hanging="0"/>
        <w:rPr>
          <w:sz w:val="24"/>
          <w:szCs w:val="24"/>
        </w:rPr>
      </w:pPr>
      <w:r>
        <w:rPr>
          <w:sz w:val="24"/>
          <w:szCs w:val="24"/>
        </w:rPr>
        <w:t>30 – 50 - Кр = 0,3;</w:t>
      </w:r>
    </w:p>
    <w:p>
      <w:pPr>
        <w:pStyle w:val="Normal"/>
        <w:ind w:left="720" w:hanging="0"/>
        <w:rPr>
          <w:sz w:val="24"/>
          <w:szCs w:val="24"/>
        </w:rPr>
      </w:pPr>
      <w:r>
        <w:rPr>
          <w:sz w:val="24"/>
          <w:szCs w:val="24"/>
        </w:rPr>
        <w:t>менее 30 - Кр = 0,2.</w:t>
      </w:r>
    </w:p>
    <w:p>
      <w:pPr>
        <w:pStyle w:val="Normal"/>
        <w:ind w:left="720" w:hanging="0"/>
        <w:rPr/>
      </w:pPr>
      <w:r>
        <w:rPr>
          <w:sz w:val="24"/>
          <w:szCs w:val="24"/>
        </w:rPr>
        <w:t xml:space="preserve">На котельной  показатель уровня резервирования равен </w:t>
      </w:r>
      <w:r>
        <w:rPr>
          <w:b/>
          <w:bCs/>
          <w:sz w:val="24"/>
          <w:szCs w:val="24"/>
          <w:u w:val="single"/>
        </w:rPr>
        <w:t>Кр=</w:t>
      </w:r>
      <w:r>
        <w:rPr>
          <w:rFonts w:eastAsia="Times New Roman"/>
          <w:b/>
          <w:bCs/>
          <w:color w:val="000000"/>
          <w:sz w:val="24"/>
          <w:szCs w:val="24"/>
          <w:u w:val="single"/>
          <w:lang w:eastAsia="zh-CN"/>
        </w:rPr>
        <w:t>0,2</w:t>
      </w:r>
    </w:p>
    <w:p>
      <w:pPr>
        <w:pStyle w:val="Normal"/>
        <w:ind w:left="720" w:hanging="0"/>
        <w:rPr>
          <w:sz w:val="24"/>
          <w:szCs w:val="24"/>
        </w:rPr>
      </w:pPr>
      <w:r>
        <w:rPr>
          <w:sz w:val="24"/>
          <w:szCs w:val="24"/>
        </w:rPr>
      </w:r>
    </w:p>
    <w:p>
      <w:pPr>
        <w:pStyle w:val="ConsPlusNormal"/>
        <w:spacing w:before="200" w:after="0"/>
        <w:ind w:left="720" w:hanging="0"/>
        <w:jc w:val="both"/>
        <w:rPr>
          <w:rFonts w:ascii="Times New Roman" w:hAnsi="Times New Roman"/>
          <w:sz w:val="24"/>
          <w:szCs w:val="24"/>
        </w:rPr>
      </w:pPr>
      <w:r>
        <w:rPr>
          <w:rFonts w:ascii="Times New Roman" w:hAnsi="Times New Roman"/>
          <w:b/>
          <w:bCs/>
          <w:sz w:val="24"/>
          <w:szCs w:val="24"/>
          <w:u w:val="single"/>
        </w:rPr>
        <w:t>1.6. Показатель технического состояния тепловых сетей (Кс)</w:t>
      </w:r>
      <w:r>
        <w:rPr>
          <w:rFonts w:ascii="Times New Roman" w:hAnsi="Times New Roman"/>
          <w:sz w:val="24"/>
          <w:szCs w:val="24"/>
        </w:rPr>
        <w:t>, характеризуемый долей ветхих, подлежащих замене трубопроводов, определяется по формуле:</w:t>
      </w:r>
    </w:p>
    <w:p>
      <w:pPr>
        <w:pStyle w:val="ConsPlusNormal"/>
        <w:ind w:left="720" w:hanging="0"/>
        <w:jc w:val="both"/>
        <w:rPr>
          <w:rFonts w:ascii="Times New Roman" w:hAnsi="Times New Roman"/>
          <w:sz w:val="24"/>
          <w:szCs w:val="24"/>
        </w:rPr>
      </w:pPr>
      <w:r>
        <w:rPr>
          <w:rFonts w:ascii="Times New Roman" w:hAnsi="Times New Roman"/>
          <w:sz w:val="24"/>
          <w:szCs w:val="24"/>
        </w:rPr>
      </w:r>
    </w:p>
    <w:p>
      <w:pPr>
        <w:pStyle w:val="ConsPlusNormal"/>
        <w:ind w:left="720" w:hanging="0"/>
        <w:jc w:val="both"/>
        <w:rPr>
          <w:rFonts w:ascii="Times New Roman" w:hAnsi="Times New Roman"/>
          <w:sz w:val="24"/>
          <w:szCs w:val="24"/>
        </w:rPr>
      </w:pPr>
      <w:r>
        <w:rPr/>
        <w:drawing>
          <wp:inline distT="0" distB="0" distL="0" distR="0">
            <wp:extent cx="1143000" cy="466090"/>
            <wp:effectExtent l="0" t="0" r="0" b="0"/>
            <wp:docPr id="1" name="Изображение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8" descr=""/>
                    <pic:cNvPicPr>
                      <a:picLocks noChangeAspect="1" noChangeArrowheads="1"/>
                    </pic:cNvPicPr>
                  </pic:nvPicPr>
                  <pic:blipFill>
                    <a:blip r:embed="rId2"/>
                    <a:stretch>
                      <a:fillRect/>
                    </a:stretch>
                  </pic:blipFill>
                  <pic:spPr bwMode="auto">
                    <a:xfrm>
                      <a:off x="0" y="0"/>
                      <a:ext cx="1143000" cy="466090"/>
                    </a:xfrm>
                    <a:prstGeom prst="rect">
                      <a:avLst/>
                    </a:prstGeom>
                  </pic:spPr>
                </pic:pic>
              </a:graphicData>
            </a:graphic>
          </wp:inline>
        </w:drawing>
      </w:r>
      <w:r>
        <w:rPr>
          <w:rFonts w:ascii="Times New Roman" w:hAnsi="Times New Roman"/>
          <w:sz w:val="24"/>
          <w:szCs w:val="24"/>
        </w:rPr>
        <w:t>, (8)</w:t>
      </w:r>
    </w:p>
    <w:p>
      <w:pPr>
        <w:pStyle w:val="ConsPlusNormal"/>
        <w:ind w:left="720" w:hanging="0"/>
        <w:jc w:val="both"/>
        <w:rPr>
          <w:rFonts w:ascii="Times New Roman" w:hAnsi="Times New Roman"/>
          <w:sz w:val="24"/>
          <w:szCs w:val="24"/>
        </w:rPr>
      </w:pPr>
      <w:r>
        <w:rPr>
          <w:rFonts w:ascii="Times New Roman" w:hAnsi="Times New Roman"/>
          <w:sz w:val="24"/>
          <w:szCs w:val="24"/>
        </w:rPr>
      </w:r>
    </w:p>
    <w:p>
      <w:pPr>
        <w:pStyle w:val="ConsPlusNormal"/>
        <w:ind w:left="720" w:hanging="0"/>
        <w:jc w:val="both"/>
        <w:rPr>
          <w:rFonts w:ascii="Times New Roman" w:hAnsi="Times New Roman"/>
          <w:sz w:val="24"/>
          <w:szCs w:val="24"/>
        </w:rPr>
      </w:pPr>
      <w:r>
        <w:rPr>
          <w:rFonts w:ascii="Times New Roman" w:hAnsi="Times New Roman"/>
          <w:sz w:val="24"/>
          <w:szCs w:val="24"/>
        </w:rPr>
        <w:t>где</w:t>
      </w:r>
    </w:p>
    <w:p>
      <w:pPr>
        <w:pStyle w:val="ConsPlusNormal"/>
        <w:spacing w:before="200" w:after="0"/>
        <w:ind w:left="720" w:hanging="0"/>
        <w:jc w:val="both"/>
        <w:rPr>
          <w:rFonts w:ascii="Times New Roman" w:hAnsi="Times New Roman"/>
          <w:sz w:val="24"/>
          <w:szCs w:val="24"/>
        </w:rPr>
      </w:pPr>
      <w:r>
        <w:rPr/>
        <w:drawing>
          <wp:inline distT="0" distB="0" distL="0" distR="0">
            <wp:extent cx="342900" cy="238760"/>
            <wp:effectExtent l="0" t="0" r="0" b="0"/>
            <wp:docPr id="2" name="Изображение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9" descr=""/>
                    <pic:cNvPicPr>
                      <a:picLocks noChangeAspect="1" noChangeArrowheads="1"/>
                    </pic:cNvPicPr>
                  </pic:nvPicPr>
                  <pic:blipFill>
                    <a:blip r:embed="rId3"/>
                    <a:stretch>
                      <a:fillRect/>
                    </a:stretch>
                  </pic:blipFill>
                  <pic:spPr bwMode="auto">
                    <a:xfrm>
                      <a:off x="0" y="0"/>
                      <a:ext cx="342900" cy="238760"/>
                    </a:xfrm>
                    <a:prstGeom prst="rect">
                      <a:avLst/>
                    </a:prstGeom>
                  </pic:spPr>
                </pic:pic>
              </a:graphicData>
            </a:graphic>
          </wp:inline>
        </w:drawing>
      </w:r>
      <w:r>
        <w:rPr>
          <w:rFonts w:ascii="Times New Roman" w:hAnsi="Times New Roman"/>
          <w:sz w:val="24"/>
          <w:szCs w:val="24"/>
        </w:rPr>
        <w:t>- протяженность тепловых сетей, находящихся в эксплуатации;</w:t>
      </w:r>
    </w:p>
    <w:p>
      <w:pPr>
        <w:pStyle w:val="ConsPlusNormal"/>
        <w:spacing w:before="200" w:after="0"/>
        <w:ind w:left="720" w:hanging="0"/>
        <w:jc w:val="both"/>
        <w:rPr>
          <w:rFonts w:ascii="Times New Roman" w:hAnsi="Times New Roman"/>
          <w:sz w:val="24"/>
          <w:szCs w:val="24"/>
        </w:rPr>
      </w:pPr>
      <w:r>
        <w:rPr/>
        <w:drawing>
          <wp:inline distT="0" distB="0" distL="0" distR="0">
            <wp:extent cx="303530" cy="238760"/>
            <wp:effectExtent l="0" t="0" r="0" b="0"/>
            <wp:docPr id="3" name="Изображение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0" descr=""/>
                    <pic:cNvPicPr>
                      <a:picLocks noChangeAspect="1" noChangeArrowheads="1"/>
                    </pic:cNvPicPr>
                  </pic:nvPicPr>
                  <pic:blipFill>
                    <a:blip r:embed="rId4"/>
                    <a:stretch>
                      <a:fillRect/>
                    </a:stretch>
                  </pic:blipFill>
                  <pic:spPr bwMode="auto">
                    <a:xfrm>
                      <a:off x="0" y="0"/>
                      <a:ext cx="303530" cy="238760"/>
                    </a:xfrm>
                    <a:prstGeom prst="rect">
                      <a:avLst/>
                    </a:prstGeom>
                  </pic:spPr>
                </pic:pic>
              </a:graphicData>
            </a:graphic>
          </wp:inline>
        </w:drawing>
      </w:r>
      <w:r>
        <w:rPr>
          <w:rFonts w:ascii="Times New Roman" w:hAnsi="Times New Roman"/>
          <w:sz w:val="24"/>
          <w:szCs w:val="24"/>
        </w:rPr>
        <w:t>- протяженность ветхих тепловых сетей, находящихся в эксплуатации.</w:t>
      </w:r>
    </w:p>
    <w:p>
      <w:pPr>
        <w:pStyle w:val="Normal"/>
        <w:ind w:left="720" w:hanging="0"/>
        <w:rPr/>
      </w:pPr>
      <w:r>
        <w:rPr>
          <w:b/>
          <w:bCs/>
          <w:sz w:val="24"/>
          <w:szCs w:val="24"/>
          <w:u w:val="single"/>
        </w:rPr>
        <w:t xml:space="preserve">Кс = </w:t>
      </w:r>
      <w:r>
        <w:rPr>
          <w:rFonts w:eastAsia="Times New Roman"/>
          <w:b/>
          <w:bCs/>
          <w:color w:val="000000"/>
          <w:sz w:val="24"/>
          <w:szCs w:val="24"/>
          <w:u w:val="single"/>
          <w:lang w:eastAsia="zh-CN"/>
        </w:rPr>
        <w:t>(2,116-0,39)/2,116 = 0,85</w:t>
      </w:r>
    </w:p>
    <w:p>
      <w:pPr>
        <w:pStyle w:val="Normal"/>
        <w:ind w:left="720" w:hanging="0"/>
        <w:rPr>
          <w:rFonts w:eastAsia="Times New Roman"/>
          <w:b/>
          <w:b/>
          <w:bCs/>
          <w:color w:val="000000"/>
          <w:u w:val="single"/>
          <w:lang w:eastAsia="zh-CN"/>
        </w:rPr>
      </w:pPr>
      <w:r>
        <w:rPr>
          <w:rFonts w:eastAsia="Times New Roman"/>
          <w:b/>
          <w:bCs/>
          <w:color w:val="000000"/>
          <w:u w:val="single"/>
          <w:lang w:eastAsia="zh-CN"/>
        </w:rPr>
      </w:r>
    </w:p>
    <w:p>
      <w:pPr>
        <w:pStyle w:val="Normal"/>
        <w:ind w:left="786" w:hanging="0"/>
        <w:rPr/>
      </w:pPr>
      <w:r>
        <w:rPr>
          <w:b/>
          <w:bCs/>
          <w:sz w:val="24"/>
          <w:szCs w:val="24"/>
          <w:u w:val="single"/>
        </w:rPr>
        <w:t xml:space="preserve">1.7. Показатель интенсивности отказов </w:t>
      </w:r>
      <w:r>
        <w:rPr>
          <w:rFonts w:eastAsia="Times New Roman"/>
          <w:b/>
          <w:bCs/>
          <w:color w:val="000000"/>
          <w:sz w:val="24"/>
          <w:szCs w:val="24"/>
          <w:u w:val="single"/>
          <w:lang w:eastAsia="zh-CN"/>
        </w:rPr>
        <w:t>систем теплоснабжения:</w:t>
      </w:r>
    </w:p>
    <w:p>
      <w:pPr>
        <w:pStyle w:val="Normal"/>
        <w:ind w:left="720" w:hanging="0"/>
        <w:rPr/>
      </w:pPr>
      <w:r>
        <w:rPr>
          <w:b/>
          <w:bCs/>
          <w:sz w:val="24"/>
          <w:szCs w:val="24"/>
          <w:u w:val="single"/>
        </w:rPr>
        <w:t>1.7.1. Показатель интенсивности отказов тепловых сетей, (Котк)</w:t>
      </w:r>
      <w:r>
        <w:rPr>
          <w:sz w:val="24"/>
          <w:szCs w:val="24"/>
        </w:rPr>
        <w:t>,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за последние три года.</w:t>
      </w:r>
    </w:p>
    <w:p>
      <w:pPr>
        <w:pStyle w:val="Normal"/>
        <w:ind w:left="720" w:hanging="0"/>
        <w:rPr/>
      </w:pPr>
      <w:r>
        <w:rPr>
          <w:sz w:val="24"/>
          <w:szCs w:val="24"/>
        </w:rPr>
        <w:t>Иотк = nотк/(3*S) [1/(км*год)],</w:t>
      </w:r>
    </w:p>
    <w:p>
      <w:pPr>
        <w:pStyle w:val="Normal"/>
        <w:ind w:left="720" w:hanging="0"/>
        <w:rPr/>
      </w:pPr>
      <w:r>
        <w:rPr>
          <w:sz w:val="24"/>
          <w:szCs w:val="24"/>
        </w:rPr>
        <w:t>где nотк - количество отказов за последний год не было;</w:t>
      </w:r>
    </w:p>
    <w:p>
      <w:pPr>
        <w:pStyle w:val="Normal"/>
        <w:ind w:left="720" w:hanging="0"/>
        <w:rPr/>
      </w:pPr>
      <w:r>
        <w:rPr>
          <w:sz w:val="24"/>
          <w:szCs w:val="24"/>
        </w:rPr>
        <w:t>S- протяженность тепловой сети данной системы теплоснабжения</w:t>
      </w:r>
      <w:r>
        <w:rPr>
          <w:b/>
          <w:bCs/>
          <w:sz w:val="24"/>
          <w:szCs w:val="24"/>
        </w:rPr>
        <w:t xml:space="preserve">- </w:t>
      </w:r>
      <w:r>
        <w:rPr>
          <w:rFonts w:eastAsia="Times New Roman"/>
          <w:b/>
          <w:bCs/>
          <w:color w:val="000000"/>
          <w:sz w:val="24"/>
          <w:szCs w:val="24"/>
          <w:lang w:eastAsia="zh-CN"/>
        </w:rPr>
        <w:t>2,116</w:t>
      </w:r>
      <w:r>
        <w:rPr>
          <w:sz w:val="24"/>
          <w:szCs w:val="24"/>
        </w:rPr>
        <w:t xml:space="preserve"> км.</w:t>
      </w:r>
    </w:p>
    <w:p>
      <w:pPr>
        <w:pStyle w:val="Normal"/>
        <w:ind w:left="720" w:hanging="0"/>
        <w:rPr/>
      </w:pPr>
      <w:r>
        <w:rPr>
          <w:sz w:val="24"/>
          <w:szCs w:val="24"/>
        </w:rPr>
        <w:t>В зависимости от интенсивности отказов (Иотк) определяется показатель надежности (Котк)</w:t>
      </w:r>
    </w:p>
    <w:p>
      <w:pPr>
        <w:pStyle w:val="Normal"/>
        <w:ind w:left="720" w:hanging="0"/>
        <w:rPr/>
      </w:pPr>
      <w:r>
        <w:rPr>
          <w:sz w:val="24"/>
          <w:szCs w:val="24"/>
        </w:rPr>
        <w:t>до 0,5 - Котк = 1,0;</w:t>
      </w:r>
    </w:p>
    <w:p>
      <w:pPr>
        <w:pStyle w:val="Normal"/>
        <w:ind w:left="720" w:hanging="0"/>
        <w:rPr/>
      </w:pPr>
      <w:r>
        <w:rPr>
          <w:sz w:val="24"/>
          <w:szCs w:val="24"/>
        </w:rPr>
        <w:t>0,5 - 0,8 - Котк = 0,8;</w:t>
      </w:r>
    </w:p>
    <w:p>
      <w:pPr>
        <w:pStyle w:val="Normal"/>
        <w:ind w:left="720" w:hanging="0"/>
        <w:rPr/>
      </w:pPr>
      <w:r>
        <w:rPr>
          <w:sz w:val="24"/>
          <w:szCs w:val="24"/>
        </w:rPr>
        <w:t>0,8 - 1,2 - Котк = 0,6;</w:t>
      </w:r>
    </w:p>
    <w:p>
      <w:pPr>
        <w:pStyle w:val="Normal"/>
        <w:ind w:left="720" w:hanging="0"/>
        <w:rPr/>
      </w:pPr>
      <w:r>
        <w:rPr>
          <w:sz w:val="24"/>
          <w:szCs w:val="24"/>
        </w:rPr>
        <w:t>свыше 1,2 - Котк = 0,5;</w:t>
      </w:r>
    </w:p>
    <w:p>
      <w:pPr>
        <w:pStyle w:val="Normal"/>
        <w:ind w:left="720" w:hanging="0"/>
        <w:rPr/>
      </w:pPr>
      <w:r>
        <w:rPr>
          <w:sz w:val="24"/>
          <w:szCs w:val="24"/>
        </w:rPr>
        <w:t>Отказов и вынужденных отключений участков тепловой сети за последний год не было.</w:t>
      </w:r>
    </w:p>
    <w:p>
      <w:pPr>
        <w:pStyle w:val="Normal"/>
        <w:ind w:left="720" w:hanging="0"/>
        <w:rPr/>
      </w:pPr>
      <w:r>
        <w:rPr>
          <w:sz w:val="24"/>
          <w:szCs w:val="24"/>
        </w:rPr>
        <w:t xml:space="preserve">Иотк = 0/(3*2,116) = </w:t>
      </w:r>
      <w:r>
        <w:rPr>
          <w:rFonts w:eastAsia="Times New Roman"/>
          <w:color w:val="000000"/>
          <w:sz w:val="24"/>
          <w:szCs w:val="24"/>
          <w:lang w:eastAsia="zh-CN"/>
        </w:rPr>
        <w:t>0</w:t>
      </w:r>
    </w:p>
    <w:p>
      <w:pPr>
        <w:pStyle w:val="Normal"/>
        <w:ind w:left="720" w:hanging="0"/>
        <w:rPr/>
      </w:pPr>
      <w:r>
        <w:rPr>
          <w:b/>
          <w:bCs/>
          <w:sz w:val="24"/>
          <w:szCs w:val="24"/>
          <w:u w:val="single"/>
        </w:rPr>
        <w:t xml:space="preserve">Котк = </w:t>
      </w:r>
      <w:r>
        <w:rPr>
          <w:rFonts w:eastAsia="Times New Roman"/>
          <w:b/>
          <w:bCs/>
          <w:color w:val="000000"/>
          <w:sz w:val="24"/>
          <w:szCs w:val="24"/>
          <w:u w:val="single"/>
          <w:lang w:eastAsia="zh-CN"/>
        </w:rPr>
        <w:t>1,0</w:t>
      </w:r>
    </w:p>
    <w:p>
      <w:pPr>
        <w:pStyle w:val="Normal"/>
        <w:ind w:left="720" w:hanging="0"/>
        <w:rPr>
          <w:rFonts w:eastAsia="Times New Roman"/>
          <w:b/>
          <w:b/>
          <w:bCs/>
          <w:color w:val="000000"/>
          <w:u w:val="single"/>
          <w:lang w:eastAsia="zh-CN"/>
        </w:rPr>
      </w:pPr>
      <w:r>
        <w:rPr>
          <w:rFonts w:eastAsia="Times New Roman"/>
          <w:b/>
          <w:bCs/>
          <w:color w:val="000000"/>
          <w:u w:val="single"/>
          <w:lang w:eastAsia="zh-CN"/>
        </w:rPr>
      </w:r>
    </w:p>
    <w:p>
      <w:pPr>
        <w:pStyle w:val="Normal"/>
        <w:ind w:left="720" w:hanging="0"/>
        <w:jc w:val="both"/>
        <w:rPr>
          <w:sz w:val="24"/>
          <w:szCs w:val="24"/>
        </w:rPr>
      </w:pPr>
      <w:r>
        <w:rPr>
          <w:b/>
          <w:bCs/>
          <w:sz w:val="24"/>
          <w:szCs w:val="24"/>
          <w:u w:val="single"/>
        </w:rPr>
        <w:t>1.7.2. Показатель интенсивности отказов (далее - отказ) теплового источника</w:t>
      </w:r>
      <w:r>
        <w:rPr>
          <w:sz w:val="24"/>
          <w:szCs w:val="24"/>
        </w:rPr>
        <w:t>, характеризуемый количеством вынужденных отказов источников тепловой энергии с ограничением отпуска тепловой энергии потребителям, вызванным отказом и его устранением (Котк ит):</w:t>
      </w:r>
    </w:p>
    <w:p>
      <w:pPr>
        <w:pStyle w:val="ConsPlusNormal"/>
        <w:ind w:left="720" w:hanging="0"/>
        <w:jc w:val="both"/>
        <w:rPr>
          <w:rFonts w:ascii="Times New Roman" w:hAnsi="Times New Roman"/>
          <w:sz w:val="24"/>
          <w:szCs w:val="24"/>
        </w:rPr>
      </w:pPr>
      <w:r>
        <w:rPr>
          <w:rFonts w:ascii="Times New Roman" w:hAnsi="Times New Roman"/>
          <w:sz w:val="24"/>
          <w:szCs w:val="24"/>
        </w:rPr>
      </w:r>
    </w:p>
    <w:p>
      <w:pPr>
        <w:pStyle w:val="ConsPlusNormal"/>
        <w:ind w:left="720" w:hanging="0"/>
        <w:jc w:val="both"/>
        <w:rPr>
          <w:rFonts w:ascii="Times New Roman" w:hAnsi="Times New Roman"/>
          <w:sz w:val="24"/>
          <w:szCs w:val="24"/>
        </w:rPr>
      </w:pPr>
      <w:r>
        <w:rPr/>
        <w:drawing>
          <wp:inline distT="0" distB="0" distL="0" distR="0">
            <wp:extent cx="1612900" cy="401320"/>
            <wp:effectExtent l="0" t="0" r="0" b="0"/>
            <wp:docPr id="4" name="Изображение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31" descr=""/>
                    <pic:cNvPicPr>
                      <a:picLocks noChangeAspect="1" noChangeArrowheads="1"/>
                    </pic:cNvPicPr>
                  </pic:nvPicPr>
                  <pic:blipFill>
                    <a:blip r:embed="rId5"/>
                    <a:stretch>
                      <a:fillRect/>
                    </a:stretch>
                  </pic:blipFill>
                  <pic:spPr bwMode="auto">
                    <a:xfrm>
                      <a:off x="0" y="0"/>
                      <a:ext cx="1612900" cy="401320"/>
                    </a:xfrm>
                    <a:prstGeom prst="rect">
                      <a:avLst/>
                    </a:prstGeom>
                  </pic:spPr>
                </pic:pic>
              </a:graphicData>
            </a:graphic>
          </wp:inline>
        </w:drawing>
      </w:r>
      <w:r>
        <w:rPr>
          <w:rFonts w:ascii="Times New Roman" w:hAnsi="Times New Roman"/>
          <w:sz w:val="24"/>
          <w:szCs w:val="24"/>
        </w:rPr>
        <w:t>(10)</w:t>
      </w:r>
    </w:p>
    <w:p>
      <w:pPr>
        <w:pStyle w:val="ConsPlusNormal"/>
        <w:ind w:left="720" w:hanging="0"/>
        <w:jc w:val="both"/>
        <w:rPr>
          <w:rFonts w:ascii="Times New Roman" w:hAnsi="Times New Roman"/>
          <w:sz w:val="24"/>
          <w:szCs w:val="24"/>
        </w:rPr>
      </w:pPr>
      <w:r>
        <w:rPr>
          <w:rFonts w:ascii="Times New Roman" w:hAnsi="Times New Roman"/>
          <w:sz w:val="24"/>
          <w:szCs w:val="24"/>
        </w:rPr>
      </w:r>
    </w:p>
    <w:p>
      <w:pPr>
        <w:pStyle w:val="ConsPlusNormal"/>
        <w:ind w:left="720" w:hanging="0"/>
        <w:jc w:val="both"/>
        <w:rPr>
          <w:rFonts w:ascii="Times New Roman" w:hAnsi="Times New Roman"/>
          <w:sz w:val="24"/>
          <w:szCs w:val="24"/>
        </w:rPr>
      </w:pPr>
      <w:r>
        <w:rPr>
          <w:rFonts w:ascii="Times New Roman" w:hAnsi="Times New Roman"/>
          <w:sz w:val="24"/>
          <w:szCs w:val="24"/>
        </w:rPr>
        <w:t>В зависимости от интенсивности отказов (Иотк ит) определяется показатель надежности теплового источника (Котк ит):</w:t>
      </w:r>
    </w:p>
    <w:p>
      <w:pPr>
        <w:pStyle w:val="ConsPlusCell"/>
        <w:spacing w:before="200" w:after="0"/>
        <w:ind w:left="720" w:firstLine="709"/>
        <w:jc w:val="both"/>
        <w:rPr>
          <w:rFonts w:ascii="Times New Roman" w:hAnsi="Times New Roman"/>
          <w:sz w:val="24"/>
          <w:szCs w:val="24"/>
        </w:rPr>
      </w:pPr>
      <w:r>
        <w:rPr>
          <w:rFonts w:ascii="Times New Roman" w:hAnsi="Times New Roman"/>
          <w:sz w:val="24"/>
          <w:szCs w:val="24"/>
        </w:rPr>
        <w:t>до 0,2 включительно         - Котк ит = 1,0;</w:t>
      </w:r>
    </w:p>
    <w:p>
      <w:pPr>
        <w:pStyle w:val="ConsPlusCell"/>
        <w:ind w:left="720" w:firstLine="709"/>
        <w:jc w:val="both"/>
        <w:rPr>
          <w:rFonts w:ascii="Times New Roman" w:hAnsi="Times New Roman"/>
          <w:sz w:val="24"/>
          <w:szCs w:val="24"/>
        </w:rPr>
      </w:pPr>
      <w:r>
        <w:rPr>
          <w:rFonts w:ascii="Times New Roman" w:hAnsi="Times New Roman"/>
          <w:sz w:val="24"/>
          <w:szCs w:val="24"/>
        </w:rPr>
        <w:t>от 0,2 до 0,6 включительно  - Котк ит = 0,8;</w:t>
      </w:r>
    </w:p>
    <w:p>
      <w:pPr>
        <w:pStyle w:val="ConsPlusCell"/>
        <w:spacing w:lineRule="auto" w:line="360"/>
        <w:ind w:left="720" w:firstLine="709"/>
        <w:jc w:val="both"/>
        <w:rPr/>
      </w:pPr>
      <w:r>
        <w:rPr>
          <w:rFonts w:ascii="Times New Roman" w:hAnsi="Times New Roman"/>
          <w:sz w:val="24"/>
          <w:szCs w:val="24"/>
        </w:rPr>
        <w:t>от 0,6 - 1,2 включительно   - Котк ит = 0,6.</w:t>
      </w:r>
    </w:p>
    <w:p>
      <w:pPr>
        <w:pStyle w:val="ConsPlusCell"/>
        <w:spacing w:lineRule="auto" w:line="360"/>
        <w:ind w:left="720" w:firstLine="709"/>
        <w:jc w:val="both"/>
        <w:rPr/>
      </w:pPr>
      <w:r>
        <w:rPr>
          <w:rFonts w:ascii="Times New Roman" w:hAnsi="Times New Roman"/>
          <w:b/>
          <w:bCs/>
          <w:sz w:val="24"/>
          <w:szCs w:val="24"/>
        </w:rPr>
        <w:t>На котельной  Иотк ит = (1,0+0,6+0,5)/3 = 0,7</w:t>
      </w:r>
    </w:p>
    <w:p>
      <w:pPr>
        <w:pStyle w:val="ConsPlusCell"/>
        <w:spacing w:lineRule="auto" w:line="360"/>
        <w:ind w:left="720" w:firstLine="709"/>
        <w:jc w:val="both"/>
        <w:rPr/>
      </w:pPr>
      <w:r>
        <w:rPr>
          <w:rFonts w:ascii="Times New Roman" w:hAnsi="Times New Roman"/>
          <w:b/>
          <w:bCs/>
          <w:sz w:val="24"/>
          <w:szCs w:val="24"/>
        </w:rPr>
        <w:t>Котк ит = 0,6</w:t>
      </w:r>
    </w:p>
    <w:p>
      <w:pPr>
        <w:pStyle w:val="ListParagraph"/>
        <w:rPr/>
      </w:pPr>
      <w:r>
        <w:rPr>
          <w:b/>
          <w:bCs/>
          <w:sz w:val="24"/>
          <w:szCs w:val="24"/>
          <w:u w:val="single"/>
        </w:rPr>
        <w:t xml:space="preserve">1.8. </w:t>
      </w:r>
      <w:r>
        <w:rPr>
          <w:rFonts w:eastAsia="Times New Roman"/>
          <w:b/>
          <w:bCs/>
          <w:color w:val="000000"/>
          <w:sz w:val="24"/>
          <w:szCs w:val="24"/>
          <w:u w:val="single"/>
          <w:lang w:eastAsia="zh-CN"/>
        </w:rPr>
        <w:t>П</w:t>
      </w:r>
      <w:r>
        <w:rPr>
          <w:b/>
          <w:bCs/>
          <w:sz w:val="24"/>
          <w:szCs w:val="24"/>
          <w:u w:val="single"/>
        </w:rPr>
        <w:t>оказатель относительного аварийного недоотпуска тепла (Кнед) в результате внеплановых отключений теплопотребляющих установок потребителей определяется по формуле:</w:t>
      </w:r>
    </w:p>
    <w:p>
      <w:pPr>
        <w:pStyle w:val="ConsPlusNormal"/>
        <w:ind w:left="720" w:hanging="0"/>
        <w:jc w:val="both"/>
        <w:rPr>
          <w:rFonts w:ascii="Times New Roman" w:hAnsi="Times New Roman"/>
          <w:sz w:val="24"/>
          <w:szCs w:val="24"/>
        </w:rPr>
      </w:pPr>
      <w:r>
        <w:rPr>
          <w:rFonts w:ascii="Times New Roman" w:hAnsi="Times New Roman"/>
          <w:sz w:val="24"/>
          <w:szCs w:val="24"/>
        </w:rPr>
      </w:r>
      <w:bookmarkStart w:id="0" w:name="P169"/>
      <w:bookmarkStart w:id="1" w:name="P169"/>
      <w:bookmarkEnd w:id="1"/>
    </w:p>
    <w:p>
      <w:pPr>
        <w:pStyle w:val="ConsPlusNormal"/>
        <w:ind w:left="720" w:hanging="0"/>
        <w:jc w:val="both"/>
        <w:rPr/>
      </w:pPr>
      <w:r>
        <w:rPr/>
        <w:drawing>
          <wp:inline distT="0" distB="0" distL="0" distR="0">
            <wp:extent cx="1689100" cy="419100"/>
            <wp:effectExtent l="0" t="0" r="0" b="0"/>
            <wp:docPr id="5" name="Изображение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32" descr=""/>
                    <pic:cNvPicPr>
                      <a:picLocks noChangeAspect="1" noChangeArrowheads="1"/>
                    </pic:cNvPicPr>
                  </pic:nvPicPr>
                  <pic:blipFill>
                    <a:blip r:embed="rId6"/>
                    <a:stretch>
                      <a:fillRect/>
                    </a:stretch>
                  </pic:blipFill>
                  <pic:spPr bwMode="auto">
                    <a:xfrm>
                      <a:off x="0" y="0"/>
                      <a:ext cx="1689100" cy="419100"/>
                    </a:xfrm>
                    <a:prstGeom prst="rect">
                      <a:avLst/>
                    </a:prstGeom>
                  </pic:spPr>
                </pic:pic>
              </a:graphicData>
            </a:graphic>
          </wp:inline>
        </w:drawing>
      </w:r>
      <w:r>
        <w:rPr>
          <w:rFonts w:ascii="Times New Roman" w:hAnsi="Times New Roman"/>
          <w:sz w:val="24"/>
          <w:szCs w:val="24"/>
        </w:rPr>
        <w:t>, (11)</w:t>
      </w:r>
    </w:p>
    <w:p>
      <w:pPr>
        <w:pStyle w:val="ConsPlusNormal"/>
        <w:ind w:left="720" w:hanging="0"/>
        <w:jc w:val="both"/>
        <w:rPr>
          <w:rFonts w:ascii="Times New Roman" w:hAnsi="Times New Roman"/>
          <w:sz w:val="24"/>
          <w:szCs w:val="24"/>
        </w:rPr>
      </w:pPr>
      <w:r>
        <w:rPr>
          <w:rFonts w:ascii="Times New Roman" w:hAnsi="Times New Roman"/>
          <w:sz w:val="24"/>
          <w:szCs w:val="24"/>
        </w:rPr>
      </w:r>
    </w:p>
    <w:p>
      <w:pPr>
        <w:pStyle w:val="ConsPlusNormal"/>
        <w:ind w:left="720" w:hanging="0"/>
        <w:jc w:val="both"/>
        <w:rPr/>
      </w:pPr>
      <w:r>
        <w:rPr>
          <w:rFonts w:ascii="Times New Roman" w:hAnsi="Times New Roman"/>
          <w:sz w:val="24"/>
          <w:szCs w:val="24"/>
        </w:rPr>
        <w:t>где</w:t>
      </w:r>
    </w:p>
    <w:p>
      <w:pPr>
        <w:pStyle w:val="ConsPlusNormal"/>
        <w:spacing w:before="200" w:after="0"/>
        <w:ind w:left="720" w:hanging="0"/>
        <w:jc w:val="both"/>
        <w:rPr/>
      </w:pPr>
      <w:r>
        <w:rPr/>
        <w:drawing>
          <wp:inline distT="0" distB="0" distL="0" distR="0">
            <wp:extent cx="440055" cy="199390"/>
            <wp:effectExtent l="0" t="0" r="0" b="0"/>
            <wp:docPr id="6" name="Изображение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33" descr=""/>
                    <pic:cNvPicPr>
                      <a:picLocks noChangeAspect="1" noChangeArrowheads="1"/>
                    </pic:cNvPicPr>
                  </pic:nvPicPr>
                  <pic:blipFill>
                    <a:blip r:embed="rId7"/>
                    <a:stretch>
                      <a:fillRect/>
                    </a:stretch>
                  </pic:blipFill>
                  <pic:spPr bwMode="auto">
                    <a:xfrm>
                      <a:off x="0" y="0"/>
                      <a:ext cx="440055" cy="199390"/>
                    </a:xfrm>
                    <a:prstGeom prst="rect">
                      <a:avLst/>
                    </a:prstGeom>
                  </pic:spPr>
                </pic:pic>
              </a:graphicData>
            </a:graphic>
          </wp:inline>
        </w:drawing>
      </w:r>
      <w:r>
        <w:rPr>
          <w:rFonts w:ascii="Times New Roman" w:hAnsi="Times New Roman"/>
          <w:sz w:val="24"/>
          <w:szCs w:val="24"/>
        </w:rPr>
        <w:t>- недоотпуск тепла;</w:t>
      </w:r>
    </w:p>
    <w:p>
      <w:pPr>
        <w:pStyle w:val="ConsPlusNormal"/>
        <w:spacing w:before="200" w:after="0"/>
        <w:ind w:left="720" w:hanging="0"/>
        <w:jc w:val="both"/>
        <w:rPr/>
      </w:pPr>
      <w:r>
        <w:rPr/>
        <w:drawing>
          <wp:inline distT="0" distB="0" distL="0" distR="0">
            <wp:extent cx="466090" cy="199390"/>
            <wp:effectExtent l="0" t="0" r="0" b="0"/>
            <wp:docPr id="7" name="Изображение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34" descr=""/>
                    <pic:cNvPicPr>
                      <a:picLocks noChangeAspect="1" noChangeArrowheads="1"/>
                    </pic:cNvPicPr>
                  </pic:nvPicPr>
                  <pic:blipFill>
                    <a:blip r:embed="rId8"/>
                    <a:stretch>
                      <a:fillRect/>
                    </a:stretch>
                  </pic:blipFill>
                  <pic:spPr bwMode="auto">
                    <a:xfrm>
                      <a:off x="0" y="0"/>
                      <a:ext cx="466090" cy="199390"/>
                    </a:xfrm>
                    <a:prstGeom prst="rect">
                      <a:avLst/>
                    </a:prstGeom>
                  </pic:spPr>
                </pic:pic>
              </a:graphicData>
            </a:graphic>
          </wp:inline>
        </w:drawing>
      </w:r>
      <w:r>
        <w:rPr>
          <w:rFonts w:ascii="Times New Roman" w:hAnsi="Times New Roman"/>
          <w:sz w:val="24"/>
          <w:szCs w:val="24"/>
        </w:rPr>
        <w:t>- фактический отпуск тепла системой теплоснабжения.</w:t>
      </w:r>
    </w:p>
    <w:p>
      <w:pPr>
        <w:pStyle w:val="ConsPlusNormal"/>
        <w:spacing w:before="200" w:after="0"/>
        <w:ind w:left="720" w:hanging="0"/>
        <w:jc w:val="both"/>
        <w:rPr/>
      </w:pPr>
      <w:r>
        <w:rPr>
          <w:rFonts w:ascii="Times New Roman" w:hAnsi="Times New Roman"/>
          <w:sz w:val="24"/>
          <w:szCs w:val="24"/>
        </w:rPr>
        <w:t>В зависимости от величины относительного недоотпуска тепла (Qнед) определяется показатель надежности (Кнед):</w:t>
      </w:r>
    </w:p>
    <w:p>
      <w:pPr>
        <w:pStyle w:val="ConsPlusCell"/>
        <w:spacing w:before="200" w:after="0"/>
        <w:ind w:left="720" w:firstLine="709"/>
        <w:jc w:val="both"/>
        <w:rPr/>
      </w:pPr>
      <w:r>
        <w:rPr>
          <w:rFonts w:ascii="Times New Roman" w:hAnsi="Times New Roman"/>
          <w:sz w:val="24"/>
          <w:szCs w:val="24"/>
        </w:rPr>
        <w:t>до 0,1% включительно           - Кнед = 1,0;</w:t>
      </w:r>
    </w:p>
    <w:p>
      <w:pPr>
        <w:pStyle w:val="ConsPlusCell"/>
        <w:ind w:left="720" w:firstLine="709"/>
        <w:jc w:val="both"/>
        <w:rPr/>
      </w:pPr>
      <w:r>
        <w:rPr>
          <w:rFonts w:ascii="Times New Roman" w:hAnsi="Times New Roman"/>
          <w:sz w:val="24"/>
          <w:szCs w:val="24"/>
        </w:rPr>
        <w:t>от 0,1% до 0,3% включительно   - Кнед = 0,8;</w:t>
      </w:r>
    </w:p>
    <w:p>
      <w:pPr>
        <w:pStyle w:val="ConsPlusCell"/>
        <w:ind w:left="720" w:firstLine="709"/>
        <w:jc w:val="both"/>
        <w:rPr/>
      </w:pPr>
      <w:r>
        <w:rPr>
          <w:rFonts w:ascii="Times New Roman" w:hAnsi="Times New Roman"/>
          <w:sz w:val="24"/>
          <w:szCs w:val="24"/>
        </w:rPr>
        <w:t>от 0,3% до 0,5% включительно   - Кнед = 0,6;</w:t>
      </w:r>
    </w:p>
    <w:p>
      <w:pPr>
        <w:pStyle w:val="ConsPlusCell"/>
        <w:ind w:left="720" w:firstLine="709"/>
        <w:jc w:val="both"/>
        <w:rPr>
          <w:rFonts w:ascii="Times New Roman" w:hAnsi="Times New Roman"/>
          <w:sz w:val="24"/>
          <w:szCs w:val="24"/>
        </w:rPr>
      </w:pPr>
      <w:r>
        <w:rPr>
          <w:rFonts w:ascii="Times New Roman" w:hAnsi="Times New Roman"/>
          <w:sz w:val="24"/>
          <w:szCs w:val="24"/>
        </w:rPr>
        <w:t>от 0,5% до 1,0% включительно   - Кнед = 0,5;</w:t>
      </w:r>
    </w:p>
    <w:p>
      <w:pPr>
        <w:pStyle w:val="ConsPlusCell"/>
        <w:ind w:left="720" w:firstLine="709"/>
        <w:jc w:val="both"/>
        <w:rPr>
          <w:rFonts w:ascii="Times New Roman" w:hAnsi="Times New Roman"/>
          <w:sz w:val="24"/>
          <w:szCs w:val="24"/>
        </w:rPr>
      </w:pPr>
      <w:r>
        <w:rPr>
          <w:rFonts w:ascii="Times New Roman" w:hAnsi="Times New Roman"/>
          <w:sz w:val="24"/>
          <w:szCs w:val="24"/>
        </w:rPr>
        <w:t>свыше 1,0%                     - Кнед = 0,2.</w:t>
      </w:r>
    </w:p>
    <w:p>
      <w:pPr>
        <w:pStyle w:val="ConsPlusCell"/>
        <w:ind w:left="720" w:firstLine="709"/>
        <w:jc w:val="both"/>
        <w:rPr>
          <w:rFonts w:ascii="Times New Roman" w:hAnsi="Times New Roman"/>
          <w:sz w:val="24"/>
          <w:szCs w:val="24"/>
        </w:rPr>
      </w:pPr>
      <w:r>
        <w:rPr>
          <w:rFonts w:ascii="Times New Roman" w:hAnsi="Times New Roman"/>
          <w:b/>
          <w:bCs/>
          <w:sz w:val="24"/>
          <w:szCs w:val="24"/>
        </w:rPr>
        <w:t>На котельной Кнед = 1,0;</w:t>
      </w:r>
    </w:p>
    <w:p>
      <w:pPr>
        <w:pStyle w:val="ConsPlusNormal"/>
        <w:ind w:left="720" w:hanging="0"/>
        <w:jc w:val="both"/>
        <w:rPr>
          <w:rFonts w:ascii="Times New Roman" w:hAnsi="Times New Roman"/>
          <w:sz w:val="24"/>
          <w:szCs w:val="24"/>
        </w:rPr>
      </w:pPr>
      <w:r>
        <w:rPr>
          <w:rFonts w:ascii="Times New Roman" w:hAnsi="Times New Roman"/>
          <w:sz w:val="24"/>
          <w:szCs w:val="24"/>
        </w:rPr>
        <w:t>и) показатель укомплектованности ремонтным и оперативно-ремонтным персоналом (Кп) определяется как отношение фактической численности к численности по действующим нормативам, но не более 1,0.</w:t>
      </w:r>
    </w:p>
    <w:p>
      <w:pPr>
        <w:pStyle w:val="ConsPlusCell"/>
        <w:ind w:left="720" w:firstLine="709"/>
        <w:jc w:val="both"/>
        <w:rPr>
          <w:rFonts w:ascii="Times New Roman" w:hAnsi="Times New Roman"/>
          <w:sz w:val="24"/>
          <w:szCs w:val="24"/>
        </w:rPr>
      </w:pPr>
      <w:r>
        <w:rPr>
          <w:rFonts w:ascii="Times New Roman" w:hAnsi="Times New Roman"/>
          <w:b/>
          <w:bCs/>
          <w:sz w:val="24"/>
          <w:szCs w:val="24"/>
        </w:rPr>
        <w:t>На котельной К</w:t>
      </w:r>
      <w:r>
        <w:rPr>
          <w:rFonts w:ascii="Times New Roman" w:hAnsi="Times New Roman"/>
          <w:b/>
          <w:bCs/>
          <w:color w:val="auto"/>
          <w:sz w:val="24"/>
          <w:szCs w:val="24"/>
          <w:lang w:eastAsia="zh-CN"/>
        </w:rPr>
        <w:t>п</w:t>
      </w:r>
      <w:r>
        <w:rPr>
          <w:rFonts w:ascii="Times New Roman" w:hAnsi="Times New Roman"/>
          <w:b/>
          <w:bCs/>
          <w:sz w:val="24"/>
          <w:szCs w:val="24"/>
        </w:rPr>
        <w:t xml:space="preserve"> = 1,0;</w:t>
      </w:r>
    </w:p>
    <w:p>
      <w:pPr>
        <w:pStyle w:val="ConsPlusNormal"/>
        <w:spacing w:before="200" w:after="0"/>
        <w:ind w:left="720" w:hanging="0"/>
        <w:jc w:val="both"/>
        <w:rPr>
          <w:rFonts w:ascii="Times New Roman" w:hAnsi="Times New Roman"/>
          <w:sz w:val="24"/>
          <w:szCs w:val="24"/>
        </w:rPr>
      </w:pPr>
      <w:r>
        <w:rPr>
          <w:rFonts w:ascii="Times New Roman" w:hAnsi="Times New Roman"/>
          <w:sz w:val="24"/>
          <w:szCs w:val="24"/>
        </w:rPr>
        <w:t>к) показатель оснащенности машинами, специальными механизмами и оборудованием (Км) принимается как среднее отношение фактического наличия к количеству, определенному по нормативам, по основной номенклатуре:</w:t>
      </w:r>
    </w:p>
    <w:p>
      <w:pPr>
        <w:pStyle w:val="ConsPlusNormal"/>
        <w:ind w:left="720" w:hanging="0"/>
        <w:jc w:val="both"/>
        <w:rPr>
          <w:rFonts w:ascii="Times New Roman" w:hAnsi="Times New Roman"/>
          <w:sz w:val="24"/>
          <w:szCs w:val="24"/>
        </w:rPr>
      </w:pPr>
      <w:r>
        <w:rPr>
          <w:rFonts w:ascii="Times New Roman" w:hAnsi="Times New Roman"/>
          <w:sz w:val="24"/>
          <w:szCs w:val="24"/>
        </w:rPr>
      </w:r>
    </w:p>
    <w:p>
      <w:pPr>
        <w:pStyle w:val="ConsPlusNormal"/>
        <w:ind w:left="720" w:hanging="0"/>
        <w:jc w:val="both"/>
        <w:rPr>
          <w:rFonts w:ascii="Times New Roman" w:hAnsi="Times New Roman"/>
          <w:sz w:val="24"/>
          <w:szCs w:val="24"/>
        </w:rPr>
      </w:pPr>
      <w:r>
        <w:rPr/>
        <w:drawing>
          <wp:inline distT="0" distB="0" distL="0" distR="0">
            <wp:extent cx="997585" cy="419100"/>
            <wp:effectExtent l="0" t="0" r="0" b="0"/>
            <wp:docPr id="8" name="Изображение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35" descr=""/>
                    <pic:cNvPicPr>
                      <a:picLocks noChangeAspect="1" noChangeArrowheads="1"/>
                    </pic:cNvPicPr>
                  </pic:nvPicPr>
                  <pic:blipFill>
                    <a:blip r:embed="rId9"/>
                    <a:stretch>
                      <a:fillRect/>
                    </a:stretch>
                  </pic:blipFill>
                  <pic:spPr bwMode="auto">
                    <a:xfrm>
                      <a:off x="0" y="0"/>
                      <a:ext cx="997585" cy="419100"/>
                    </a:xfrm>
                    <a:prstGeom prst="rect">
                      <a:avLst/>
                    </a:prstGeom>
                  </pic:spPr>
                </pic:pic>
              </a:graphicData>
            </a:graphic>
          </wp:inline>
        </w:drawing>
      </w:r>
      <w:r>
        <w:rPr>
          <w:rFonts w:ascii="Times New Roman" w:hAnsi="Times New Roman"/>
          <w:sz w:val="24"/>
          <w:szCs w:val="24"/>
        </w:rPr>
        <w:t>, (12)</w:t>
      </w:r>
    </w:p>
    <w:p>
      <w:pPr>
        <w:pStyle w:val="ConsPlusNormal"/>
        <w:ind w:left="720" w:hanging="0"/>
        <w:jc w:val="both"/>
        <w:rPr>
          <w:rFonts w:ascii="Times New Roman" w:hAnsi="Times New Roman"/>
          <w:sz w:val="24"/>
          <w:szCs w:val="24"/>
        </w:rPr>
      </w:pPr>
      <w:r>
        <w:rPr>
          <w:rFonts w:ascii="Times New Roman" w:hAnsi="Times New Roman"/>
          <w:sz w:val="24"/>
          <w:szCs w:val="24"/>
        </w:rPr>
      </w:r>
    </w:p>
    <w:p>
      <w:pPr>
        <w:pStyle w:val="ConsPlusNormal"/>
        <w:ind w:left="720" w:hanging="0"/>
        <w:jc w:val="both"/>
        <w:rPr>
          <w:rFonts w:ascii="Times New Roman" w:hAnsi="Times New Roman"/>
          <w:sz w:val="24"/>
          <w:szCs w:val="24"/>
        </w:rPr>
      </w:pPr>
      <w:r>
        <w:rPr>
          <w:rFonts w:ascii="Times New Roman" w:hAnsi="Times New Roman"/>
          <w:sz w:val="24"/>
          <w:szCs w:val="24"/>
        </w:rPr>
        <w:t>где</w:t>
      </w:r>
    </w:p>
    <w:p>
      <w:pPr>
        <w:pStyle w:val="ConsPlusNormal"/>
        <w:spacing w:before="200" w:after="0"/>
        <w:ind w:left="720" w:hanging="0"/>
        <w:jc w:val="both"/>
        <w:rPr>
          <w:rFonts w:ascii="Times New Roman" w:hAnsi="Times New Roman"/>
          <w:sz w:val="24"/>
          <w:szCs w:val="24"/>
        </w:rPr>
      </w:pPr>
      <w:r>
        <w:rPr/>
        <w:drawing>
          <wp:inline distT="0" distB="0" distL="0" distR="0">
            <wp:extent cx="220345" cy="238760"/>
            <wp:effectExtent l="0" t="0" r="0" b="0"/>
            <wp:docPr id="9" name="Изображение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36" descr=""/>
                    <pic:cNvPicPr>
                      <a:picLocks noChangeAspect="1" noChangeArrowheads="1"/>
                    </pic:cNvPicPr>
                  </pic:nvPicPr>
                  <pic:blipFill>
                    <a:blip r:embed="rId10"/>
                    <a:stretch>
                      <a:fillRect/>
                    </a:stretch>
                  </pic:blipFill>
                  <pic:spPr bwMode="auto">
                    <a:xfrm>
                      <a:off x="0" y="0"/>
                      <a:ext cx="220345" cy="238760"/>
                    </a:xfrm>
                    <a:prstGeom prst="rect">
                      <a:avLst/>
                    </a:prstGeom>
                  </pic:spPr>
                </pic:pic>
              </a:graphicData>
            </a:graphic>
          </wp:inline>
        </w:drawing>
      </w:r>
      <w:r>
        <w:rPr>
          <w:rFonts w:ascii="Times New Roman" w:hAnsi="Times New Roman"/>
          <w:sz w:val="24"/>
          <w:szCs w:val="24"/>
        </w:rPr>
        <w:t xml:space="preserve">, </w:t>
      </w:r>
      <w:r>
        <w:rPr/>
        <w:drawing>
          <wp:inline distT="0" distB="0" distL="0" distR="0">
            <wp:extent cx="220345" cy="238760"/>
            <wp:effectExtent l="0" t="0" r="0" b="0"/>
            <wp:docPr id="10" name="Изображение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37" descr=""/>
                    <pic:cNvPicPr>
                      <a:picLocks noChangeAspect="1" noChangeArrowheads="1"/>
                    </pic:cNvPicPr>
                  </pic:nvPicPr>
                  <pic:blipFill>
                    <a:blip r:embed="rId11"/>
                    <a:stretch>
                      <a:fillRect/>
                    </a:stretch>
                  </pic:blipFill>
                  <pic:spPr bwMode="auto">
                    <a:xfrm>
                      <a:off x="0" y="0"/>
                      <a:ext cx="220345" cy="238760"/>
                    </a:xfrm>
                    <a:prstGeom prst="rect">
                      <a:avLst/>
                    </a:prstGeom>
                  </pic:spPr>
                </pic:pic>
              </a:graphicData>
            </a:graphic>
          </wp:inline>
        </w:drawing>
      </w:r>
      <w:r>
        <w:rPr>
          <w:rFonts w:ascii="Times New Roman" w:hAnsi="Times New Roman"/>
          <w:sz w:val="24"/>
          <w:szCs w:val="24"/>
        </w:rPr>
        <w:t xml:space="preserve"> - показатели, относящиеся к данному виду машин, механизмов, оборудования;</w:t>
      </w:r>
    </w:p>
    <w:p>
      <w:pPr>
        <w:pStyle w:val="ConsPlusNormal"/>
        <w:spacing w:before="200" w:after="0"/>
        <w:ind w:left="720" w:hanging="0"/>
        <w:jc w:val="both"/>
        <w:rPr>
          <w:rFonts w:ascii="Times New Roman" w:hAnsi="Times New Roman"/>
          <w:sz w:val="24"/>
          <w:szCs w:val="24"/>
        </w:rPr>
      </w:pPr>
      <w:r>
        <w:rPr>
          <w:rFonts w:ascii="Times New Roman" w:hAnsi="Times New Roman"/>
          <w:sz w:val="24"/>
          <w:szCs w:val="24"/>
        </w:rPr>
        <w:t>n - число показателей, учтенных в числителе.</w:t>
      </w:r>
    </w:p>
    <w:p>
      <w:pPr>
        <w:pStyle w:val="ConsPlusCell"/>
        <w:spacing w:before="200" w:after="0"/>
        <w:ind w:left="720" w:firstLine="709"/>
        <w:jc w:val="both"/>
        <w:rPr>
          <w:rFonts w:ascii="Times New Roman" w:hAnsi="Times New Roman"/>
          <w:sz w:val="24"/>
          <w:szCs w:val="24"/>
        </w:rPr>
      </w:pPr>
      <w:r>
        <w:rPr>
          <w:rFonts w:ascii="Times New Roman" w:hAnsi="Times New Roman"/>
          <w:b/>
          <w:bCs/>
          <w:sz w:val="24"/>
          <w:szCs w:val="24"/>
        </w:rPr>
        <w:t>На котельной К</w:t>
      </w:r>
      <w:r>
        <w:rPr>
          <w:rFonts w:ascii="Times New Roman" w:hAnsi="Times New Roman"/>
          <w:b/>
          <w:bCs/>
          <w:color w:val="auto"/>
          <w:sz w:val="24"/>
          <w:szCs w:val="24"/>
          <w:lang w:eastAsia="zh-CN"/>
        </w:rPr>
        <w:t>м</w:t>
      </w:r>
      <w:r>
        <w:rPr>
          <w:rFonts w:ascii="Times New Roman" w:hAnsi="Times New Roman"/>
          <w:b/>
          <w:bCs/>
          <w:sz w:val="24"/>
          <w:szCs w:val="24"/>
        </w:rPr>
        <w:t xml:space="preserve"> = 1,0;</w:t>
      </w:r>
    </w:p>
    <w:p>
      <w:pPr>
        <w:pStyle w:val="ConsPlusNormal"/>
        <w:spacing w:before="200" w:after="0"/>
        <w:ind w:left="720" w:hanging="0"/>
        <w:jc w:val="both"/>
        <w:rPr/>
      </w:pPr>
      <w:r>
        <w:rPr>
          <w:rFonts w:ascii="Times New Roman" w:hAnsi="Times New Roman"/>
          <w:sz w:val="24"/>
          <w:szCs w:val="24"/>
        </w:rPr>
        <w:t xml:space="preserve">л) показатель наличия основных материально-технических ресурсов (Ктр) определяется аналогично по </w:t>
      </w:r>
      <w:hyperlink w:anchor="P169" w:tgtFrame=", (11)">
        <w:r>
          <w:rPr>
            <w:rFonts w:ascii="Times New Roman" w:hAnsi="Times New Roman"/>
            <w:color w:val="0000FF"/>
            <w:sz w:val="24"/>
            <w:szCs w:val="24"/>
          </w:rPr>
          <w:t>формуле (11)</w:t>
        </w:r>
      </w:hyperlink>
      <w:r>
        <w:rPr>
          <w:rFonts w:ascii="Times New Roman" w:hAnsi="Times New Roman"/>
          <w:sz w:val="24"/>
          <w:szCs w:val="24"/>
        </w:rPr>
        <w:t xml:space="preserve"> по основной номенклатуре ресурсов (трубы, компенсаторы, арматура, сварочные материалы и т.п.). Принимаемые для определения значения общего Ктр частные показатели не должны быть выше 1,0.</w:t>
      </w:r>
    </w:p>
    <w:p>
      <w:pPr>
        <w:pStyle w:val="ConsPlusCell"/>
        <w:spacing w:before="200" w:after="0"/>
        <w:ind w:left="720" w:firstLine="709"/>
        <w:jc w:val="both"/>
        <w:rPr>
          <w:rFonts w:ascii="Times New Roman" w:hAnsi="Times New Roman"/>
          <w:sz w:val="24"/>
          <w:szCs w:val="24"/>
        </w:rPr>
      </w:pPr>
      <w:r>
        <w:rPr>
          <w:rFonts w:ascii="Times New Roman" w:hAnsi="Times New Roman"/>
          <w:b/>
          <w:bCs/>
          <w:sz w:val="24"/>
          <w:szCs w:val="24"/>
        </w:rPr>
        <w:t>На котельной К</w:t>
      </w:r>
      <w:r>
        <w:rPr>
          <w:rFonts w:ascii="Times New Roman" w:hAnsi="Times New Roman"/>
          <w:b/>
          <w:bCs/>
          <w:color w:val="auto"/>
          <w:sz w:val="24"/>
          <w:szCs w:val="24"/>
          <w:lang w:eastAsia="zh-CN"/>
        </w:rPr>
        <w:t>тр</w:t>
      </w:r>
      <w:r>
        <w:rPr>
          <w:rFonts w:ascii="Times New Roman" w:hAnsi="Times New Roman"/>
          <w:b/>
          <w:bCs/>
          <w:sz w:val="24"/>
          <w:szCs w:val="24"/>
        </w:rPr>
        <w:t xml:space="preserve"> = 1,0;</w:t>
      </w:r>
    </w:p>
    <w:p>
      <w:pPr>
        <w:pStyle w:val="ConsPlusNormal"/>
        <w:spacing w:before="200" w:after="0"/>
        <w:ind w:left="720" w:hanging="0"/>
        <w:jc w:val="both"/>
        <w:rPr>
          <w:rFonts w:ascii="Times New Roman" w:hAnsi="Times New Roman"/>
          <w:sz w:val="24"/>
          <w:szCs w:val="24"/>
        </w:rPr>
      </w:pPr>
      <w:r>
        <w:rPr>
          <w:rFonts w:ascii="Times New Roman" w:hAnsi="Times New Roman"/>
          <w:sz w:val="24"/>
          <w:szCs w:val="24"/>
        </w:rPr>
        <w:t>м) показатель укомплектованности передвижными автономными источниками электропитания (Кист) для ведения аварийно-восстановительных работ вычисляется как отношение фактического наличия данного оборудования (в единицах мощности - кВт) к потребности.</w:t>
      </w:r>
    </w:p>
    <w:p>
      <w:pPr>
        <w:pStyle w:val="ConsPlusCell"/>
        <w:spacing w:before="200" w:after="0"/>
        <w:ind w:left="720" w:firstLine="709"/>
        <w:jc w:val="both"/>
        <w:rPr>
          <w:rFonts w:ascii="Times New Roman" w:hAnsi="Times New Roman"/>
          <w:sz w:val="24"/>
          <w:szCs w:val="24"/>
        </w:rPr>
      </w:pPr>
      <w:r>
        <w:rPr>
          <w:rFonts w:ascii="Times New Roman" w:hAnsi="Times New Roman"/>
          <w:b/>
          <w:bCs/>
          <w:sz w:val="24"/>
          <w:szCs w:val="24"/>
        </w:rPr>
        <w:t>На котельной К</w:t>
      </w:r>
      <w:r>
        <w:rPr>
          <w:rFonts w:ascii="Times New Roman" w:hAnsi="Times New Roman"/>
          <w:b/>
          <w:bCs/>
          <w:color w:val="auto"/>
          <w:sz w:val="24"/>
          <w:szCs w:val="24"/>
          <w:lang w:eastAsia="zh-CN"/>
        </w:rPr>
        <w:t>ист</w:t>
      </w:r>
      <w:r>
        <w:rPr>
          <w:rFonts w:ascii="Times New Roman" w:hAnsi="Times New Roman"/>
          <w:b/>
          <w:bCs/>
          <w:sz w:val="24"/>
          <w:szCs w:val="24"/>
        </w:rPr>
        <w:t xml:space="preserve"> = 1,0;</w:t>
      </w:r>
    </w:p>
    <w:p>
      <w:pPr>
        <w:pStyle w:val="ConsPlusNormal"/>
        <w:spacing w:before="200" w:after="0"/>
        <w:ind w:left="720" w:hanging="0"/>
        <w:jc w:val="both"/>
        <w:rPr>
          <w:rFonts w:ascii="Times New Roman" w:hAnsi="Times New Roman"/>
          <w:sz w:val="24"/>
          <w:szCs w:val="24"/>
        </w:rPr>
      </w:pPr>
      <w:r>
        <w:rPr>
          <w:rFonts w:ascii="Times New Roman" w:hAnsi="Times New Roman"/>
          <w:sz w:val="24"/>
          <w:szCs w:val="24"/>
        </w:rPr>
        <w:t>н) показатель готовности теплоснабжающих организаций к проведению аварийно-восстановительных работ в системах теплоснабжения (общий показатель) базируется на показателях:</w:t>
      </w:r>
    </w:p>
    <w:p>
      <w:pPr>
        <w:pStyle w:val="ConsPlusNormal"/>
        <w:spacing w:before="200" w:after="0"/>
        <w:ind w:left="720" w:hanging="0"/>
        <w:jc w:val="both"/>
        <w:rPr>
          <w:rFonts w:ascii="Times New Roman" w:hAnsi="Times New Roman"/>
          <w:sz w:val="24"/>
          <w:szCs w:val="24"/>
        </w:rPr>
      </w:pPr>
      <w:r>
        <w:rPr>
          <w:rFonts w:ascii="Times New Roman" w:hAnsi="Times New Roman"/>
          <w:sz w:val="24"/>
          <w:szCs w:val="24"/>
        </w:rPr>
        <w:t>укомплектованности ремонтным и оперативно-ремонтным персоналом;</w:t>
      </w:r>
    </w:p>
    <w:p>
      <w:pPr>
        <w:pStyle w:val="ConsPlusNormal"/>
        <w:spacing w:before="200" w:after="0"/>
        <w:ind w:left="720" w:hanging="0"/>
        <w:jc w:val="both"/>
        <w:rPr>
          <w:rFonts w:ascii="Times New Roman" w:hAnsi="Times New Roman"/>
          <w:sz w:val="24"/>
          <w:szCs w:val="24"/>
        </w:rPr>
      </w:pPr>
      <w:r>
        <w:rPr>
          <w:rFonts w:ascii="Times New Roman" w:hAnsi="Times New Roman"/>
          <w:sz w:val="24"/>
          <w:szCs w:val="24"/>
        </w:rPr>
        <w:t>оснащенности машинами, специальными механизмами и оборудованием;</w:t>
      </w:r>
    </w:p>
    <w:p>
      <w:pPr>
        <w:pStyle w:val="ConsPlusNormal"/>
        <w:spacing w:before="200" w:after="0"/>
        <w:ind w:left="720" w:hanging="0"/>
        <w:jc w:val="both"/>
        <w:rPr>
          <w:rFonts w:ascii="Times New Roman" w:hAnsi="Times New Roman"/>
          <w:sz w:val="24"/>
          <w:szCs w:val="24"/>
        </w:rPr>
      </w:pPr>
      <w:r>
        <w:rPr>
          <w:rFonts w:ascii="Times New Roman" w:hAnsi="Times New Roman"/>
          <w:sz w:val="24"/>
          <w:szCs w:val="24"/>
        </w:rPr>
        <w:t>наличия основных материально-технических ресурсов;</w:t>
      </w:r>
    </w:p>
    <w:p>
      <w:pPr>
        <w:pStyle w:val="ConsPlusNormal"/>
        <w:spacing w:before="200" w:after="0"/>
        <w:ind w:left="720" w:hanging="0"/>
        <w:jc w:val="both"/>
        <w:rPr>
          <w:rFonts w:ascii="Times New Roman" w:hAnsi="Times New Roman"/>
          <w:sz w:val="24"/>
          <w:szCs w:val="24"/>
        </w:rPr>
      </w:pPr>
      <w:r>
        <w:rPr>
          <w:rFonts w:ascii="Times New Roman" w:hAnsi="Times New Roman"/>
          <w:sz w:val="24"/>
          <w:szCs w:val="24"/>
        </w:rPr>
        <w:t>укомплектованности передвижными автономными источниками электропитания для ведения аварийно-восстановительных работ.</w:t>
      </w:r>
    </w:p>
    <w:p>
      <w:pPr>
        <w:pStyle w:val="ConsPlusNormal"/>
        <w:spacing w:before="200" w:after="0"/>
        <w:ind w:left="720" w:hanging="0"/>
        <w:jc w:val="both"/>
        <w:rPr>
          <w:rFonts w:ascii="Times New Roman" w:hAnsi="Times New Roman"/>
          <w:sz w:val="24"/>
          <w:szCs w:val="24"/>
        </w:rPr>
      </w:pPr>
      <w:r>
        <w:rPr>
          <w:rFonts w:ascii="Times New Roman" w:hAnsi="Times New Roman"/>
          <w:sz w:val="24"/>
          <w:szCs w:val="24"/>
        </w:rPr>
        <w:t>Общий показатель готовности теплоснабжающих организаций к проведению восстановительных работ в системах теплоснабжения к выполнению аварийно-восстановительных работ определяется следующим образом:</w:t>
      </w:r>
    </w:p>
    <w:p>
      <w:pPr>
        <w:pStyle w:val="ConsPlusNormal"/>
        <w:ind w:left="720" w:hanging="0"/>
        <w:jc w:val="both"/>
        <w:rPr>
          <w:rFonts w:ascii="Times New Roman" w:hAnsi="Times New Roman"/>
          <w:sz w:val="24"/>
          <w:szCs w:val="24"/>
        </w:rPr>
      </w:pPr>
      <w:r>
        <w:rPr>
          <w:rFonts w:ascii="Times New Roman" w:hAnsi="Times New Roman"/>
          <w:sz w:val="24"/>
          <w:szCs w:val="24"/>
        </w:rPr>
      </w:r>
    </w:p>
    <w:p>
      <w:pPr>
        <w:pStyle w:val="ConsPlusNormal"/>
        <w:ind w:left="720" w:hanging="0"/>
        <w:jc w:val="both"/>
        <w:rPr>
          <w:rFonts w:ascii="Times New Roman" w:hAnsi="Times New Roman"/>
          <w:sz w:val="24"/>
          <w:szCs w:val="24"/>
        </w:rPr>
      </w:pPr>
      <w:r>
        <w:rPr>
          <w:rFonts w:ascii="Times New Roman" w:hAnsi="Times New Roman"/>
          <w:sz w:val="24"/>
          <w:szCs w:val="24"/>
        </w:rPr>
        <w:t>Кгот = 0,25 * Кп + 0,35 * Км + 0,3 * Ктр + 0,1 * Кист</w:t>
      </w:r>
    </w:p>
    <w:p>
      <w:pPr>
        <w:pStyle w:val="ConsPlusNormal"/>
        <w:ind w:left="720" w:hanging="0"/>
        <w:jc w:val="both"/>
        <w:rPr>
          <w:rFonts w:ascii="Times New Roman" w:hAnsi="Times New Roman"/>
          <w:sz w:val="24"/>
          <w:szCs w:val="24"/>
        </w:rPr>
      </w:pPr>
      <w:r>
        <w:rPr>
          <w:rFonts w:ascii="Times New Roman" w:hAnsi="Times New Roman"/>
          <w:sz w:val="24"/>
          <w:szCs w:val="24"/>
        </w:rPr>
      </w:r>
    </w:p>
    <w:p>
      <w:pPr>
        <w:pStyle w:val="ConsPlusNormal"/>
        <w:ind w:left="720" w:hanging="0"/>
        <w:jc w:val="both"/>
        <w:rPr>
          <w:rFonts w:ascii="Times New Roman" w:hAnsi="Times New Roman"/>
          <w:sz w:val="24"/>
          <w:szCs w:val="24"/>
        </w:rPr>
      </w:pPr>
      <w:r>
        <w:rPr>
          <w:rFonts w:ascii="Times New Roman" w:hAnsi="Times New Roman"/>
          <w:sz w:val="24"/>
          <w:szCs w:val="24"/>
        </w:rPr>
        <w:t>Общая оценка готовности дается по следующим категориям:</w:t>
      </w:r>
    </w:p>
    <w:p>
      <w:pPr>
        <w:pStyle w:val="ConsPlusNormal"/>
        <w:ind w:left="720" w:hanging="0"/>
        <w:jc w:val="both"/>
        <w:rPr>
          <w:rFonts w:ascii="Times New Roman" w:hAnsi="Times New Roman"/>
          <w:sz w:val="24"/>
          <w:szCs w:val="24"/>
        </w:rPr>
      </w:pPr>
      <w:r>
        <w:rPr>
          <w:rFonts w:ascii="Times New Roman" w:hAnsi="Times New Roman"/>
          <w:sz w:val="24"/>
          <w:szCs w:val="24"/>
        </w:rPr>
      </w:r>
    </w:p>
    <w:tbl>
      <w:tblPr>
        <w:tblW w:w="9639" w:type="dxa"/>
        <w:jc w:val="left"/>
        <w:tblInd w:w="0" w:type="dxa"/>
        <w:tblLayout w:type="fixed"/>
        <w:tblCellMar>
          <w:top w:w="102" w:type="dxa"/>
          <w:left w:w="62" w:type="dxa"/>
          <w:bottom w:w="102" w:type="dxa"/>
          <w:right w:w="62" w:type="dxa"/>
        </w:tblCellMar>
        <w:tblLook w:val="04a0"/>
      </w:tblPr>
      <w:tblGrid>
        <w:gridCol w:w="2296"/>
        <w:gridCol w:w="2483"/>
        <w:gridCol w:w="4860"/>
      </w:tblGrid>
      <w:tr>
        <w:trPr/>
        <w:tc>
          <w:tcPr>
            <w:tcW w:w="2296"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720" w:hanging="0"/>
              <w:jc w:val="center"/>
              <w:rPr>
                <w:rFonts w:ascii="Times New Roman" w:hAnsi="Times New Roman"/>
                <w:sz w:val="24"/>
                <w:szCs w:val="24"/>
              </w:rPr>
            </w:pPr>
            <w:r>
              <w:rPr>
                <w:rFonts w:ascii="Times New Roman" w:hAnsi="Times New Roman"/>
                <w:sz w:val="24"/>
                <w:szCs w:val="24"/>
              </w:rPr>
              <w:t>Кгот</w:t>
            </w:r>
          </w:p>
        </w:tc>
        <w:tc>
          <w:tcPr>
            <w:tcW w:w="2483"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720" w:hanging="0"/>
              <w:jc w:val="center"/>
              <w:rPr>
                <w:rFonts w:ascii="Times New Roman" w:hAnsi="Times New Roman"/>
                <w:sz w:val="24"/>
                <w:szCs w:val="24"/>
              </w:rPr>
            </w:pPr>
            <w:r>
              <w:rPr>
                <w:rFonts w:ascii="Times New Roman" w:hAnsi="Times New Roman"/>
                <w:sz w:val="24"/>
                <w:szCs w:val="24"/>
              </w:rPr>
              <w:t>(Кп; Км); Ктр</w:t>
            </w:r>
          </w:p>
        </w:tc>
        <w:tc>
          <w:tcPr>
            <w:tcW w:w="4860" w:type="dxa"/>
            <w:tcBorders>
              <w:top w:val="single" w:sz="4" w:space="0" w:color="000000"/>
              <w:left w:val="single" w:sz="4" w:space="0" w:color="000000"/>
              <w:bottom w:val="single" w:sz="4" w:space="0" w:color="000000"/>
              <w:right w:val="single" w:sz="4" w:space="0" w:color="000000"/>
            </w:tcBorders>
          </w:tcPr>
          <w:p>
            <w:pPr>
              <w:pStyle w:val="ConsPlusNormal"/>
              <w:widowControl w:val="false"/>
              <w:numPr>
                <w:ilvl w:val="0"/>
                <w:numId w:val="1"/>
              </w:numPr>
              <w:jc w:val="center"/>
              <w:rPr>
                <w:rFonts w:ascii="Times New Roman" w:hAnsi="Times New Roman"/>
                <w:sz w:val="24"/>
                <w:szCs w:val="24"/>
              </w:rPr>
            </w:pPr>
            <w:r>
              <w:rPr>
                <w:rFonts w:ascii="Times New Roman" w:hAnsi="Times New Roman"/>
                <w:sz w:val="24"/>
                <w:szCs w:val="24"/>
              </w:rPr>
              <w:t>Категория готовности</w:t>
            </w:r>
          </w:p>
        </w:tc>
      </w:tr>
      <w:tr>
        <w:trPr/>
        <w:tc>
          <w:tcPr>
            <w:tcW w:w="2296"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720" w:hanging="0"/>
              <w:rPr>
                <w:rFonts w:ascii="Times New Roman" w:hAnsi="Times New Roman"/>
                <w:sz w:val="24"/>
                <w:szCs w:val="24"/>
              </w:rPr>
            </w:pPr>
            <w:r>
              <w:rPr>
                <w:rFonts w:ascii="Times New Roman" w:hAnsi="Times New Roman"/>
                <w:sz w:val="24"/>
                <w:szCs w:val="24"/>
              </w:rPr>
              <w:t>0,85 - 1,0</w:t>
            </w:r>
          </w:p>
        </w:tc>
        <w:tc>
          <w:tcPr>
            <w:tcW w:w="2483"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720" w:hanging="0"/>
              <w:rPr>
                <w:rFonts w:ascii="Times New Roman" w:hAnsi="Times New Roman"/>
                <w:sz w:val="24"/>
                <w:szCs w:val="24"/>
              </w:rPr>
            </w:pPr>
            <w:r>
              <w:rPr>
                <w:rFonts w:ascii="Times New Roman" w:hAnsi="Times New Roman"/>
                <w:sz w:val="24"/>
                <w:szCs w:val="24"/>
              </w:rPr>
              <w:t>0,75 и более</w:t>
            </w:r>
          </w:p>
        </w:tc>
        <w:tc>
          <w:tcPr>
            <w:tcW w:w="4860"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720" w:hanging="0"/>
              <w:rPr>
                <w:rFonts w:ascii="Times New Roman" w:hAnsi="Times New Roman"/>
                <w:sz w:val="24"/>
                <w:szCs w:val="24"/>
              </w:rPr>
            </w:pPr>
            <w:r>
              <w:rPr>
                <w:rFonts w:ascii="Times New Roman" w:hAnsi="Times New Roman"/>
                <w:sz w:val="24"/>
                <w:szCs w:val="24"/>
              </w:rPr>
              <w:t>удовлетворительная готовность</w:t>
            </w:r>
          </w:p>
        </w:tc>
      </w:tr>
      <w:tr>
        <w:trPr/>
        <w:tc>
          <w:tcPr>
            <w:tcW w:w="2296"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720" w:hanging="0"/>
              <w:rPr>
                <w:rFonts w:ascii="Times New Roman" w:hAnsi="Times New Roman"/>
                <w:sz w:val="24"/>
                <w:szCs w:val="24"/>
              </w:rPr>
            </w:pPr>
            <w:r>
              <w:rPr>
                <w:rFonts w:ascii="Times New Roman" w:hAnsi="Times New Roman"/>
                <w:sz w:val="24"/>
                <w:szCs w:val="24"/>
              </w:rPr>
              <w:t>0,85 - 1,0</w:t>
            </w:r>
          </w:p>
        </w:tc>
        <w:tc>
          <w:tcPr>
            <w:tcW w:w="2483"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720" w:hanging="0"/>
              <w:rPr>
                <w:rFonts w:ascii="Times New Roman" w:hAnsi="Times New Roman"/>
                <w:sz w:val="24"/>
                <w:szCs w:val="24"/>
              </w:rPr>
            </w:pPr>
            <w:r>
              <w:rPr>
                <w:rFonts w:ascii="Times New Roman" w:hAnsi="Times New Roman"/>
                <w:sz w:val="24"/>
                <w:szCs w:val="24"/>
              </w:rPr>
              <w:t>до 0,75</w:t>
            </w:r>
          </w:p>
        </w:tc>
        <w:tc>
          <w:tcPr>
            <w:tcW w:w="4860"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720" w:hanging="0"/>
              <w:rPr>
                <w:rFonts w:ascii="Times New Roman" w:hAnsi="Times New Roman"/>
                <w:sz w:val="24"/>
                <w:szCs w:val="24"/>
              </w:rPr>
            </w:pPr>
            <w:r>
              <w:rPr>
                <w:rFonts w:ascii="Times New Roman" w:hAnsi="Times New Roman"/>
                <w:sz w:val="24"/>
                <w:szCs w:val="24"/>
              </w:rPr>
              <w:t>ограниченная готовность</w:t>
            </w:r>
          </w:p>
        </w:tc>
      </w:tr>
      <w:tr>
        <w:trPr/>
        <w:tc>
          <w:tcPr>
            <w:tcW w:w="2296"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720" w:hanging="0"/>
              <w:rPr>
                <w:rFonts w:ascii="Times New Roman" w:hAnsi="Times New Roman"/>
                <w:sz w:val="24"/>
                <w:szCs w:val="24"/>
              </w:rPr>
            </w:pPr>
            <w:r>
              <w:rPr>
                <w:rFonts w:ascii="Times New Roman" w:hAnsi="Times New Roman"/>
                <w:sz w:val="24"/>
                <w:szCs w:val="24"/>
              </w:rPr>
              <w:t>0,7 - 0,84</w:t>
            </w:r>
          </w:p>
        </w:tc>
        <w:tc>
          <w:tcPr>
            <w:tcW w:w="2483"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720" w:hanging="0"/>
              <w:rPr>
                <w:rFonts w:ascii="Times New Roman" w:hAnsi="Times New Roman"/>
                <w:sz w:val="24"/>
                <w:szCs w:val="24"/>
              </w:rPr>
            </w:pPr>
            <w:r>
              <w:rPr>
                <w:rFonts w:ascii="Times New Roman" w:hAnsi="Times New Roman"/>
                <w:sz w:val="24"/>
                <w:szCs w:val="24"/>
              </w:rPr>
              <w:t>0,5 и более</w:t>
            </w:r>
          </w:p>
        </w:tc>
        <w:tc>
          <w:tcPr>
            <w:tcW w:w="4860"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720" w:hanging="0"/>
              <w:rPr>
                <w:rFonts w:ascii="Times New Roman" w:hAnsi="Times New Roman"/>
                <w:sz w:val="24"/>
                <w:szCs w:val="24"/>
              </w:rPr>
            </w:pPr>
            <w:r>
              <w:rPr>
                <w:rFonts w:ascii="Times New Roman" w:hAnsi="Times New Roman"/>
                <w:sz w:val="24"/>
                <w:szCs w:val="24"/>
              </w:rPr>
              <w:t>ограниченная готовность</w:t>
            </w:r>
          </w:p>
        </w:tc>
      </w:tr>
      <w:tr>
        <w:trPr/>
        <w:tc>
          <w:tcPr>
            <w:tcW w:w="2296"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720" w:hanging="0"/>
              <w:rPr>
                <w:rFonts w:ascii="Times New Roman" w:hAnsi="Times New Roman"/>
                <w:sz w:val="24"/>
                <w:szCs w:val="24"/>
              </w:rPr>
            </w:pPr>
            <w:r>
              <w:rPr>
                <w:rFonts w:ascii="Times New Roman" w:hAnsi="Times New Roman"/>
                <w:sz w:val="24"/>
                <w:szCs w:val="24"/>
              </w:rPr>
              <w:t>0,7 - 0,84</w:t>
            </w:r>
          </w:p>
        </w:tc>
        <w:tc>
          <w:tcPr>
            <w:tcW w:w="2483"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720" w:hanging="0"/>
              <w:rPr>
                <w:rFonts w:ascii="Times New Roman" w:hAnsi="Times New Roman"/>
                <w:sz w:val="24"/>
                <w:szCs w:val="24"/>
              </w:rPr>
            </w:pPr>
            <w:r>
              <w:rPr>
                <w:rFonts w:ascii="Times New Roman" w:hAnsi="Times New Roman"/>
                <w:sz w:val="24"/>
                <w:szCs w:val="24"/>
              </w:rPr>
              <w:t>до 0,5</w:t>
            </w:r>
          </w:p>
        </w:tc>
        <w:tc>
          <w:tcPr>
            <w:tcW w:w="4860"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720" w:hanging="0"/>
              <w:rPr>
                <w:rFonts w:ascii="Times New Roman" w:hAnsi="Times New Roman"/>
                <w:sz w:val="24"/>
                <w:szCs w:val="24"/>
              </w:rPr>
            </w:pPr>
            <w:r>
              <w:rPr>
                <w:rFonts w:ascii="Times New Roman" w:hAnsi="Times New Roman"/>
                <w:sz w:val="24"/>
                <w:szCs w:val="24"/>
              </w:rPr>
              <w:t>неготовность</w:t>
            </w:r>
          </w:p>
        </w:tc>
      </w:tr>
      <w:tr>
        <w:trPr/>
        <w:tc>
          <w:tcPr>
            <w:tcW w:w="2296"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720" w:hanging="0"/>
              <w:rPr>
                <w:rFonts w:ascii="Times New Roman" w:hAnsi="Times New Roman"/>
                <w:sz w:val="24"/>
                <w:szCs w:val="24"/>
              </w:rPr>
            </w:pPr>
            <w:r>
              <w:rPr>
                <w:rFonts w:ascii="Times New Roman" w:hAnsi="Times New Roman"/>
                <w:sz w:val="24"/>
                <w:szCs w:val="24"/>
              </w:rPr>
              <w:t>менее 0,7</w:t>
            </w:r>
          </w:p>
        </w:tc>
        <w:tc>
          <w:tcPr>
            <w:tcW w:w="2483"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720" w:hanging="0"/>
              <w:rPr>
                <w:rFonts w:ascii="Times New Roman" w:hAnsi="Times New Roman"/>
                <w:sz w:val="24"/>
                <w:szCs w:val="24"/>
              </w:rPr>
            </w:pPr>
            <w:r>
              <w:rPr>
                <w:rFonts w:ascii="Times New Roman" w:hAnsi="Times New Roman"/>
                <w:sz w:val="24"/>
                <w:szCs w:val="24"/>
              </w:rPr>
              <w:t>-</w:t>
            </w:r>
          </w:p>
        </w:tc>
        <w:tc>
          <w:tcPr>
            <w:tcW w:w="4860"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720" w:hanging="0"/>
              <w:rPr>
                <w:rFonts w:ascii="Times New Roman" w:hAnsi="Times New Roman"/>
                <w:sz w:val="24"/>
                <w:szCs w:val="24"/>
              </w:rPr>
            </w:pPr>
            <w:r>
              <w:rPr>
                <w:rFonts w:ascii="Times New Roman" w:hAnsi="Times New Roman"/>
                <w:sz w:val="24"/>
                <w:szCs w:val="24"/>
              </w:rPr>
              <w:t>неготовность</w:t>
            </w:r>
          </w:p>
        </w:tc>
      </w:tr>
    </w:tbl>
    <w:p>
      <w:pPr>
        <w:pStyle w:val="ConsPlusNormal"/>
        <w:ind w:left="720" w:hanging="0"/>
        <w:jc w:val="both"/>
        <w:rPr>
          <w:rFonts w:ascii="Times New Roman" w:hAnsi="Times New Roman"/>
          <w:b/>
          <w:b/>
          <w:bCs/>
          <w:sz w:val="24"/>
          <w:szCs w:val="24"/>
        </w:rPr>
      </w:pPr>
      <w:r>
        <w:rPr>
          <w:rFonts w:ascii="Times New Roman" w:hAnsi="Times New Roman"/>
          <w:b/>
          <w:bCs/>
          <w:sz w:val="24"/>
          <w:szCs w:val="24"/>
        </w:rPr>
        <w:t>На котельной :  Кгот = 0,25 * 1,0 + 0,35 * 1,0 + 0,3 * 1,0 + 0,1 * 1,0 = 1,0</w:t>
      </w:r>
    </w:p>
    <w:p>
      <w:pPr>
        <w:pStyle w:val="ConsPlusNormal"/>
        <w:ind w:left="720" w:hanging="0"/>
        <w:jc w:val="both"/>
        <w:rPr>
          <w:rFonts w:ascii="Times New Roman" w:hAnsi="Times New Roman"/>
          <w:b/>
          <w:b/>
          <w:bCs/>
          <w:sz w:val="24"/>
          <w:szCs w:val="24"/>
        </w:rPr>
      </w:pPr>
      <w:r>
        <w:rPr>
          <w:rFonts w:ascii="Times New Roman" w:hAnsi="Times New Roman"/>
          <w:b/>
          <w:bCs/>
          <w:sz w:val="24"/>
          <w:szCs w:val="24"/>
        </w:rPr>
        <w:t>Общая оценка готовности к проведению АВР — удовлетворительная готовность.</w:t>
      </w:r>
    </w:p>
    <w:p>
      <w:pPr>
        <w:pStyle w:val="ConsPlusNormal"/>
        <w:ind w:left="720" w:hanging="0"/>
        <w:jc w:val="both"/>
        <w:rPr/>
      </w:pPr>
      <w:r>
        <w:rPr/>
      </w:r>
    </w:p>
    <w:p>
      <w:pPr>
        <w:pStyle w:val="ConsPlusNormal"/>
        <w:ind w:left="720" w:hanging="0"/>
        <w:jc w:val="both"/>
        <w:rPr/>
      </w:pPr>
      <w:r>
        <w:rPr/>
      </w:r>
    </w:p>
    <w:p>
      <w:pPr>
        <w:pStyle w:val="ConsPlusNormal"/>
        <w:ind w:left="720" w:hanging="0"/>
        <w:jc w:val="both"/>
        <w:rPr>
          <w:rFonts w:ascii="Times New Roman" w:hAnsi="Times New Roman"/>
          <w:sz w:val="24"/>
          <w:szCs w:val="24"/>
        </w:rPr>
      </w:pPr>
      <w:r>
        <w:rPr>
          <w:rFonts w:ascii="Times New Roman" w:hAnsi="Times New Roman"/>
          <w:sz w:val="24"/>
          <w:szCs w:val="24"/>
        </w:rPr>
        <w:t>12. Оценка надежности систем теплоснабжения.</w:t>
      </w:r>
    </w:p>
    <w:p>
      <w:pPr>
        <w:pStyle w:val="ConsPlusNormal"/>
        <w:spacing w:before="200" w:after="0"/>
        <w:ind w:left="720" w:hanging="0"/>
        <w:jc w:val="both"/>
        <w:rPr>
          <w:rFonts w:ascii="Times New Roman" w:hAnsi="Times New Roman"/>
          <w:sz w:val="24"/>
          <w:szCs w:val="24"/>
        </w:rPr>
      </w:pPr>
      <w:r>
        <w:rPr>
          <w:rFonts w:ascii="Times New Roman" w:hAnsi="Times New Roman"/>
          <w:sz w:val="24"/>
          <w:szCs w:val="24"/>
        </w:rPr>
        <w:t>а) оценка надежности источников тепловой энергии.</w:t>
      </w:r>
    </w:p>
    <w:p>
      <w:pPr>
        <w:pStyle w:val="ConsPlusNormal"/>
        <w:spacing w:before="200" w:after="0"/>
        <w:ind w:left="720" w:hanging="0"/>
        <w:jc w:val="both"/>
        <w:rPr>
          <w:rFonts w:ascii="Times New Roman" w:hAnsi="Times New Roman"/>
          <w:sz w:val="24"/>
          <w:szCs w:val="24"/>
        </w:rPr>
      </w:pPr>
      <w:r>
        <w:rPr>
          <w:rFonts w:ascii="Times New Roman" w:hAnsi="Times New Roman"/>
          <w:sz w:val="24"/>
          <w:szCs w:val="24"/>
        </w:rPr>
        <w:t>В зависимости от полученных показателей надежности Кэ, Кв, Кт и Ки источники тепловой энергии могут быть оценены как:</w:t>
      </w:r>
    </w:p>
    <w:p>
      <w:pPr>
        <w:pStyle w:val="ConsPlusNonformat"/>
        <w:spacing w:before="200" w:after="0"/>
        <w:ind w:left="720" w:firstLine="709"/>
        <w:jc w:val="both"/>
        <w:rPr>
          <w:rFonts w:ascii="Times New Roman" w:hAnsi="Times New Roman"/>
          <w:sz w:val="24"/>
          <w:szCs w:val="24"/>
        </w:rPr>
      </w:pPr>
      <w:r>
        <w:rPr>
          <w:rFonts w:ascii="Times New Roman" w:hAnsi="Times New Roman"/>
          <w:sz w:val="24"/>
          <w:szCs w:val="24"/>
        </w:rPr>
        <w:t>высоконадежные   - при Кэ = Кв = Кт = Ки = 1;</w:t>
      </w:r>
    </w:p>
    <w:p>
      <w:pPr>
        <w:pStyle w:val="ConsPlusNonformat"/>
        <w:ind w:left="720" w:firstLine="709"/>
        <w:jc w:val="both"/>
        <w:rPr>
          <w:rFonts w:ascii="Times New Roman" w:hAnsi="Times New Roman"/>
          <w:sz w:val="24"/>
          <w:szCs w:val="24"/>
        </w:rPr>
      </w:pPr>
      <w:r>
        <w:rPr>
          <w:rFonts w:ascii="Times New Roman" w:hAnsi="Times New Roman"/>
          <w:sz w:val="24"/>
          <w:szCs w:val="24"/>
        </w:rPr>
        <w:t>надежные         - при Кэ = Кв = Кт = 1 и Ки = 0,5;</w:t>
      </w:r>
    </w:p>
    <w:p>
      <w:pPr>
        <w:pStyle w:val="ConsPlusNonformat"/>
        <w:ind w:left="720" w:firstLine="709"/>
        <w:jc w:val="both"/>
        <w:rPr>
          <w:rFonts w:ascii="Times New Roman" w:hAnsi="Times New Roman"/>
          <w:sz w:val="24"/>
          <w:szCs w:val="24"/>
        </w:rPr>
      </w:pPr>
      <w:r>
        <w:rPr>
          <w:rFonts w:ascii="Times New Roman" w:hAnsi="Times New Roman"/>
          <w:sz w:val="24"/>
          <w:szCs w:val="24"/>
        </w:rPr>
        <w:t>малонадежные     - при Ки = 0,5 и  при  значении  меньше  1  одного  из</w:t>
      </w:r>
    </w:p>
    <w:p>
      <w:pPr>
        <w:pStyle w:val="ConsPlusNonformat"/>
        <w:ind w:left="720" w:firstLine="709"/>
        <w:jc w:val="both"/>
        <w:rPr>
          <w:rFonts w:ascii="Times New Roman" w:hAnsi="Times New Roman"/>
          <w:sz w:val="24"/>
          <w:szCs w:val="24"/>
        </w:rPr>
      </w:pPr>
      <w:r>
        <w:rPr>
          <w:rFonts w:ascii="Times New Roman" w:hAnsi="Times New Roman"/>
          <w:sz w:val="24"/>
          <w:szCs w:val="24"/>
        </w:rPr>
        <w:t>показателей Кэ, Кв, Кт;</w:t>
      </w:r>
    </w:p>
    <w:p>
      <w:pPr>
        <w:pStyle w:val="ConsPlusNonformat"/>
        <w:ind w:left="720" w:firstLine="709"/>
        <w:jc w:val="both"/>
        <w:rPr>
          <w:rFonts w:ascii="Times New Roman" w:hAnsi="Times New Roman"/>
          <w:sz w:val="24"/>
          <w:szCs w:val="24"/>
        </w:rPr>
      </w:pPr>
      <w:r>
        <w:rPr>
          <w:rFonts w:ascii="Times New Roman" w:hAnsi="Times New Roman"/>
          <w:sz w:val="24"/>
          <w:szCs w:val="24"/>
        </w:rPr>
        <w:t>ненадежные       - при Ки = 0,2 и/или значении меньше 1 у 2-х  и  более</w:t>
      </w:r>
    </w:p>
    <w:p>
      <w:pPr>
        <w:pStyle w:val="ConsPlusNonformat"/>
        <w:ind w:left="720" w:firstLine="709"/>
        <w:jc w:val="both"/>
        <w:rPr>
          <w:rFonts w:ascii="Times New Roman" w:hAnsi="Times New Roman"/>
          <w:sz w:val="24"/>
          <w:szCs w:val="24"/>
        </w:rPr>
      </w:pPr>
      <w:r>
        <w:rPr>
          <w:rFonts w:ascii="Times New Roman" w:hAnsi="Times New Roman"/>
          <w:sz w:val="24"/>
          <w:szCs w:val="24"/>
        </w:rPr>
        <w:t>показателей Кэ, Кв, Кт.</w:t>
      </w:r>
    </w:p>
    <w:p>
      <w:pPr>
        <w:pStyle w:val="ConsPlusNonformat"/>
        <w:ind w:left="720" w:firstLine="709"/>
        <w:jc w:val="both"/>
        <w:rPr>
          <w:rFonts w:ascii="Times New Roman" w:hAnsi="Times New Roman"/>
          <w:sz w:val="24"/>
          <w:szCs w:val="24"/>
        </w:rPr>
      </w:pPr>
      <w:r>
        <w:rPr>
          <w:rFonts w:ascii="Times New Roman" w:hAnsi="Times New Roman"/>
          <w:sz w:val="24"/>
          <w:szCs w:val="24"/>
        </w:rPr>
      </w:r>
    </w:p>
    <w:p>
      <w:pPr>
        <w:pStyle w:val="ConsPlusNonformat"/>
        <w:ind w:left="720" w:firstLine="709"/>
        <w:jc w:val="both"/>
        <w:rPr>
          <w:rFonts w:ascii="Times New Roman" w:hAnsi="Times New Roman"/>
          <w:b/>
          <w:b/>
          <w:bCs/>
          <w:sz w:val="24"/>
          <w:szCs w:val="24"/>
        </w:rPr>
      </w:pPr>
      <w:r>
        <w:rPr>
          <w:rFonts w:ascii="Times New Roman" w:hAnsi="Times New Roman"/>
          <w:b/>
          <w:bCs/>
          <w:sz w:val="24"/>
          <w:szCs w:val="24"/>
        </w:rPr>
        <w:t>На котельной</w:t>
      </w:r>
    </w:p>
    <w:p>
      <w:pPr>
        <w:pStyle w:val="ConsPlusNonformat"/>
        <w:ind w:left="720" w:firstLine="709"/>
        <w:jc w:val="both"/>
        <w:rPr>
          <w:rFonts w:ascii="Times New Roman" w:hAnsi="Times New Roman"/>
          <w:b/>
          <w:b/>
          <w:bCs/>
          <w:sz w:val="24"/>
          <w:szCs w:val="24"/>
        </w:rPr>
      </w:pPr>
      <w:r>
        <w:rPr>
          <w:rFonts w:ascii="Times New Roman" w:hAnsi="Times New Roman"/>
          <w:b/>
          <w:bCs/>
          <w:sz w:val="24"/>
          <w:szCs w:val="24"/>
        </w:rPr>
        <w:t>Кэ = 1,0</w:t>
      </w:r>
    </w:p>
    <w:p>
      <w:pPr>
        <w:pStyle w:val="ConsPlusNonformat"/>
        <w:ind w:left="720" w:firstLine="709"/>
        <w:jc w:val="both"/>
        <w:rPr>
          <w:rFonts w:ascii="Times New Roman" w:hAnsi="Times New Roman"/>
          <w:b/>
          <w:b/>
          <w:bCs/>
          <w:sz w:val="24"/>
          <w:szCs w:val="24"/>
        </w:rPr>
      </w:pPr>
      <w:r>
        <w:rPr>
          <w:rFonts w:ascii="Times New Roman" w:hAnsi="Times New Roman"/>
          <w:b/>
          <w:bCs/>
          <w:sz w:val="24"/>
          <w:szCs w:val="24"/>
        </w:rPr>
        <w:t>Кв = 0,6</w:t>
      </w:r>
    </w:p>
    <w:p>
      <w:pPr>
        <w:pStyle w:val="ConsPlusNonformat"/>
        <w:ind w:left="720" w:firstLine="709"/>
        <w:jc w:val="both"/>
        <w:rPr>
          <w:rFonts w:ascii="Times New Roman" w:hAnsi="Times New Roman"/>
          <w:b/>
          <w:b/>
          <w:bCs/>
          <w:sz w:val="24"/>
          <w:szCs w:val="24"/>
        </w:rPr>
      </w:pPr>
      <w:r>
        <w:rPr>
          <w:rFonts w:ascii="Times New Roman" w:hAnsi="Times New Roman"/>
          <w:b/>
          <w:bCs/>
          <w:sz w:val="24"/>
          <w:szCs w:val="24"/>
        </w:rPr>
        <w:t>Кт = 0,5 и Ки = 0,6;</w:t>
      </w:r>
    </w:p>
    <w:p>
      <w:pPr>
        <w:pStyle w:val="ConsPlusNonformat"/>
        <w:ind w:left="720" w:firstLine="709"/>
        <w:jc w:val="both"/>
        <w:rPr>
          <w:rFonts w:ascii="Times New Roman" w:hAnsi="Times New Roman"/>
          <w:b/>
          <w:b/>
          <w:bCs/>
          <w:sz w:val="24"/>
          <w:szCs w:val="24"/>
        </w:rPr>
      </w:pPr>
      <w:r>
        <w:rPr>
          <w:rFonts w:ascii="Times New Roman" w:hAnsi="Times New Roman"/>
          <w:b/>
          <w:bCs/>
          <w:sz w:val="24"/>
          <w:szCs w:val="24"/>
        </w:rPr>
        <w:t>Оценка надежности  - малонадежный источник теплоснабжения</w:t>
      </w:r>
    </w:p>
    <w:p>
      <w:pPr>
        <w:pStyle w:val="ConsPlusNormal"/>
        <w:ind w:left="720" w:hanging="0"/>
        <w:jc w:val="both"/>
        <w:rPr>
          <w:rFonts w:ascii="Times New Roman" w:hAnsi="Times New Roman"/>
          <w:sz w:val="24"/>
          <w:szCs w:val="24"/>
        </w:rPr>
      </w:pPr>
      <w:r>
        <w:rPr>
          <w:rFonts w:ascii="Times New Roman" w:hAnsi="Times New Roman"/>
          <w:sz w:val="24"/>
          <w:szCs w:val="24"/>
        </w:rPr>
        <w:t>б) оценка надежности тепловых сетей.</w:t>
      </w:r>
    </w:p>
    <w:p>
      <w:pPr>
        <w:pStyle w:val="ConsPlusNormal"/>
        <w:spacing w:before="200" w:after="0"/>
        <w:ind w:left="720" w:hanging="0"/>
        <w:jc w:val="both"/>
        <w:rPr>
          <w:rFonts w:ascii="Times New Roman" w:hAnsi="Times New Roman"/>
          <w:sz w:val="24"/>
          <w:szCs w:val="24"/>
        </w:rPr>
      </w:pPr>
      <w:r>
        <w:rPr>
          <w:rFonts w:ascii="Times New Roman" w:hAnsi="Times New Roman"/>
          <w:sz w:val="24"/>
          <w:szCs w:val="24"/>
        </w:rPr>
        <w:t>В зависимости от полученных показателей надежности тепловые сети могут быть оценены как:</w:t>
      </w:r>
    </w:p>
    <w:p>
      <w:pPr>
        <w:pStyle w:val="ConsPlusCell"/>
        <w:spacing w:before="200" w:after="0"/>
        <w:ind w:left="720" w:firstLine="709"/>
        <w:jc w:val="both"/>
        <w:rPr>
          <w:rFonts w:ascii="Times New Roman" w:hAnsi="Times New Roman"/>
          <w:sz w:val="24"/>
          <w:szCs w:val="24"/>
        </w:rPr>
      </w:pPr>
      <w:r>
        <w:rPr>
          <w:rFonts w:ascii="Times New Roman" w:hAnsi="Times New Roman"/>
          <w:sz w:val="24"/>
          <w:szCs w:val="24"/>
        </w:rPr>
        <w:t>высоконадежные   - более 0,9;</w:t>
      </w:r>
    </w:p>
    <w:p>
      <w:pPr>
        <w:pStyle w:val="ConsPlusCell"/>
        <w:ind w:left="720" w:firstLine="709"/>
        <w:jc w:val="both"/>
        <w:rPr>
          <w:rFonts w:ascii="Times New Roman" w:hAnsi="Times New Roman"/>
          <w:sz w:val="24"/>
          <w:szCs w:val="24"/>
        </w:rPr>
      </w:pPr>
      <w:r>
        <w:rPr>
          <w:rFonts w:ascii="Times New Roman" w:hAnsi="Times New Roman"/>
          <w:sz w:val="24"/>
          <w:szCs w:val="24"/>
        </w:rPr>
        <w:t>надежные         - 0,75 - 0,89;</w:t>
      </w:r>
    </w:p>
    <w:p>
      <w:pPr>
        <w:pStyle w:val="ConsPlusCell"/>
        <w:ind w:left="720" w:firstLine="709"/>
        <w:jc w:val="both"/>
        <w:rPr>
          <w:rFonts w:ascii="Times New Roman" w:hAnsi="Times New Roman"/>
          <w:sz w:val="24"/>
          <w:szCs w:val="24"/>
        </w:rPr>
      </w:pPr>
      <w:r>
        <w:rPr>
          <w:rFonts w:ascii="Times New Roman" w:hAnsi="Times New Roman"/>
          <w:sz w:val="24"/>
          <w:szCs w:val="24"/>
        </w:rPr>
        <w:t>малонадежные     - 0,5 - 0,74;</w:t>
      </w:r>
    </w:p>
    <w:p>
      <w:pPr>
        <w:pStyle w:val="ConsPlusCell"/>
        <w:ind w:left="720" w:firstLine="709"/>
        <w:jc w:val="both"/>
        <w:rPr>
          <w:rFonts w:ascii="Times New Roman" w:hAnsi="Times New Roman"/>
          <w:sz w:val="24"/>
          <w:szCs w:val="24"/>
        </w:rPr>
      </w:pPr>
      <w:r>
        <w:rPr>
          <w:rFonts w:ascii="Times New Roman" w:hAnsi="Times New Roman"/>
          <w:sz w:val="24"/>
          <w:szCs w:val="24"/>
        </w:rPr>
        <w:t>ненадежные       - менее 0,5.</w:t>
      </w:r>
    </w:p>
    <w:p>
      <w:pPr>
        <w:pStyle w:val="Normal"/>
        <w:ind w:left="720" w:hanging="0"/>
        <w:jc w:val="both"/>
        <w:rPr>
          <w:b/>
          <w:b/>
          <w:bCs/>
          <w:sz w:val="24"/>
          <w:szCs w:val="24"/>
        </w:rPr>
      </w:pPr>
      <w:r>
        <w:rPr>
          <w:b/>
          <w:bCs/>
          <w:sz w:val="24"/>
          <w:szCs w:val="24"/>
        </w:rPr>
        <w:t>На котельной</w:t>
      </w:r>
    </w:p>
    <w:p>
      <w:pPr>
        <w:pStyle w:val="ConsPlusNonformat"/>
        <w:ind w:left="720" w:firstLine="709"/>
        <w:jc w:val="both"/>
        <w:rPr>
          <w:rFonts w:ascii="Times New Roman" w:hAnsi="Times New Roman"/>
          <w:b/>
          <w:b/>
          <w:bCs/>
          <w:sz w:val="24"/>
          <w:szCs w:val="24"/>
        </w:rPr>
      </w:pPr>
      <w:r>
        <w:rPr>
          <w:rFonts w:ascii="Times New Roman" w:hAnsi="Times New Roman"/>
          <w:b/>
          <w:bCs/>
          <w:sz w:val="24"/>
          <w:szCs w:val="24"/>
        </w:rPr>
        <w:t>Кс = 0,85  - надежные тепловые сети</w:t>
      </w:r>
    </w:p>
    <w:p>
      <w:pPr>
        <w:pStyle w:val="ConsPlusCell"/>
        <w:ind w:left="720" w:firstLine="709"/>
        <w:jc w:val="both"/>
        <w:rPr>
          <w:rFonts w:ascii="Times New Roman" w:hAnsi="Times New Roman"/>
          <w:sz w:val="24"/>
          <w:szCs w:val="24"/>
        </w:rPr>
      </w:pPr>
      <w:r>
        <w:rPr>
          <w:rFonts w:ascii="Times New Roman" w:hAnsi="Times New Roman"/>
          <w:sz w:val="24"/>
          <w:szCs w:val="24"/>
        </w:rPr>
      </w:r>
    </w:p>
    <w:p>
      <w:pPr>
        <w:pStyle w:val="ConsPlusNormal"/>
        <w:ind w:left="720" w:hanging="0"/>
        <w:jc w:val="both"/>
        <w:rPr>
          <w:rFonts w:ascii="Times New Roman" w:hAnsi="Times New Roman"/>
          <w:sz w:val="24"/>
          <w:szCs w:val="24"/>
        </w:rPr>
      </w:pPr>
      <w:r>
        <w:rPr>
          <w:rFonts w:ascii="Times New Roman" w:hAnsi="Times New Roman"/>
          <w:sz w:val="24"/>
          <w:szCs w:val="24"/>
        </w:rPr>
        <w:t>в) оценка надежности систем теплоснабжения в целом.</w:t>
      </w:r>
    </w:p>
    <w:p>
      <w:pPr>
        <w:pStyle w:val="Style24"/>
        <w:ind w:left="720" w:hanging="0"/>
        <w:rPr>
          <w:rFonts w:ascii="Times New Roman" w:hAnsi="Times New Roman"/>
          <w:sz w:val="24"/>
          <w:szCs w:val="24"/>
        </w:rPr>
      </w:pPr>
      <w:r>
        <w:rPr>
          <w:rFonts w:ascii="Times New Roman" w:hAnsi="Times New Roman"/>
          <w:sz w:val="24"/>
          <w:szCs w:val="24"/>
        </w:rPr>
        <w:t>Общая оценка надежности системы теплоснабжения определяется исходя из оценок надежности источников тепловой энергии и тепловых сетей.</w:t>
      </w:r>
    </w:p>
    <w:p>
      <w:pPr>
        <w:pStyle w:val="ConsPlusNormal"/>
        <w:spacing w:before="200" w:after="0"/>
        <w:ind w:left="720" w:hanging="0"/>
        <w:jc w:val="both"/>
        <w:rPr>
          <w:rFonts w:ascii="Times New Roman" w:hAnsi="Times New Roman"/>
          <w:sz w:val="24"/>
          <w:szCs w:val="24"/>
        </w:rPr>
      </w:pPr>
      <w:r>
        <w:rPr>
          <w:rFonts w:ascii="Times New Roman" w:hAnsi="Times New Roman"/>
          <w:sz w:val="24"/>
          <w:szCs w:val="24"/>
        </w:rPr>
        <w:t>Общая оценка надежности системы теплоснабжения определяется как наихудшая из оценок надежности источников тепловой энергии или тепловых сетей.</w:t>
      </w:r>
    </w:p>
    <w:p>
      <w:pPr>
        <w:pStyle w:val="ConsPlusNormal"/>
        <w:spacing w:before="200" w:after="0"/>
        <w:ind w:left="786" w:hanging="0"/>
        <w:jc w:val="both"/>
        <w:rPr>
          <w:rFonts w:ascii="Times New Roman" w:hAnsi="Times New Roman"/>
          <w:b/>
          <w:b/>
          <w:bCs/>
          <w:sz w:val="24"/>
          <w:szCs w:val="24"/>
          <w:u w:val="single"/>
        </w:rPr>
      </w:pPr>
      <w:r>
        <w:rPr>
          <w:rFonts w:ascii="Times New Roman" w:hAnsi="Times New Roman"/>
          <w:b/>
          <w:bCs/>
          <w:sz w:val="24"/>
          <w:szCs w:val="24"/>
          <w:u w:val="single"/>
        </w:rPr>
        <w:t>Вывод: Общая оценка надежности системы теплоснабжения — малонадежная.</w:t>
      </w:r>
    </w:p>
    <w:p>
      <w:pPr>
        <w:pStyle w:val="Normal"/>
        <w:spacing w:lineRule="auto" w:line="360"/>
        <w:ind w:left="142" w:hanging="142"/>
        <w:rPr>
          <w:sz w:val="24"/>
          <w:szCs w:val="24"/>
        </w:rPr>
      </w:pPr>
      <w:r>
        <w:rPr>
          <w:sz w:val="24"/>
          <w:szCs w:val="24"/>
        </w:rPr>
      </w:r>
    </w:p>
    <w:p>
      <w:pPr>
        <w:pStyle w:val="Normal"/>
        <w:spacing w:lineRule="auto" w:line="360"/>
        <w:ind w:left="142" w:hanging="142"/>
        <w:rPr>
          <w:sz w:val="26"/>
          <w:szCs w:val="26"/>
        </w:rPr>
      </w:pPr>
      <w:r>
        <w:rPr>
          <w:sz w:val="26"/>
          <w:szCs w:val="26"/>
        </w:rPr>
      </w:r>
    </w:p>
    <w:p>
      <w:pPr>
        <w:pStyle w:val="Normal"/>
        <w:jc w:val="center"/>
        <w:rPr>
          <w:sz w:val="26"/>
          <w:szCs w:val="26"/>
        </w:rPr>
      </w:pPr>
      <w:r>
        <w:rPr>
          <w:b/>
          <w:bCs/>
          <w:sz w:val="26"/>
          <w:szCs w:val="26"/>
        </w:rPr>
        <w:t>12. Сценарий развития аварий</w:t>
      </w:r>
    </w:p>
    <w:p>
      <w:pPr>
        <w:pStyle w:val="Normal"/>
        <w:jc w:val="center"/>
        <w:rPr>
          <w:sz w:val="26"/>
          <w:szCs w:val="26"/>
        </w:rPr>
      </w:pPr>
      <w:r>
        <w:rPr>
          <w:b/>
          <w:bCs/>
          <w:sz w:val="26"/>
          <w:szCs w:val="26"/>
        </w:rPr>
        <w:t xml:space="preserve">в системе теплоснабжения </w:t>
      </w:r>
      <w:r>
        <w:rPr>
          <w:rFonts w:eastAsia="Times New Roman"/>
          <w:b/>
          <w:bCs/>
          <w:color w:val="auto"/>
          <w:sz w:val="26"/>
          <w:szCs w:val="26"/>
          <w:lang w:eastAsia="zh-CN"/>
        </w:rPr>
        <w:t>Доможаковского</w:t>
      </w:r>
      <w:r>
        <w:rPr>
          <w:b/>
          <w:bCs/>
          <w:sz w:val="26"/>
          <w:szCs w:val="26"/>
        </w:rPr>
        <w:t xml:space="preserve"> сельсовета</w:t>
      </w:r>
    </w:p>
    <w:p>
      <w:pPr>
        <w:pStyle w:val="Normal"/>
        <w:jc w:val="center"/>
        <w:rPr>
          <w:sz w:val="26"/>
          <w:szCs w:val="26"/>
        </w:rPr>
      </w:pPr>
      <w:r>
        <w:rPr>
          <w:b/>
          <w:bCs/>
          <w:sz w:val="26"/>
          <w:szCs w:val="26"/>
        </w:rPr>
        <w:t>с моделированием гидравлических режимов работы систем,</w:t>
      </w:r>
    </w:p>
    <w:p>
      <w:pPr>
        <w:pStyle w:val="Normal"/>
        <w:jc w:val="center"/>
        <w:rPr>
          <w:sz w:val="26"/>
          <w:szCs w:val="26"/>
        </w:rPr>
      </w:pPr>
      <w:r>
        <w:rPr>
          <w:b/>
          <w:bCs/>
          <w:sz w:val="26"/>
          <w:szCs w:val="26"/>
        </w:rPr>
        <w:t>в том числе при отказе элементов тепловых сетей и при аварийных режимах</w:t>
      </w:r>
    </w:p>
    <w:p>
      <w:pPr>
        <w:pStyle w:val="Normal"/>
        <w:jc w:val="center"/>
        <w:rPr>
          <w:sz w:val="26"/>
          <w:szCs w:val="26"/>
        </w:rPr>
      </w:pPr>
      <w:r>
        <w:rPr>
          <w:b/>
          <w:bCs/>
          <w:sz w:val="26"/>
          <w:szCs w:val="26"/>
        </w:rPr>
        <w:t>работы систем теплоснабжения, связанных с прекращением подачи</w:t>
      </w:r>
    </w:p>
    <w:p>
      <w:pPr>
        <w:pStyle w:val="Normal"/>
        <w:jc w:val="center"/>
        <w:rPr>
          <w:sz w:val="26"/>
          <w:szCs w:val="26"/>
        </w:rPr>
      </w:pPr>
      <w:r>
        <w:rPr>
          <w:b/>
          <w:bCs/>
          <w:sz w:val="26"/>
          <w:szCs w:val="26"/>
        </w:rPr>
        <w:t>тепловой энергии.</w:t>
      </w:r>
    </w:p>
    <w:p>
      <w:pPr>
        <w:pStyle w:val="Normal"/>
        <w:jc w:val="center"/>
        <w:rPr/>
      </w:pPr>
      <w:r>
        <w:rPr/>
      </w:r>
    </w:p>
    <w:p>
      <w:pPr>
        <w:pStyle w:val="Normal"/>
        <w:jc w:val="center"/>
        <w:rPr/>
      </w:pPr>
      <w:r>
        <w:rPr/>
      </w:r>
    </w:p>
    <w:p>
      <w:pPr>
        <w:pStyle w:val="ListParagraph"/>
        <w:ind w:left="1440" w:hanging="0"/>
        <w:rPr>
          <w:sz w:val="24"/>
          <w:szCs w:val="24"/>
        </w:rPr>
      </w:pPr>
      <w:r>
        <w:rPr>
          <w:sz w:val="24"/>
          <w:szCs w:val="24"/>
        </w:rPr>
        <w:t>1. Перечень возможных сценариев развития аварий в системах теплоснабжения:</w:t>
      </w:r>
    </w:p>
    <w:p>
      <w:pPr>
        <w:pStyle w:val="ListParagraph"/>
        <w:rPr>
          <w:sz w:val="24"/>
          <w:szCs w:val="24"/>
        </w:rPr>
      </w:pPr>
      <w:r>
        <w:rPr>
          <w:sz w:val="24"/>
          <w:szCs w:val="24"/>
        </w:rPr>
        <w:t>- порыв на тепловой сети;</w:t>
      </w:r>
    </w:p>
    <w:p>
      <w:pPr>
        <w:pStyle w:val="ListParagraph"/>
        <w:rPr>
          <w:sz w:val="24"/>
          <w:szCs w:val="24"/>
        </w:rPr>
      </w:pPr>
      <w:r>
        <w:rPr>
          <w:sz w:val="24"/>
          <w:szCs w:val="24"/>
        </w:rPr>
        <w:t>- аварийная остановка котлов;</w:t>
      </w:r>
    </w:p>
    <w:p>
      <w:pPr>
        <w:pStyle w:val="ListParagraph"/>
        <w:rPr>
          <w:sz w:val="24"/>
          <w:szCs w:val="24"/>
        </w:rPr>
      </w:pPr>
      <w:r>
        <w:rPr>
          <w:sz w:val="24"/>
          <w:szCs w:val="24"/>
        </w:rPr>
        <w:t>- выход из строя насосов сетевой группы;</w:t>
      </w:r>
    </w:p>
    <w:p>
      <w:pPr>
        <w:pStyle w:val="ListParagraph"/>
        <w:rPr>
          <w:sz w:val="24"/>
          <w:szCs w:val="24"/>
        </w:rPr>
      </w:pPr>
      <w:r>
        <w:rPr>
          <w:sz w:val="24"/>
          <w:szCs w:val="24"/>
        </w:rPr>
        <w:t>- человеческий фактор.</w:t>
      </w:r>
    </w:p>
    <w:p>
      <w:pPr>
        <w:pStyle w:val="ListParagraph"/>
        <w:rPr>
          <w:sz w:val="24"/>
          <w:szCs w:val="24"/>
        </w:rPr>
      </w:pPr>
      <w:r>
        <w:rPr>
          <w:sz w:val="24"/>
          <w:szCs w:val="24"/>
        </w:rPr>
      </w:r>
    </w:p>
    <w:p>
      <w:pPr>
        <w:pStyle w:val="ListParagraph"/>
        <w:rPr>
          <w:sz w:val="24"/>
          <w:szCs w:val="24"/>
        </w:rPr>
      </w:pPr>
      <w:r>
        <w:rPr>
          <w:sz w:val="24"/>
          <w:szCs w:val="24"/>
        </w:rPr>
      </w:r>
    </w:p>
    <w:p>
      <w:pPr>
        <w:pStyle w:val="ListParagraph"/>
        <w:rPr>
          <w:sz w:val="24"/>
          <w:szCs w:val="24"/>
        </w:rPr>
      </w:pPr>
      <w:r>
        <w:rPr>
          <w:sz w:val="24"/>
          <w:szCs w:val="24"/>
        </w:rPr>
      </w:r>
    </w:p>
    <w:p>
      <w:pPr>
        <w:pStyle w:val="ListParagraph"/>
        <w:rPr>
          <w:sz w:val="24"/>
          <w:szCs w:val="24"/>
        </w:rPr>
      </w:pPr>
      <w:r>
        <w:rPr>
          <w:sz w:val="24"/>
          <w:szCs w:val="24"/>
        </w:rPr>
      </w:r>
    </w:p>
    <w:p>
      <w:pPr>
        <w:pStyle w:val="ListParagraph"/>
        <w:rPr>
          <w:sz w:val="24"/>
          <w:szCs w:val="24"/>
        </w:rPr>
      </w:pPr>
      <w:r>
        <w:rPr>
          <w:sz w:val="24"/>
          <w:szCs w:val="24"/>
        </w:rPr>
      </w:r>
    </w:p>
    <w:p>
      <w:pPr>
        <w:pStyle w:val="ListParagraph"/>
        <w:rPr>
          <w:sz w:val="24"/>
          <w:szCs w:val="24"/>
        </w:rPr>
      </w:pPr>
      <w:r>
        <w:rPr>
          <w:sz w:val="24"/>
          <w:szCs w:val="24"/>
        </w:rPr>
      </w:r>
    </w:p>
    <w:p>
      <w:pPr>
        <w:pStyle w:val="ListParagraph"/>
        <w:rPr>
          <w:sz w:val="24"/>
          <w:szCs w:val="24"/>
        </w:rPr>
      </w:pPr>
      <w:r>
        <w:rPr>
          <w:sz w:val="24"/>
          <w:szCs w:val="24"/>
        </w:rPr>
      </w:r>
    </w:p>
    <w:p>
      <w:pPr>
        <w:pStyle w:val="ListParagraph"/>
        <w:rPr>
          <w:sz w:val="24"/>
          <w:szCs w:val="24"/>
        </w:rPr>
      </w:pPr>
      <w:r>
        <w:rPr>
          <w:sz w:val="24"/>
          <w:szCs w:val="24"/>
        </w:rPr>
      </w:r>
    </w:p>
    <w:p>
      <w:pPr>
        <w:pStyle w:val="ListParagraph"/>
        <w:rPr>
          <w:sz w:val="24"/>
          <w:szCs w:val="24"/>
        </w:rPr>
      </w:pPr>
      <w:r>
        <w:rPr>
          <w:sz w:val="24"/>
          <w:szCs w:val="24"/>
        </w:rPr>
      </w:r>
    </w:p>
    <w:p>
      <w:pPr>
        <w:pStyle w:val="ListParagraph"/>
        <w:rPr>
          <w:sz w:val="24"/>
          <w:szCs w:val="24"/>
        </w:rPr>
      </w:pPr>
      <w:r>
        <w:rPr>
          <w:sz w:val="24"/>
          <w:szCs w:val="24"/>
        </w:rPr>
      </w:r>
    </w:p>
    <w:p>
      <w:pPr>
        <w:pStyle w:val="ListParagraph"/>
        <w:rPr>
          <w:sz w:val="24"/>
          <w:szCs w:val="24"/>
        </w:rPr>
      </w:pPr>
      <w:r>
        <w:rPr>
          <w:sz w:val="24"/>
          <w:szCs w:val="24"/>
        </w:rPr>
      </w:r>
    </w:p>
    <w:p>
      <w:pPr>
        <w:pStyle w:val="ListParagraph"/>
        <w:jc w:val="right"/>
        <w:rPr/>
      </w:pPr>
      <w:r>
        <w:rPr/>
        <w:t xml:space="preserve">Таблица № 1 </w:t>
      </w:r>
    </w:p>
    <w:p>
      <w:pPr>
        <w:pStyle w:val="ListParagraph"/>
        <w:jc w:val="center"/>
        <w:rPr>
          <w:b/>
          <w:b/>
          <w:bCs/>
        </w:rPr>
      </w:pPr>
      <w:r>
        <w:rPr>
          <w:b/>
          <w:bCs/>
        </w:rPr>
        <w:t>«Риски возникновения аварий, масштабы и последствия»</w:t>
      </w:r>
    </w:p>
    <w:tbl>
      <w:tblPr>
        <w:tblW w:w="9789" w:type="dxa"/>
        <w:jc w:val="left"/>
        <w:tblInd w:w="-34" w:type="dxa"/>
        <w:tblLayout w:type="fixed"/>
        <w:tblCellMar>
          <w:top w:w="0" w:type="dxa"/>
          <w:left w:w="108" w:type="dxa"/>
          <w:bottom w:w="0" w:type="dxa"/>
          <w:right w:w="108" w:type="dxa"/>
        </w:tblCellMar>
        <w:tblLook w:val="04a0"/>
      </w:tblPr>
      <w:tblGrid>
        <w:gridCol w:w="2134"/>
        <w:gridCol w:w="2293"/>
        <w:gridCol w:w="3227"/>
        <w:gridCol w:w="2134"/>
      </w:tblGrid>
      <w:tr>
        <w:trPr>
          <w:trHeight w:val="439" w:hRule="atLeast"/>
        </w:trPr>
        <w:tc>
          <w:tcPr>
            <w:tcW w:w="213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b/>
                <w:b/>
                <w:bCs/>
                <w:sz w:val="22"/>
              </w:rPr>
            </w:pPr>
            <w:r>
              <w:rPr>
                <w:b/>
                <w:bCs/>
                <w:sz w:val="22"/>
              </w:rPr>
              <w:t>Вид аварии</w:t>
            </w:r>
          </w:p>
        </w:tc>
        <w:tc>
          <w:tcPr>
            <w:tcW w:w="229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b/>
                <w:b/>
                <w:bCs/>
                <w:sz w:val="22"/>
              </w:rPr>
            </w:pPr>
            <w:r>
              <w:rPr>
                <w:b/>
                <w:bCs/>
                <w:sz w:val="22"/>
              </w:rPr>
              <w:t>Возможная причина возникновения аварии</w:t>
            </w:r>
          </w:p>
        </w:tc>
        <w:tc>
          <w:tcPr>
            <w:tcW w:w="322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b/>
                <w:b/>
                <w:bCs/>
                <w:sz w:val="22"/>
              </w:rPr>
            </w:pPr>
            <w:r>
              <w:rPr>
                <w:b/>
                <w:bCs/>
                <w:sz w:val="22"/>
              </w:rPr>
              <w:t>Масштаб аварии и последствия</w:t>
            </w:r>
          </w:p>
        </w:tc>
        <w:tc>
          <w:tcPr>
            <w:tcW w:w="213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b/>
                <w:b/>
                <w:bCs/>
                <w:sz w:val="22"/>
              </w:rPr>
            </w:pPr>
            <w:r>
              <w:rPr>
                <w:b/>
                <w:bCs/>
                <w:sz w:val="22"/>
              </w:rPr>
              <w:t>Уровень реагирования</w:t>
            </w:r>
          </w:p>
        </w:tc>
      </w:tr>
      <w:tr>
        <w:trPr>
          <w:trHeight w:val="110" w:hRule="atLeast"/>
        </w:trPr>
        <w:tc>
          <w:tcPr>
            <w:tcW w:w="213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1</w:t>
            </w:r>
          </w:p>
        </w:tc>
        <w:tc>
          <w:tcPr>
            <w:tcW w:w="229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2</w:t>
            </w:r>
          </w:p>
        </w:tc>
        <w:tc>
          <w:tcPr>
            <w:tcW w:w="322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3</w:t>
            </w:r>
          </w:p>
        </w:tc>
        <w:tc>
          <w:tcPr>
            <w:tcW w:w="213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4</w:t>
            </w:r>
          </w:p>
        </w:tc>
      </w:tr>
      <w:tr>
        <w:trPr>
          <w:trHeight w:val="1324" w:hRule="atLeast"/>
        </w:trPr>
        <w:tc>
          <w:tcPr>
            <w:tcW w:w="213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Остановка котельной</w:t>
            </w:r>
          </w:p>
        </w:tc>
        <w:tc>
          <w:tcPr>
            <w:tcW w:w="229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Выход из строя насосов сетевой группы</w:t>
            </w:r>
          </w:p>
        </w:tc>
        <w:tc>
          <w:tcPr>
            <w:tcW w:w="322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Прекращение циркуляции воды в системах отопления всех потребителей, понижение напора и температуры в зданиях и жилых домах, размораживание тепловых сетей и систем отопления зданий.</w:t>
            </w:r>
          </w:p>
        </w:tc>
        <w:tc>
          <w:tcPr>
            <w:tcW w:w="213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Муниципальный, локальный</w:t>
            </w:r>
          </w:p>
        </w:tc>
      </w:tr>
      <w:tr>
        <w:trPr>
          <w:trHeight w:val="1317" w:hRule="atLeast"/>
        </w:trPr>
        <w:tc>
          <w:tcPr>
            <w:tcW w:w="213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Кратковременное нарушение теплоснабжения объектов жилищно-коммунального хозяйства, социальной сферы и ж/домов</w:t>
            </w:r>
          </w:p>
        </w:tc>
        <w:tc>
          <w:tcPr>
            <w:tcW w:w="2293"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pPr>
            <w:r>
              <w:rPr>
                <w:sz w:val="22"/>
              </w:rPr>
              <w:t>Порыв на тепловых сетях, аварийная остановка котлов, человеческий фактор.</w:t>
            </w:r>
          </w:p>
        </w:tc>
        <w:tc>
          <w:tcPr>
            <w:tcW w:w="322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Прекращение циркуляции воды в системах отопления всех потребителей, понижение напора и температуры в зданиях и жилых домах, размораживание тепловых сетей и систем отопления зданий.</w:t>
            </w:r>
          </w:p>
        </w:tc>
        <w:tc>
          <w:tcPr>
            <w:tcW w:w="213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Локальный</w:t>
            </w:r>
          </w:p>
        </w:tc>
      </w:tr>
    </w:tbl>
    <w:p>
      <w:pPr>
        <w:pStyle w:val="ListParagraph"/>
        <w:rPr/>
      </w:pPr>
      <w:r>
        <w:rPr/>
      </w:r>
    </w:p>
    <w:p>
      <w:pPr>
        <w:pStyle w:val="ListParagraph"/>
        <w:rPr/>
      </w:pPr>
      <w:r>
        <w:rPr/>
      </w:r>
    </w:p>
    <w:p>
      <w:pPr>
        <w:pStyle w:val="ListParagraph"/>
        <w:rPr>
          <w:sz w:val="24"/>
          <w:szCs w:val="24"/>
        </w:rPr>
      </w:pPr>
      <w:r>
        <w:rPr>
          <w:sz w:val="24"/>
          <w:szCs w:val="24"/>
        </w:rPr>
      </w:r>
    </w:p>
    <w:p>
      <w:pPr>
        <w:pStyle w:val="ListParagraph"/>
        <w:numPr>
          <w:ilvl w:val="0"/>
          <w:numId w:val="1"/>
        </w:numPr>
        <w:rPr>
          <w:sz w:val="24"/>
          <w:szCs w:val="24"/>
        </w:rPr>
      </w:pPr>
      <w:r>
        <w:rPr>
          <w:sz w:val="24"/>
          <w:szCs w:val="24"/>
        </w:rPr>
        <w:t>Сценарий развития аварий в системах теплоснабжения с моделированием гидравлических режимов работы систем.</w:t>
      </w:r>
    </w:p>
    <w:p>
      <w:pPr>
        <w:pStyle w:val="ListParagraph"/>
        <w:ind w:left="720" w:hanging="862"/>
        <w:jc w:val="right"/>
        <w:rPr>
          <w:sz w:val="24"/>
          <w:szCs w:val="24"/>
        </w:rPr>
      </w:pPr>
      <w:r>
        <w:rPr>
          <w:sz w:val="24"/>
          <w:szCs w:val="24"/>
        </w:rPr>
      </w:r>
    </w:p>
    <w:p>
      <w:pPr>
        <w:pStyle w:val="ListParagraph"/>
        <w:ind w:left="720" w:hanging="862"/>
        <w:jc w:val="right"/>
        <w:rPr>
          <w:sz w:val="24"/>
          <w:szCs w:val="24"/>
        </w:rPr>
      </w:pPr>
      <w:r>
        <w:rPr>
          <w:sz w:val="24"/>
          <w:szCs w:val="24"/>
        </w:rPr>
      </w:r>
    </w:p>
    <w:p>
      <w:pPr>
        <w:pStyle w:val="ListParagraph"/>
        <w:ind w:left="720" w:hanging="862"/>
        <w:jc w:val="right"/>
        <w:rPr>
          <w:sz w:val="24"/>
          <w:szCs w:val="24"/>
        </w:rPr>
      </w:pPr>
      <w:r>
        <w:rPr>
          <w:sz w:val="24"/>
          <w:szCs w:val="24"/>
        </w:rPr>
      </w:r>
    </w:p>
    <w:p>
      <w:pPr>
        <w:pStyle w:val="ListParagraph"/>
        <w:ind w:left="720" w:hanging="862"/>
        <w:jc w:val="right"/>
        <w:rPr>
          <w:sz w:val="24"/>
          <w:szCs w:val="24"/>
        </w:rPr>
      </w:pPr>
      <w:r>
        <w:rPr>
          <w:sz w:val="24"/>
          <w:szCs w:val="24"/>
        </w:rPr>
      </w:r>
    </w:p>
    <w:p>
      <w:pPr>
        <w:pStyle w:val="ListParagraph"/>
        <w:ind w:left="720" w:hanging="862"/>
        <w:jc w:val="right"/>
        <w:rPr>
          <w:sz w:val="24"/>
          <w:szCs w:val="24"/>
        </w:rPr>
      </w:pPr>
      <w:r>
        <w:rPr>
          <w:sz w:val="24"/>
          <w:szCs w:val="24"/>
        </w:rPr>
        <w:t xml:space="preserve">Таблица № 2 </w:t>
      </w:r>
    </w:p>
    <w:p>
      <w:pPr>
        <w:pStyle w:val="ListParagraph"/>
        <w:ind w:left="720" w:hanging="862"/>
        <w:jc w:val="center"/>
        <w:rPr>
          <w:sz w:val="24"/>
          <w:szCs w:val="24"/>
        </w:rPr>
      </w:pPr>
      <w:r>
        <w:rPr>
          <w:b/>
          <w:bCs/>
          <w:sz w:val="24"/>
          <w:szCs w:val="24"/>
        </w:rPr>
        <w:t>«Оперативный план действий при выходе из строя насосов сетевой группы котельной, переход в «летний» режим работы».</w:t>
      </w:r>
    </w:p>
    <w:tbl>
      <w:tblPr>
        <w:tblW w:w="9579" w:type="dxa"/>
        <w:jc w:val="left"/>
        <w:tblInd w:w="-34" w:type="dxa"/>
        <w:tblLayout w:type="fixed"/>
        <w:tblCellMar>
          <w:top w:w="0" w:type="dxa"/>
          <w:left w:w="108" w:type="dxa"/>
          <w:bottom w:w="0" w:type="dxa"/>
          <w:right w:w="108" w:type="dxa"/>
        </w:tblCellMar>
        <w:tblLook w:val="04a0"/>
      </w:tblPr>
      <w:tblGrid>
        <w:gridCol w:w="500"/>
        <w:gridCol w:w="1911"/>
        <w:gridCol w:w="1134"/>
        <w:gridCol w:w="1276"/>
        <w:gridCol w:w="1982"/>
        <w:gridCol w:w="1706"/>
        <w:gridCol w:w="1069"/>
      </w:tblGrid>
      <w:tr>
        <w:trPr>
          <w:trHeight w:val="162" w:hRule="atLeast"/>
        </w:trPr>
        <w:tc>
          <w:tcPr>
            <w:tcW w:w="500"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4"/>
                <w:szCs w:val="24"/>
              </w:rPr>
            </w:pPr>
            <w:r>
              <w:rPr>
                <w:b/>
                <w:bCs/>
                <w:sz w:val="24"/>
                <w:szCs w:val="24"/>
              </w:rPr>
              <w:t>№</w:t>
            </w:r>
            <w:r>
              <w:rPr>
                <w:b/>
                <w:bCs/>
                <w:sz w:val="24"/>
                <w:szCs w:val="24"/>
              </w:rPr>
              <w:t>п/п</w:t>
            </w:r>
          </w:p>
        </w:tc>
        <w:tc>
          <w:tcPr>
            <w:tcW w:w="1911"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b/>
                <w:b/>
                <w:bCs/>
                <w:sz w:val="24"/>
                <w:szCs w:val="24"/>
              </w:rPr>
            </w:pPr>
            <w:r>
              <w:rPr>
                <w:b/>
                <w:bCs/>
                <w:sz w:val="24"/>
                <w:szCs w:val="24"/>
              </w:rPr>
              <w:t>Порядок действия</w:t>
            </w:r>
          </w:p>
        </w:tc>
        <w:tc>
          <w:tcPr>
            <w:tcW w:w="113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b/>
                <w:b/>
                <w:bCs/>
                <w:sz w:val="24"/>
                <w:szCs w:val="24"/>
              </w:rPr>
            </w:pPr>
            <w:r>
              <w:rPr>
                <w:b/>
                <w:bCs/>
                <w:sz w:val="24"/>
                <w:szCs w:val="24"/>
              </w:rPr>
              <w:t>Место</w:t>
            </w:r>
          </w:p>
        </w:tc>
        <w:tc>
          <w:tcPr>
            <w:tcW w:w="12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b/>
                <w:b/>
                <w:bCs/>
                <w:sz w:val="24"/>
                <w:szCs w:val="24"/>
              </w:rPr>
            </w:pPr>
            <w:r>
              <w:rPr>
                <w:b/>
                <w:bCs/>
                <w:sz w:val="24"/>
                <w:szCs w:val="24"/>
              </w:rPr>
              <w:t>Время выполнения</w:t>
            </w:r>
          </w:p>
        </w:tc>
        <w:tc>
          <w:tcPr>
            <w:tcW w:w="1982"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b/>
                <w:b/>
                <w:bCs/>
                <w:sz w:val="24"/>
                <w:szCs w:val="24"/>
              </w:rPr>
            </w:pPr>
            <w:r>
              <w:rPr>
                <w:b/>
                <w:bCs/>
                <w:sz w:val="24"/>
                <w:szCs w:val="24"/>
              </w:rPr>
              <w:t>Ответственный исполнитель</w:t>
            </w:r>
          </w:p>
        </w:tc>
        <w:tc>
          <w:tcPr>
            <w:tcW w:w="170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b/>
                <w:b/>
                <w:bCs/>
                <w:sz w:val="24"/>
                <w:szCs w:val="24"/>
              </w:rPr>
            </w:pPr>
            <w:r>
              <w:rPr>
                <w:b/>
                <w:bCs/>
                <w:sz w:val="24"/>
                <w:szCs w:val="24"/>
              </w:rPr>
              <w:t>Ответственный руководитель</w:t>
            </w:r>
          </w:p>
        </w:tc>
        <w:tc>
          <w:tcPr>
            <w:tcW w:w="1069"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b/>
                <w:b/>
                <w:bCs/>
                <w:sz w:val="24"/>
                <w:szCs w:val="24"/>
              </w:rPr>
            </w:pPr>
            <w:r>
              <w:rPr>
                <w:b/>
                <w:bCs/>
                <w:sz w:val="24"/>
                <w:szCs w:val="24"/>
              </w:rPr>
              <w:t>Примечание</w:t>
            </w:r>
          </w:p>
        </w:tc>
      </w:tr>
      <w:tr>
        <w:trPr>
          <w:trHeight w:val="601" w:hRule="atLeast"/>
        </w:trPr>
        <w:tc>
          <w:tcPr>
            <w:tcW w:w="500"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4"/>
                <w:szCs w:val="24"/>
              </w:rPr>
            </w:pPr>
            <w:r>
              <w:rPr>
                <w:sz w:val="24"/>
                <w:szCs w:val="24"/>
              </w:rPr>
              <w:t>1</w:t>
            </w:r>
          </w:p>
        </w:tc>
        <w:tc>
          <w:tcPr>
            <w:tcW w:w="1911"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4"/>
                <w:szCs w:val="24"/>
              </w:rPr>
            </w:pPr>
            <w:r>
              <w:rPr>
                <w:sz w:val="24"/>
                <w:szCs w:val="24"/>
              </w:rPr>
              <w:t>Доклад директору предприятия , получение распоряжения на переход в «Летний» режим.  Доклад диспетчеру ЕДДС</w:t>
            </w:r>
          </w:p>
        </w:tc>
        <w:tc>
          <w:tcPr>
            <w:tcW w:w="113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4"/>
                <w:szCs w:val="24"/>
              </w:rPr>
            </w:pPr>
            <w:r>
              <w:rPr>
                <w:sz w:val="24"/>
                <w:szCs w:val="24"/>
              </w:rPr>
              <w:t>котельная</w:t>
            </w:r>
          </w:p>
        </w:tc>
        <w:tc>
          <w:tcPr>
            <w:tcW w:w="12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4"/>
                <w:szCs w:val="24"/>
              </w:rPr>
            </w:pPr>
            <w:r>
              <w:rPr>
                <w:sz w:val="24"/>
                <w:szCs w:val="24"/>
              </w:rPr>
              <w:t>2 мин.</w:t>
            </w:r>
          </w:p>
        </w:tc>
        <w:tc>
          <w:tcPr>
            <w:tcW w:w="1982"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4"/>
                <w:szCs w:val="24"/>
              </w:rPr>
            </w:pPr>
            <w:r>
              <w:rPr>
                <w:sz w:val="24"/>
                <w:szCs w:val="24"/>
              </w:rPr>
              <w:t>Директор, заместитель директора, диспетчер ЕДДС, мастер производственного участка</w:t>
            </w:r>
          </w:p>
        </w:tc>
        <w:tc>
          <w:tcPr>
            <w:tcW w:w="170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4"/>
                <w:szCs w:val="24"/>
              </w:rPr>
            </w:pPr>
            <w:r>
              <w:rPr>
                <w:sz w:val="24"/>
                <w:szCs w:val="24"/>
              </w:rPr>
              <w:t>Заместитель директора по производственным вопросам.</w:t>
            </w:r>
          </w:p>
        </w:tc>
        <w:tc>
          <w:tcPr>
            <w:tcW w:w="1069"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ind w:left="0" w:hanging="0"/>
              <w:contextualSpacing/>
              <w:rPr>
                <w:sz w:val="24"/>
                <w:szCs w:val="24"/>
              </w:rPr>
            </w:pPr>
            <w:r>
              <w:rPr>
                <w:sz w:val="24"/>
                <w:szCs w:val="24"/>
              </w:rPr>
            </w:r>
          </w:p>
        </w:tc>
      </w:tr>
      <w:tr>
        <w:trPr>
          <w:trHeight w:val="273" w:hRule="atLeast"/>
        </w:trPr>
        <w:tc>
          <w:tcPr>
            <w:tcW w:w="500"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4"/>
                <w:szCs w:val="24"/>
              </w:rPr>
            </w:pPr>
            <w:r>
              <w:rPr>
                <w:sz w:val="24"/>
                <w:szCs w:val="24"/>
              </w:rPr>
              <w:t>2</w:t>
            </w:r>
          </w:p>
        </w:tc>
        <w:tc>
          <w:tcPr>
            <w:tcW w:w="1911"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4"/>
                <w:szCs w:val="24"/>
              </w:rPr>
            </w:pPr>
            <w:r>
              <w:rPr>
                <w:sz w:val="24"/>
                <w:szCs w:val="24"/>
              </w:rPr>
              <w:t>Вызов дежурного слесаря, сварщика, электрика</w:t>
            </w:r>
          </w:p>
        </w:tc>
        <w:tc>
          <w:tcPr>
            <w:tcW w:w="113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4"/>
                <w:szCs w:val="24"/>
              </w:rPr>
            </w:pPr>
            <w:r>
              <w:rPr>
                <w:sz w:val="24"/>
                <w:szCs w:val="24"/>
              </w:rPr>
              <w:t>котельная</w:t>
            </w:r>
          </w:p>
        </w:tc>
        <w:tc>
          <w:tcPr>
            <w:tcW w:w="12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4"/>
                <w:szCs w:val="24"/>
              </w:rPr>
            </w:pPr>
            <w:r>
              <w:rPr>
                <w:sz w:val="24"/>
                <w:szCs w:val="24"/>
              </w:rPr>
              <w:t>3 мин.</w:t>
            </w:r>
          </w:p>
        </w:tc>
        <w:tc>
          <w:tcPr>
            <w:tcW w:w="1982"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4"/>
                <w:szCs w:val="24"/>
              </w:rPr>
            </w:pPr>
            <w:r>
              <w:rPr>
                <w:sz w:val="24"/>
                <w:szCs w:val="24"/>
              </w:rPr>
              <w:t>Мастер производственного участка</w:t>
            </w:r>
          </w:p>
        </w:tc>
        <w:tc>
          <w:tcPr>
            <w:tcW w:w="170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4"/>
                <w:szCs w:val="24"/>
              </w:rPr>
            </w:pPr>
            <w:r>
              <w:rPr>
                <w:sz w:val="24"/>
                <w:szCs w:val="24"/>
              </w:rPr>
              <w:t>Заместитель директора по производственным вопросам.</w:t>
            </w:r>
          </w:p>
        </w:tc>
        <w:tc>
          <w:tcPr>
            <w:tcW w:w="1069"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ind w:left="0" w:hanging="0"/>
              <w:contextualSpacing/>
              <w:rPr>
                <w:sz w:val="24"/>
                <w:szCs w:val="24"/>
              </w:rPr>
            </w:pPr>
            <w:r>
              <w:rPr>
                <w:sz w:val="24"/>
                <w:szCs w:val="24"/>
              </w:rPr>
            </w:r>
          </w:p>
        </w:tc>
      </w:tr>
      <w:tr>
        <w:trPr>
          <w:trHeight w:val="273" w:hRule="atLeast"/>
        </w:trPr>
        <w:tc>
          <w:tcPr>
            <w:tcW w:w="500"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4"/>
                <w:szCs w:val="24"/>
              </w:rPr>
            </w:pPr>
            <w:r>
              <w:rPr>
                <w:sz w:val="24"/>
                <w:szCs w:val="24"/>
              </w:rPr>
              <w:t>3</w:t>
            </w:r>
          </w:p>
        </w:tc>
        <w:tc>
          <w:tcPr>
            <w:tcW w:w="1911"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4"/>
                <w:szCs w:val="24"/>
              </w:rPr>
            </w:pPr>
            <w:r>
              <w:rPr>
                <w:sz w:val="24"/>
                <w:szCs w:val="24"/>
              </w:rPr>
              <w:t>Остановить насосы</w:t>
            </w:r>
          </w:p>
        </w:tc>
        <w:tc>
          <w:tcPr>
            <w:tcW w:w="113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4"/>
                <w:szCs w:val="24"/>
              </w:rPr>
            </w:pPr>
            <w:r>
              <w:rPr>
                <w:sz w:val="24"/>
                <w:szCs w:val="24"/>
              </w:rPr>
              <w:t>котельная</w:t>
            </w:r>
          </w:p>
        </w:tc>
        <w:tc>
          <w:tcPr>
            <w:tcW w:w="12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4"/>
                <w:szCs w:val="24"/>
              </w:rPr>
            </w:pPr>
            <w:r>
              <w:rPr>
                <w:sz w:val="24"/>
                <w:szCs w:val="24"/>
              </w:rPr>
              <w:t>5 мин.</w:t>
            </w:r>
          </w:p>
        </w:tc>
        <w:tc>
          <w:tcPr>
            <w:tcW w:w="1982"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4"/>
                <w:szCs w:val="24"/>
              </w:rPr>
            </w:pPr>
            <w:r>
              <w:rPr>
                <w:sz w:val="24"/>
                <w:szCs w:val="24"/>
              </w:rPr>
              <w:t>Мастер производственного участка, слесарь-ремонтник</w:t>
            </w:r>
          </w:p>
        </w:tc>
        <w:tc>
          <w:tcPr>
            <w:tcW w:w="170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ind w:left="0" w:hanging="0"/>
              <w:contextualSpacing/>
              <w:rPr>
                <w:sz w:val="24"/>
                <w:szCs w:val="24"/>
              </w:rPr>
            </w:pPr>
            <w:r>
              <w:rPr>
                <w:sz w:val="24"/>
                <w:szCs w:val="24"/>
              </w:rPr>
            </w:r>
          </w:p>
        </w:tc>
        <w:tc>
          <w:tcPr>
            <w:tcW w:w="1069"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ind w:left="0" w:hanging="0"/>
              <w:contextualSpacing/>
              <w:rPr>
                <w:sz w:val="24"/>
                <w:szCs w:val="24"/>
              </w:rPr>
            </w:pPr>
            <w:r>
              <w:rPr>
                <w:sz w:val="24"/>
                <w:szCs w:val="24"/>
              </w:rPr>
            </w:r>
          </w:p>
        </w:tc>
      </w:tr>
      <w:tr>
        <w:trPr>
          <w:trHeight w:val="439" w:hRule="atLeast"/>
        </w:trPr>
        <w:tc>
          <w:tcPr>
            <w:tcW w:w="500"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4"/>
                <w:szCs w:val="24"/>
              </w:rPr>
            </w:pPr>
            <w:r>
              <w:rPr>
                <w:sz w:val="24"/>
                <w:szCs w:val="24"/>
              </w:rPr>
              <w:t>4</w:t>
            </w:r>
          </w:p>
        </w:tc>
        <w:tc>
          <w:tcPr>
            <w:tcW w:w="1911"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4"/>
                <w:szCs w:val="24"/>
              </w:rPr>
            </w:pPr>
            <w:r>
              <w:rPr>
                <w:sz w:val="24"/>
                <w:szCs w:val="24"/>
              </w:rPr>
              <w:t>Закрыть сначала входную, а затем выходную задвижки на работавших котлах КВр.</w:t>
            </w:r>
          </w:p>
        </w:tc>
        <w:tc>
          <w:tcPr>
            <w:tcW w:w="113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4"/>
                <w:szCs w:val="24"/>
              </w:rPr>
            </w:pPr>
            <w:r>
              <w:rPr>
                <w:sz w:val="24"/>
                <w:szCs w:val="24"/>
              </w:rPr>
              <w:t>котельная</w:t>
            </w:r>
          </w:p>
        </w:tc>
        <w:tc>
          <w:tcPr>
            <w:tcW w:w="12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4"/>
                <w:szCs w:val="24"/>
              </w:rPr>
            </w:pPr>
            <w:r>
              <w:rPr>
                <w:sz w:val="24"/>
                <w:szCs w:val="24"/>
              </w:rPr>
              <w:t>10 мин.</w:t>
            </w:r>
          </w:p>
        </w:tc>
        <w:tc>
          <w:tcPr>
            <w:tcW w:w="1982"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4"/>
                <w:szCs w:val="24"/>
              </w:rPr>
            </w:pPr>
            <w:r>
              <w:rPr>
                <w:sz w:val="24"/>
                <w:szCs w:val="24"/>
              </w:rPr>
              <w:t>Мастер производственного участка, слесарь-ремонтник</w:t>
            </w:r>
          </w:p>
        </w:tc>
        <w:tc>
          <w:tcPr>
            <w:tcW w:w="170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4"/>
                <w:szCs w:val="24"/>
              </w:rPr>
            </w:pPr>
            <w:r>
              <w:rPr>
                <w:sz w:val="24"/>
                <w:szCs w:val="24"/>
              </w:rPr>
              <w:t>Заместитель директора по производственным вопросам.</w:t>
            </w:r>
          </w:p>
        </w:tc>
        <w:tc>
          <w:tcPr>
            <w:tcW w:w="1069"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ind w:left="0" w:hanging="0"/>
              <w:contextualSpacing/>
              <w:rPr>
                <w:sz w:val="24"/>
                <w:szCs w:val="24"/>
              </w:rPr>
            </w:pPr>
            <w:r>
              <w:rPr>
                <w:sz w:val="24"/>
                <w:szCs w:val="24"/>
              </w:rPr>
            </w:r>
          </w:p>
        </w:tc>
      </w:tr>
      <w:tr>
        <w:trPr>
          <w:trHeight w:val="52" w:hRule="atLeast"/>
        </w:trPr>
        <w:tc>
          <w:tcPr>
            <w:tcW w:w="500"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4"/>
                <w:szCs w:val="24"/>
              </w:rPr>
            </w:pPr>
            <w:r>
              <w:rPr>
                <w:sz w:val="24"/>
                <w:szCs w:val="24"/>
              </w:rPr>
              <w:t>5</w:t>
            </w:r>
          </w:p>
        </w:tc>
        <w:tc>
          <w:tcPr>
            <w:tcW w:w="1911"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4"/>
                <w:szCs w:val="24"/>
              </w:rPr>
            </w:pPr>
            <w:r>
              <w:rPr>
                <w:sz w:val="24"/>
                <w:szCs w:val="24"/>
              </w:rPr>
              <w:t>Закрыть задвижки на подающем и обратном трубопроводе тепловой сети  котельной</w:t>
            </w:r>
          </w:p>
        </w:tc>
        <w:tc>
          <w:tcPr>
            <w:tcW w:w="113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4"/>
                <w:szCs w:val="24"/>
              </w:rPr>
            </w:pPr>
            <w:r>
              <w:rPr>
                <w:sz w:val="24"/>
                <w:szCs w:val="24"/>
              </w:rPr>
              <w:t>котельная</w:t>
            </w:r>
          </w:p>
        </w:tc>
        <w:tc>
          <w:tcPr>
            <w:tcW w:w="12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4"/>
                <w:szCs w:val="24"/>
              </w:rPr>
            </w:pPr>
            <w:r>
              <w:rPr>
                <w:sz w:val="24"/>
                <w:szCs w:val="24"/>
              </w:rPr>
              <w:t>10 мин.</w:t>
            </w:r>
          </w:p>
        </w:tc>
        <w:tc>
          <w:tcPr>
            <w:tcW w:w="1982"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4"/>
                <w:szCs w:val="24"/>
              </w:rPr>
            </w:pPr>
            <w:r>
              <w:rPr>
                <w:sz w:val="24"/>
                <w:szCs w:val="24"/>
              </w:rPr>
              <w:t>Мастер производственного участка, слесарь-ремонтник</w:t>
            </w:r>
          </w:p>
        </w:tc>
        <w:tc>
          <w:tcPr>
            <w:tcW w:w="170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ind w:left="0" w:hanging="0"/>
              <w:contextualSpacing/>
              <w:rPr>
                <w:sz w:val="24"/>
                <w:szCs w:val="24"/>
              </w:rPr>
            </w:pPr>
            <w:r>
              <w:rPr>
                <w:sz w:val="24"/>
                <w:szCs w:val="24"/>
              </w:rPr>
            </w:r>
          </w:p>
        </w:tc>
        <w:tc>
          <w:tcPr>
            <w:tcW w:w="1069"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ind w:left="0" w:hanging="0"/>
              <w:contextualSpacing/>
              <w:rPr>
                <w:sz w:val="24"/>
                <w:szCs w:val="24"/>
              </w:rPr>
            </w:pPr>
            <w:r>
              <w:rPr>
                <w:sz w:val="24"/>
                <w:szCs w:val="24"/>
              </w:rPr>
            </w:r>
          </w:p>
        </w:tc>
      </w:tr>
      <w:tr>
        <w:trPr>
          <w:trHeight w:val="55" w:hRule="atLeast"/>
        </w:trPr>
        <w:tc>
          <w:tcPr>
            <w:tcW w:w="500"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4"/>
                <w:szCs w:val="24"/>
              </w:rPr>
            </w:pPr>
            <w:r>
              <w:rPr>
                <w:sz w:val="24"/>
                <w:szCs w:val="24"/>
              </w:rPr>
              <w:t>6</w:t>
            </w:r>
          </w:p>
        </w:tc>
        <w:tc>
          <w:tcPr>
            <w:tcW w:w="1911"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4"/>
                <w:szCs w:val="24"/>
              </w:rPr>
            </w:pPr>
            <w:r>
              <w:rPr>
                <w:sz w:val="24"/>
                <w:szCs w:val="24"/>
              </w:rPr>
              <w:t>Произвести замену насоса</w:t>
            </w:r>
          </w:p>
        </w:tc>
        <w:tc>
          <w:tcPr>
            <w:tcW w:w="113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4"/>
                <w:szCs w:val="24"/>
              </w:rPr>
            </w:pPr>
            <w:r>
              <w:rPr>
                <w:sz w:val="24"/>
                <w:szCs w:val="24"/>
              </w:rPr>
              <w:t>котельная</w:t>
            </w:r>
          </w:p>
        </w:tc>
        <w:tc>
          <w:tcPr>
            <w:tcW w:w="12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4"/>
                <w:szCs w:val="24"/>
              </w:rPr>
            </w:pPr>
            <w:r>
              <w:rPr>
                <w:sz w:val="24"/>
                <w:szCs w:val="24"/>
              </w:rPr>
              <w:t>40 мин.</w:t>
            </w:r>
          </w:p>
        </w:tc>
        <w:tc>
          <w:tcPr>
            <w:tcW w:w="1982"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4"/>
                <w:szCs w:val="24"/>
              </w:rPr>
            </w:pPr>
            <w:r>
              <w:rPr>
                <w:sz w:val="24"/>
                <w:szCs w:val="24"/>
              </w:rPr>
              <w:t>Мастер производственного участка, слесарь-ремонтник</w:t>
            </w:r>
          </w:p>
        </w:tc>
        <w:tc>
          <w:tcPr>
            <w:tcW w:w="170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4"/>
                <w:szCs w:val="24"/>
              </w:rPr>
            </w:pPr>
            <w:r>
              <w:rPr>
                <w:sz w:val="24"/>
                <w:szCs w:val="24"/>
              </w:rPr>
              <w:t>Заместитель директора по производственным вопросам.</w:t>
            </w:r>
          </w:p>
        </w:tc>
        <w:tc>
          <w:tcPr>
            <w:tcW w:w="1069"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ind w:left="0" w:hanging="0"/>
              <w:contextualSpacing/>
              <w:rPr>
                <w:sz w:val="24"/>
                <w:szCs w:val="24"/>
              </w:rPr>
            </w:pPr>
            <w:r>
              <w:rPr>
                <w:sz w:val="24"/>
                <w:szCs w:val="24"/>
              </w:rPr>
            </w:r>
          </w:p>
        </w:tc>
      </w:tr>
      <w:tr>
        <w:trPr>
          <w:trHeight w:val="52" w:hRule="atLeast"/>
        </w:trPr>
        <w:tc>
          <w:tcPr>
            <w:tcW w:w="500"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4"/>
                <w:szCs w:val="24"/>
              </w:rPr>
            </w:pPr>
            <w:r>
              <w:rPr>
                <w:sz w:val="24"/>
                <w:szCs w:val="24"/>
              </w:rPr>
              <w:t>7</w:t>
            </w:r>
          </w:p>
        </w:tc>
        <w:tc>
          <w:tcPr>
            <w:tcW w:w="1911"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4"/>
                <w:szCs w:val="24"/>
              </w:rPr>
            </w:pPr>
            <w:r>
              <w:rPr>
                <w:sz w:val="24"/>
                <w:szCs w:val="24"/>
              </w:rPr>
              <w:t>Запустить сетевой насос согласно производственной инструкции</w:t>
            </w:r>
          </w:p>
        </w:tc>
        <w:tc>
          <w:tcPr>
            <w:tcW w:w="113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4"/>
                <w:szCs w:val="24"/>
              </w:rPr>
            </w:pPr>
            <w:r>
              <w:rPr>
                <w:sz w:val="24"/>
                <w:szCs w:val="24"/>
              </w:rPr>
              <w:t>котельная</w:t>
            </w:r>
          </w:p>
        </w:tc>
        <w:tc>
          <w:tcPr>
            <w:tcW w:w="12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4"/>
                <w:szCs w:val="24"/>
              </w:rPr>
            </w:pPr>
            <w:r>
              <w:rPr>
                <w:sz w:val="24"/>
                <w:szCs w:val="24"/>
              </w:rPr>
              <w:t>15 мин</w:t>
            </w:r>
          </w:p>
        </w:tc>
        <w:tc>
          <w:tcPr>
            <w:tcW w:w="1982"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4"/>
                <w:szCs w:val="24"/>
              </w:rPr>
            </w:pPr>
            <w:r>
              <w:rPr>
                <w:sz w:val="24"/>
                <w:szCs w:val="24"/>
              </w:rPr>
              <w:t>Мастер производственного участка, слесарь-ремонтник, электрик</w:t>
            </w:r>
          </w:p>
        </w:tc>
        <w:tc>
          <w:tcPr>
            <w:tcW w:w="170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4"/>
                <w:szCs w:val="24"/>
              </w:rPr>
            </w:pPr>
            <w:r>
              <w:rPr>
                <w:sz w:val="24"/>
                <w:szCs w:val="24"/>
              </w:rPr>
              <w:t>Заместитель директора по производственным вопросам.</w:t>
            </w:r>
          </w:p>
        </w:tc>
        <w:tc>
          <w:tcPr>
            <w:tcW w:w="1069"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ind w:left="0" w:hanging="0"/>
              <w:contextualSpacing/>
              <w:rPr>
                <w:sz w:val="24"/>
                <w:szCs w:val="24"/>
              </w:rPr>
            </w:pPr>
            <w:r>
              <w:rPr>
                <w:sz w:val="24"/>
                <w:szCs w:val="24"/>
              </w:rPr>
            </w:r>
          </w:p>
        </w:tc>
      </w:tr>
      <w:tr>
        <w:trPr>
          <w:trHeight w:val="52" w:hRule="atLeast"/>
        </w:trPr>
        <w:tc>
          <w:tcPr>
            <w:tcW w:w="500"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4"/>
                <w:szCs w:val="24"/>
              </w:rPr>
            </w:pPr>
            <w:r>
              <w:rPr>
                <w:sz w:val="24"/>
                <w:szCs w:val="24"/>
              </w:rPr>
              <w:t>8</w:t>
            </w:r>
          </w:p>
        </w:tc>
        <w:tc>
          <w:tcPr>
            <w:tcW w:w="1911"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4"/>
                <w:szCs w:val="24"/>
              </w:rPr>
            </w:pPr>
            <w:r>
              <w:rPr>
                <w:sz w:val="24"/>
                <w:szCs w:val="24"/>
              </w:rPr>
              <w:t>Плавно нагружая сначала подпиточный насос , затем сетевой насос довести параметры давления в теплосети до рабочего состояния на подающем и обратном трубопроводе в соответствии с инструкцией  Р1-3,5 кгс/см2; Р2-2,0 кгс/см2</w:t>
            </w:r>
          </w:p>
        </w:tc>
        <w:tc>
          <w:tcPr>
            <w:tcW w:w="113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4"/>
                <w:szCs w:val="24"/>
              </w:rPr>
            </w:pPr>
            <w:r>
              <w:rPr>
                <w:sz w:val="24"/>
                <w:szCs w:val="24"/>
              </w:rPr>
              <w:t>Котельная</w:t>
            </w:r>
          </w:p>
        </w:tc>
        <w:tc>
          <w:tcPr>
            <w:tcW w:w="12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4"/>
                <w:szCs w:val="24"/>
              </w:rPr>
            </w:pPr>
            <w:r>
              <w:rPr>
                <w:sz w:val="24"/>
                <w:szCs w:val="24"/>
              </w:rPr>
              <w:t>10 мин</w:t>
            </w:r>
          </w:p>
        </w:tc>
        <w:tc>
          <w:tcPr>
            <w:tcW w:w="1982"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4"/>
                <w:szCs w:val="24"/>
              </w:rPr>
            </w:pPr>
            <w:r>
              <w:rPr>
                <w:sz w:val="24"/>
                <w:szCs w:val="24"/>
              </w:rPr>
              <w:t>Мастер производственного участка, слесарь-ремонтник, электрик</w:t>
            </w:r>
          </w:p>
        </w:tc>
        <w:tc>
          <w:tcPr>
            <w:tcW w:w="170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4"/>
                <w:szCs w:val="24"/>
              </w:rPr>
            </w:pPr>
            <w:r>
              <w:rPr>
                <w:sz w:val="24"/>
                <w:szCs w:val="24"/>
              </w:rPr>
              <w:t>Заместитель директора по производственным вопросам.</w:t>
            </w:r>
          </w:p>
        </w:tc>
        <w:tc>
          <w:tcPr>
            <w:tcW w:w="1069"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ind w:left="0" w:hanging="0"/>
              <w:contextualSpacing/>
              <w:rPr>
                <w:sz w:val="24"/>
                <w:szCs w:val="24"/>
              </w:rPr>
            </w:pPr>
            <w:r>
              <w:rPr>
                <w:sz w:val="24"/>
                <w:szCs w:val="24"/>
              </w:rPr>
            </w:r>
          </w:p>
        </w:tc>
      </w:tr>
      <w:tr>
        <w:trPr>
          <w:trHeight w:val="52" w:hRule="atLeast"/>
        </w:trPr>
        <w:tc>
          <w:tcPr>
            <w:tcW w:w="500"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4"/>
                <w:szCs w:val="24"/>
              </w:rPr>
            </w:pPr>
            <w:r>
              <w:rPr>
                <w:sz w:val="24"/>
                <w:szCs w:val="24"/>
              </w:rPr>
              <w:t>9</w:t>
            </w:r>
          </w:p>
        </w:tc>
        <w:tc>
          <w:tcPr>
            <w:tcW w:w="1911"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4"/>
                <w:szCs w:val="24"/>
              </w:rPr>
            </w:pPr>
            <w:r>
              <w:rPr>
                <w:sz w:val="24"/>
                <w:szCs w:val="24"/>
              </w:rPr>
              <w:t>Произвести плавный пуск котла в работу согласно режимной карте</w:t>
            </w:r>
          </w:p>
        </w:tc>
        <w:tc>
          <w:tcPr>
            <w:tcW w:w="113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4"/>
                <w:szCs w:val="24"/>
              </w:rPr>
            </w:pPr>
            <w:r>
              <w:rPr>
                <w:sz w:val="24"/>
                <w:szCs w:val="24"/>
              </w:rPr>
              <w:t>котельная</w:t>
            </w:r>
          </w:p>
        </w:tc>
        <w:tc>
          <w:tcPr>
            <w:tcW w:w="12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4"/>
                <w:szCs w:val="24"/>
              </w:rPr>
            </w:pPr>
            <w:r>
              <w:rPr>
                <w:sz w:val="24"/>
                <w:szCs w:val="24"/>
              </w:rPr>
              <w:t>10 мин</w:t>
            </w:r>
          </w:p>
        </w:tc>
        <w:tc>
          <w:tcPr>
            <w:tcW w:w="1982"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4"/>
                <w:szCs w:val="24"/>
              </w:rPr>
            </w:pPr>
            <w:r>
              <w:rPr>
                <w:sz w:val="24"/>
                <w:szCs w:val="24"/>
              </w:rPr>
              <w:t>Мастер производственного участка, слесарь-ремонтник, электрик</w:t>
            </w:r>
          </w:p>
        </w:tc>
        <w:tc>
          <w:tcPr>
            <w:tcW w:w="170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4"/>
                <w:szCs w:val="24"/>
              </w:rPr>
            </w:pPr>
            <w:r>
              <w:rPr>
                <w:sz w:val="24"/>
                <w:szCs w:val="24"/>
              </w:rPr>
              <w:t>Заместитель директора по производственным вопросам.</w:t>
            </w:r>
          </w:p>
        </w:tc>
        <w:tc>
          <w:tcPr>
            <w:tcW w:w="1069"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ind w:left="0" w:hanging="0"/>
              <w:contextualSpacing/>
              <w:rPr>
                <w:sz w:val="24"/>
                <w:szCs w:val="24"/>
              </w:rPr>
            </w:pPr>
            <w:r>
              <w:rPr>
                <w:sz w:val="24"/>
                <w:szCs w:val="24"/>
              </w:rPr>
            </w:r>
          </w:p>
        </w:tc>
      </w:tr>
      <w:tr>
        <w:trPr>
          <w:trHeight w:val="52" w:hRule="atLeast"/>
        </w:trPr>
        <w:tc>
          <w:tcPr>
            <w:tcW w:w="500"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b/>
                <w:b/>
                <w:bCs/>
                <w:sz w:val="24"/>
                <w:szCs w:val="24"/>
              </w:rPr>
            </w:pPr>
            <w:r>
              <w:rPr>
                <w:b/>
                <w:bCs/>
                <w:sz w:val="24"/>
                <w:szCs w:val="24"/>
              </w:rPr>
              <w:t>10</w:t>
            </w:r>
          </w:p>
        </w:tc>
        <w:tc>
          <w:tcPr>
            <w:tcW w:w="1911"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b/>
                <w:b/>
                <w:bCs/>
                <w:sz w:val="24"/>
                <w:szCs w:val="24"/>
              </w:rPr>
            </w:pPr>
            <w:r>
              <w:rPr>
                <w:b/>
                <w:bCs/>
                <w:sz w:val="24"/>
                <w:szCs w:val="24"/>
              </w:rPr>
              <w:t>Итого время перехода на летний режим работы</w:t>
            </w:r>
          </w:p>
        </w:tc>
        <w:tc>
          <w:tcPr>
            <w:tcW w:w="1134"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b/>
                <w:b/>
                <w:bCs/>
                <w:sz w:val="24"/>
                <w:szCs w:val="24"/>
              </w:rPr>
            </w:pPr>
            <w:r>
              <w:rPr>
                <w:b/>
                <w:bCs/>
                <w:sz w:val="24"/>
                <w:szCs w:val="24"/>
              </w:rPr>
              <w:t>котельная</w:t>
            </w:r>
          </w:p>
        </w:tc>
        <w:tc>
          <w:tcPr>
            <w:tcW w:w="12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b/>
                <w:b/>
                <w:bCs/>
                <w:sz w:val="24"/>
                <w:szCs w:val="24"/>
              </w:rPr>
            </w:pPr>
            <w:r>
              <w:rPr>
                <w:b/>
                <w:bCs/>
                <w:sz w:val="24"/>
                <w:szCs w:val="24"/>
              </w:rPr>
              <w:t>105 минут</w:t>
            </w:r>
          </w:p>
        </w:tc>
        <w:tc>
          <w:tcPr>
            <w:tcW w:w="1982"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ind w:left="0" w:hanging="0"/>
              <w:contextualSpacing/>
              <w:rPr>
                <w:b/>
                <w:b/>
                <w:bCs/>
                <w:sz w:val="24"/>
                <w:szCs w:val="24"/>
              </w:rPr>
            </w:pPr>
            <w:r>
              <w:rPr>
                <w:b/>
                <w:bCs/>
                <w:sz w:val="24"/>
                <w:szCs w:val="24"/>
              </w:rPr>
            </w:r>
          </w:p>
        </w:tc>
        <w:tc>
          <w:tcPr>
            <w:tcW w:w="170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ind w:left="0" w:hanging="0"/>
              <w:contextualSpacing/>
              <w:rPr>
                <w:b/>
                <w:b/>
                <w:bCs/>
                <w:sz w:val="24"/>
                <w:szCs w:val="24"/>
              </w:rPr>
            </w:pPr>
            <w:r>
              <w:rPr>
                <w:b/>
                <w:bCs/>
                <w:sz w:val="24"/>
                <w:szCs w:val="24"/>
              </w:rPr>
            </w:r>
          </w:p>
        </w:tc>
        <w:tc>
          <w:tcPr>
            <w:tcW w:w="1069"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ind w:left="0" w:hanging="0"/>
              <w:contextualSpacing/>
              <w:rPr>
                <w:b/>
                <w:b/>
                <w:bCs/>
                <w:sz w:val="24"/>
                <w:szCs w:val="24"/>
              </w:rPr>
            </w:pPr>
            <w:r>
              <w:rPr>
                <w:b/>
                <w:bCs/>
                <w:sz w:val="24"/>
                <w:szCs w:val="24"/>
              </w:rPr>
            </w:r>
          </w:p>
        </w:tc>
      </w:tr>
    </w:tbl>
    <w:p>
      <w:pPr>
        <w:pStyle w:val="ListParagraph"/>
        <w:ind w:left="0" w:firstLine="567"/>
        <w:jc w:val="both"/>
        <w:rPr>
          <w:sz w:val="24"/>
          <w:szCs w:val="24"/>
        </w:rPr>
      </w:pPr>
      <w:r>
        <w:rPr>
          <w:sz w:val="24"/>
          <w:szCs w:val="24"/>
        </w:rPr>
        <w:t>При переходе в « летний режим» работы тепловой энергией (теплоносителем) обеспечиваются только социально значимые объекты на нужды отопления, с целью поддержания температуры в зданиях, обеспечения циркуляции теплоносителя в теплотрассах и предотвращения из размораживания.</w:t>
      </w:r>
    </w:p>
    <w:p>
      <w:pPr>
        <w:pStyle w:val="ListParagraph"/>
        <w:ind w:left="0" w:firstLine="567"/>
        <w:jc w:val="both"/>
        <w:rPr>
          <w:sz w:val="24"/>
          <w:szCs w:val="24"/>
        </w:rPr>
      </w:pPr>
      <w:r>
        <w:rPr>
          <w:sz w:val="24"/>
          <w:szCs w:val="24"/>
        </w:rPr>
        <w:t>Прекращается подача теплоносителя на отопление и горячее водоснабжения в жилом фонде. Жилые дома  отключаются от системы теплоснабжения, теплоноситель сливается из системы,  открываются перемычки в тепловых узлах (элеваторных, узлах управления). Гидравлический режим изменяется. Давление теплоносителя в подающем трубопроводе 3,5 кгс/см2 в обратном трубопроводе 2,0 кгс/см2. В зимний период в зависимости от температуры наружного воздуха максимальная температура в прямой сети 40 С, в обратной сети 15-20 С.</w:t>
      </w:r>
    </w:p>
    <w:p>
      <w:pPr>
        <w:pStyle w:val="ListParagraph"/>
        <w:ind w:left="0" w:firstLine="567"/>
        <w:jc w:val="right"/>
        <w:rPr>
          <w:sz w:val="24"/>
          <w:szCs w:val="24"/>
        </w:rPr>
      </w:pPr>
      <w:r>
        <w:rPr>
          <w:sz w:val="24"/>
          <w:szCs w:val="24"/>
        </w:rPr>
      </w:r>
    </w:p>
    <w:p>
      <w:pPr>
        <w:pStyle w:val="ListParagraph"/>
        <w:ind w:left="0" w:firstLine="567"/>
        <w:jc w:val="right"/>
        <w:rPr>
          <w:sz w:val="24"/>
          <w:szCs w:val="24"/>
        </w:rPr>
      </w:pPr>
      <w:r>
        <w:rPr>
          <w:sz w:val="24"/>
          <w:szCs w:val="24"/>
        </w:rPr>
        <w:t>Таблица № 3</w:t>
      </w:r>
    </w:p>
    <w:p>
      <w:pPr>
        <w:pStyle w:val="ListParagraph"/>
        <w:ind w:left="0" w:firstLine="567"/>
        <w:jc w:val="center"/>
        <w:rPr>
          <w:sz w:val="24"/>
          <w:szCs w:val="24"/>
        </w:rPr>
      </w:pPr>
      <w:r>
        <w:rPr>
          <w:b/>
          <w:bCs/>
          <w:sz w:val="24"/>
          <w:szCs w:val="24"/>
        </w:rPr>
        <w:t>«Оперативный план действий при технологическом нарушении (аварии, повреждении) на магистральных теплотрассах</w:t>
      </w:r>
    </w:p>
    <w:tbl>
      <w:tblPr>
        <w:tblW w:w="9344" w:type="dxa"/>
        <w:jc w:val="left"/>
        <w:tblInd w:w="113" w:type="dxa"/>
        <w:tblLayout w:type="fixed"/>
        <w:tblCellMar>
          <w:top w:w="0" w:type="dxa"/>
          <w:left w:w="108" w:type="dxa"/>
          <w:bottom w:w="0" w:type="dxa"/>
          <w:right w:w="108" w:type="dxa"/>
        </w:tblCellMar>
        <w:tblLook w:val="04a0"/>
      </w:tblPr>
      <w:tblGrid>
        <w:gridCol w:w="697"/>
        <w:gridCol w:w="3975"/>
        <w:gridCol w:w="2336"/>
        <w:gridCol w:w="2335"/>
      </w:tblGrid>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pPr>
            <w:r>
              <w:rPr>
                <w:b/>
                <w:bCs/>
                <w:sz w:val="22"/>
              </w:rPr>
              <w:t>№</w:t>
            </w:r>
            <w:r>
              <w:rPr>
                <w:b/>
                <w:bCs/>
                <w:sz w:val="22"/>
              </w:rPr>
              <w:t>п/п</w:t>
            </w:r>
          </w:p>
        </w:tc>
        <w:tc>
          <w:tcPr>
            <w:tcW w:w="397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b/>
                <w:b/>
                <w:bCs/>
                <w:sz w:val="22"/>
              </w:rPr>
            </w:pPr>
            <w:r>
              <w:rPr>
                <w:b/>
                <w:bCs/>
                <w:sz w:val="22"/>
              </w:rPr>
              <w:t>Порядок действий</w:t>
            </w:r>
          </w:p>
        </w:tc>
        <w:tc>
          <w:tcPr>
            <w:tcW w:w="233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b/>
                <w:b/>
                <w:bCs/>
                <w:sz w:val="22"/>
              </w:rPr>
            </w:pPr>
            <w:r>
              <w:rPr>
                <w:b/>
                <w:bCs/>
                <w:sz w:val="22"/>
              </w:rPr>
              <w:t>Время выполнения</w:t>
            </w:r>
          </w:p>
        </w:tc>
        <w:tc>
          <w:tcPr>
            <w:tcW w:w="233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b/>
                <w:b/>
                <w:bCs/>
                <w:sz w:val="22"/>
              </w:rPr>
            </w:pPr>
            <w:r>
              <w:rPr>
                <w:b/>
                <w:bCs/>
                <w:sz w:val="22"/>
              </w:rPr>
              <w:t>ответственный</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b/>
                <w:b/>
                <w:bCs/>
                <w:sz w:val="22"/>
              </w:rPr>
            </w:pPr>
            <w:r>
              <w:rPr>
                <w:b/>
                <w:bCs/>
                <w:sz w:val="22"/>
              </w:rPr>
              <w:t>1</w:t>
            </w:r>
          </w:p>
        </w:tc>
        <w:tc>
          <w:tcPr>
            <w:tcW w:w="397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b/>
                <w:b/>
                <w:bCs/>
                <w:sz w:val="22"/>
              </w:rPr>
            </w:pPr>
            <w:r>
              <w:rPr>
                <w:b/>
                <w:bCs/>
                <w:sz w:val="22"/>
              </w:rPr>
              <w:t>2</w:t>
            </w:r>
          </w:p>
        </w:tc>
        <w:tc>
          <w:tcPr>
            <w:tcW w:w="233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b/>
                <w:b/>
                <w:bCs/>
                <w:sz w:val="22"/>
              </w:rPr>
            </w:pPr>
            <w:r>
              <w:rPr>
                <w:b/>
                <w:bCs/>
                <w:sz w:val="22"/>
              </w:rPr>
              <w:t>3</w:t>
            </w:r>
          </w:p>
        </w:tc>
        <w:tc>
          <w:tcPr>
            <w:tcW w:w="233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b/>
                <w:b/>
                <w:bCs/>
                <w:sz w:val="22"/>
              </w:rPr>
            </w:pPr>
            <w:r>
              <w:rPr>
                <w:b/>
                <w:bCs/>
                <w:sz w:val="22"/>
              </w:rPr>
              <w:t>4</w:t>
            </w:r>
          </w:p>
        </w:tc>
      </w:tr>
      <w:tr>
        <w:trPr/>
        <w:tc>
          <w:tcPr>
            <w:tcW w:w="9343" w:type="dxa"/>
            <w:gridSpan w:val="4"/>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2"/>
              </w:numPr>
              <w:spacing w:before="0" w:after="0"/>
              <w:contextualSpacing/>
              <w:rPr>
                <w:sz w:val="22"/>
              </w:rPr>
            </w:pPr>
            <w:r>
              <w:rPr>
                <w:sz w:val="22"/>
              </w:rPr>
              <w:t>Действия при получении информации о произошедшей аварии</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1</w:t>
            </w:r>
          </w:p>
        </w:tc>
        <w:tc>
          <w:tcPr>
            <w:tcW w:w="397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Регистрация аварийной заявки</w:t>
            </w:r>
          </w:p>
        </w:tc>
        <w:tc>
          <w:tcPr>
            <w:tcW w:w="233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1 мин</w:t>
            </w:r>
          </w:p>
        </w:tc>
        <w:tc>
          <w:tcPr>
            <w:tcW w:w="233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Мастер производственного участка</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2</w:t>
            </w:r>
          </w:p>
        </w:tc>
        <w:tc>
          <w:tcPr>
            <w:tcW w:w="397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Доклад директору (заместителю директора) предприятия</w:t>
            </w:r>
          </w:p>
        </w:tc>
        <w:tc>
          <w:tcPr>
            <w:tcW w:w="233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1 мин</w:t>
            </w:r>
          </w:p>
        </w:tc>
        <w:tc>
          <w:tcPr>
            <w:tcW w:w="233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Мастер производственного участка</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3</w:t>
            </w:r>
          </w:p>
        </w:tc>
        <w:tc>
          <w:tcPr>
            <w:tcW w:w="397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Выезд к месту аварии, оценка ситуации</w:t>
            </w:r>
          </w:p>
        </w:tc>
        <w:tc>
          <w:tcPr>
            <w:tcW w:w="233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15 мин</w:t>
            </w:r>
          </w:p>
        </w:tc>
        <w:tc>
          <w:tcPr>
            <w:tcW w:w="233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Мастер производственного участка</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4</w:t>
            </w:r>
          </w:p>
        </w:tc>
        <w:tc>
          <w:tcPr>
            <w:tcW w:w="397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Выезд к месту аварии, осмотр места аварии, принятие решения о составе сил и средств, необходимых для аварии и о необходимости привлечения дополнительных средств, доклад директору предприятия.</w:t>
            </w:r>
          </w:p>
        </w:tc>
        <w:tc>
          <w:tcPr>
            <w:tcW w:w="233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60-90 мин</w:t>
            </w:r>
          </w:p>
        </w:tc>
        <w:tc>
          <w:tcPr>
            <w:tcW w:w="233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Зам. директора по производственным вопросам.</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5</w:t>
            </w:r>
          </w:p>
        </w:tc>
        <w:tc>
          <w:tcPr>
            <w:tcW w:w="397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Сообщение диспетчеру ЕДДС о характере аварийной ситуации, о составе сил и средств, привлекаемых к устранению аварии, о необходимости в привлечении дополнительных сил и средств, о времени, необходимом для устранения аварии.</w:t>
            </w:r>
          </w:p>
        </w:tc>
        <w:tc>
          <w:tcPr>
            <w:tcW w:w="233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2 мин</w:t>
            </w:r>
          </w:p>
        </w:tc>
        <w:tc>
          <w:tcPr>
            <w:tcW w:w="233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Директор (зам. директора)</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6</w:t>
            </w:r>
          </w:p>
        </w:tc>
        <w:tc>
          <w:tcPr>
            <w:tcW w:w="397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Вызов, в случае необходимости, дополнительных сил и средств для ликвидации аварийной ситуации. В зависимости от сложности ситуации оповещает администрацию Района</w:t>
            </w:r>
          </w:p>
        </w:tc>
        <w:tc>
          <w:tcPr>
            <w:tcW w:w="233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10 мин</w:t>
            </w:r>
          </w:p>
        </w:tc>
        <w:tc>
          <w:tcPr>
            <w:tcW w:w="233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ЕДДС</w:t>
            </w:r>
          </w:p>
        </w:tc>
      </w:tr>
      <w:tr>
        <w:trPr/>
        <w:tc>
          <w:tcPr>
            <w:tcW w:w="9343" w:type="dxa"/>
            <w:gridSpan w:val="4"/>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2.Действия по локализации и ликвидации аварии</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7</w:t>
            </w:r>
          </w:p>
        </w:tc>
        <w:tc>
          <w:tcPr>
            <w:tcW w:w="397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Выезд ремонтной бригады на место аварии</w:t>
            </w:r>
          </w:p>
        </w:tc>
        <w:tc>
          <w:tcPr>
            <w:tcW w:w="233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1-3 часа</w:t>
            </w:r>
          </w:p>
        </w:tc>
        <w:tc>
          <w:tcPr>
            <w:tcW w:w="233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Мастер производственного участка</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8</w:t>
            </w:r>
          </w:p>
        </w:tc>
        <w:tc>
          <w:tcPr>
            <w:tcW w:w="397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Прибытие на место аварии, краткий инструктаж бригады по порядку выполнения работ на месте аварии</w:t>
            </w:r>
          </w:p>
        </w:tc>
        <w:tc>
          <w:tcPr>
            <w:tcW w:w="233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5 мин</w:t>
            </w:r>
          </w:p>
        </w:tc>
        <w:tc>
          <w:tcPr>
            <w:tcW w:w="233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Мастер производственного участка</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9</w:t>
            </w:r>
          </w:p>
        </w:tc>
        <w:tc>
          <w:tcPr>
            <w:tcW w:w="397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Прибытие привлекаемых сил и средств к месту аварии</w:t>
            </w:r>
          </w:p>
        </w:tc>
        <w:tc>
          <w:tcPr>
            <w:tcW w:w="233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1-3 часа</w:t>
            </w:r>
          </w:p>
        </w:tc>
        <w:tc>
          <w:tcPr>
            <w:tcW w:w="233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Назначенный представитель</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10</w:t>
            </w:r>
          </w:p>
        </w:tc>
        <w:tc>
          <w:tcPr>
            <w:tcW w:w="397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Контроль прибытия сил и средств, ход проведения работ</w:t>
            </w:r>
          </w:p>
        </w:tc>
        <w:tc>
          <w:tcPr>
            <w:tcW w:w="233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постоянно</w:t>
            </w:r>
          </w:p>
        </w:tc>
        <w:tc>
          <w:tcPr>
            <w:tcW w:w="233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Зам. директора по производственным вопросам.</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11</w:t>
            </w:r>
          </w:p>
        </w:tc>
        <w:tc>
          <w:tcPr>
            <w:tcW w:w="397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Оповещение дежурной смены о перекрытии задвижек на магистральной теплотрассе и начале устранения аварии</w:t>
            </w:r>
          </w:p>
        </w:tc>
        <w:tc>
          <w:tcPr>
            <w:tcW w:w="233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1 мин</w:t>
            </w:r>
          </w:p>
        </w:tc>
        <w:tc>
          <w:tcPr>
            <w:tcW w:w="233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Мастер производственного участка</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12</w:t>
            </w:r>
          </w:p>
        </w:tc>
        <w:tc>
          <w:tcPr>
            <w:tcW w:w="397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Проведение аварийных работ:</w:t>
            </w:r>
          </w:p>
          <w:p>
            <w:pPr>
              <w:pStyle w:val="ListParagraph"/>
              <w:widowControl w:val="false"/>
              <w:spacing w:before="0" w:after="0"/>
              <w:ind w:left="0" w:hanging="0"/>
              <w:contextualSpacing/>
              <w:rPr>
                <w:sz w:val="22"/>
              </w:rPr>
            </w:pPr>
            <w:r>
              <w:rPr>
                <w:sz w:val="22"/>
              </w:rPr>
              <w:t>- перекрытие задвижек на магистральном трубопроводе;</w:t>
            </w:r>
          </w:p>
          <w:p>
            <w:pPr>
              <w:pStyle w:val="ListParagraph"/>
              <w:widowControl w:val="false"/>
              <w:spacing w:before="0" w:after="0"/>
              <w:ind w:left="0" w:hanging="0"/>
              <w:contextualSpacing/>
              <w:rPr>
                <w:sz w:val="22"/>
              </w:rPr>
            </w:pPr>
            <w:r>
              <w:rPr>
                <w:sz w:val="22"/>
              </w:rPr>
              <w:t>- слив теплоносителя;</w:t>
            </w:r>
          </w:p>
          <w:p>
            <w:pPr>
              <w:pStyle w:val="ListParagraph"/>
              <w:widowControl w:val="false"/>
              <w:spacing w:before="0" w:after="0"/>
              <w:ind w:left="0" w:hanging="0"/>
              <w:contextualSpacing/>
              <w:rPr>
                <w:sz w:val="22"/>
              </w:rPr>
            </w:pPr>
            <w:r>
              <w:rPr>
                <w:sz w:val="22"/>
              </w:rPr>
              <w:t>- сварочные работы;</w:t>
            </w:r>
          </w:p>
          <w:p>
            <w:pPr>
              <w:pStyle w:val="ListParagraph"/>
              <w:widowControl w:val="false"/>
              <w:spacing w:before="0" w:after="0"/>
              <w:ind w:left="0" w:hanging="0"/>
              <w:contextualSpacing/>
              <w:rPr>
                <w:sz w:val="22"/>
              </w:rPr>
            </w:pPr>
            <w:r>
              <w:rPr>
                <w:sz w:val="22"/>
              </w:rPr>
              <w:t>- работы по замене аварийного участка;</w:t>
            </w:r>
          </w:p>
        </w:tc>
        <w:tc>
          <w:tcPr>
            <w:tcW w:w="233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4-8 часов</w:t>
            </w:r>
          </w:p>
        </w:tc>
        <w:tc>
          <w:tcPr>
            <w:tcW w:w="233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Мастер производственного участка</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13</w:t>
            </w:r>
          </w:p>
        </w:tc>
        <w:tc>
          <w:tcPr>
            <w:tcW w:w="397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По распоряжению заместителя директора при отрицательных температурах наружного воздуха оповещает отключенных абонентов (потребителей тепловой энергии) об аварии, о времени отключения теплоснабжения и ориентировочных сроках ее устранения</w:t>
            </w:r>
          </w:p>
        </w:tc>
        <w:tc>
          <w:tcPr>
            <w:tcW w:w="233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30 мин.</w:t>
            </w:r>
          </w:p>
        </w:tc>
        <w:tc>
          <w:tcPr>
            <w:tcW w:w="233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Специалист по работе с абонентами</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14</w:t>
            </w:r>
          </w:p>
        </w:tc>
        <w:tc>
          <w:tcPr>
            <w:tcW w:w="397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В зимнее время формирует аварийные бригады, организует проведение работ в 2 смены, обогрев во время отдыха неработающей мены, подвоз горячего чая. С целью недопущения обморожения обеспечивает личный состав зимней рабочей одеждой, валенками и рукавицами</w:t>
            </w:r>
          </w:p>
        </w:tc>
        <w:tc>
          <w:tcPr>
            <w:tcW w:w="233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60 мин</w:t>
            </w:r>
          </w:p>
        </w:tc>
        <w:tc>
          <w:tcPr>
            <w:tcW w:w="233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Мастер производственного участка</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15</w:t>
            </w:r>
          </w:p>
        </w:tc>
        <w:tc>
          <w:tcPr>
            <w:tcW w:w="397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По завершению аварийных работ, дает распоряжение на открытие магистральных задвижек и задвижек на ответвлениях от магистральной сети. О возобновлении теплоснабжения, докладывает директору (заместителю директора).</w:t>
            </w:r>
          </w:p>
        </w:tc>
        <w:tc>
          <w:tcPr>
            <w:tcW w:w="233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5 мин</w:t>
            </w:r>
          </w:p>
        </w:tc>
        <w:tc>
          <w:tcPr>
            <w:tcW w:w="233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Мастер производственного участка</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16</w:t>
            </w:r>
          </w:p>
        </w:tc>
        <w:tc>
          <w:tcPr>
            <w:tcW w:w="397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Оповещает о возобновлении теплоснабжения дежурную смену, диспетчера ЕДДС</w:t>
            </w:r>
          </w:p>
        </w:tc>
        <w:tc>
          <w:tcPr>
            <w:tcW w:w="233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5 мин</w:t>
            </w:r>
          </w:p>
        </w:tc>
        <w:tc>
          <w:tcPr>
            <w:tcW w:w="233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Директор (зам. директора)</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17</w:t>
            </w:r>
          </w:p>
        </w:tc>
        <w:tc>
          <w:tcPr>
            <w:tcW w:w="397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Итого общее время проведения работ</w:t>
            </w:r>
          </w:p>
        </w:tc>
        <w:tc>
          <w:tcPr>
            <w:tcW w:w="233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10 часов</w:t>
            </w:r>
          </w:p>
        </w:tc>
        <w:tc>
          <w:tcPr>
            <w:tcW w:w="2335"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ind w:left="0" w:hanging="0"/>
              <w:contextualSpacing/>
              <w:rPr>
                <w:sz w:val="22"/>
              </w:rPr>
            </w:pPr>
            <w:r>
              <w:rPr>
                <w:sz w:val="22"/>
              </w:rPr>
            </w:r>
          </w:p>
        </w:tc>
      </w:tr>
    </w:tbl>
    <w:p>
      <w:pPr>
        <w:pStyle w:val="ListParagraph"/>
        <w:ind w:left="0" w:firstLine="567"/>
        <w:jc w:val="both"/>
        <w:rPr>
          <w:sz w:val="24"/>
          <w:szCs w:val="24"/>
        </w:rPr>
      </w:pPr>
      <w:r>
        <w:rPr>
          <w:sz w:val="24"/>
          <w:szCs w:val="24"/>
        </w:rPr>
        <w:t>В зависимости от сложности аварийной ситуации диспетчер ЕДДС оповещает об аварии главу района, заместителя главы районной администрации.</w:t>
      </w:r>
    </w:p>
    <w:p>
      <w:pPr>
        <w:pStyle w:val="ListParagraph"/>
        <w:ind w:left="0" w:firstLine="567"/>
        <w:jc w:val="both"/>
        <w:rPr>
          <w:sz w:val="24"/>
          <w:szCs w:val="24"/>
        </w:rPr>
      </w:pPr>
      <w:r>
        <w:rPr>
          <w:sz w:val="24"/>
          <w:szCs w:val="24"/>
        </w:rPr>
        <w:t>Глава района при необходимости принимает решение о переводе муниципального звена районной подсистемы РС ЧС в режиме повышенной готовности.</w:t>
      </w:r>
    </w:p>
    <w:p>
      <w:pPr>
        <w:pStyle w:val="ListParagraph"/>
        <w:ind w:left="0" w:firstLine="567"/>
        <w:jc w:val="both"/>
        <w:rPr>
          <w:sz w:val="24"/>
          <w:szCs w:val="24"/>
        </w:rPr>
      </w:pPr>
      <w:r>
        <w:rPr>
          <w:sz w:val="24"/>
          <w:szCs w:val="24"/>
        </w:rPr>
        <w:t>Ресурсоснабжающая организация оповещает население путем размещения информации на подъездах.</w:t>
      </w:r>
    </w:p>
    <w:p>
      <w:pPr>
        <w:pStyle w:val="ListParagraph"/>
        <w:ind w:left="0" w:firstLine="567"/>
        <w:jc w:val="both"/>
        <w:rPr/>
      </w:pPr>
      <w:r>
        <w:rPr/>
      </w:r>
    </w:p>
    <w:p>
      <w:pPr>
        <w:pStyle w:val="ListParagraph"/>
        <w:ind w:left="0" w:firstLine="567"/>
        <w:jc w:val="right"/>
        <w:rPr/>
      </w:pPr>
      <w:r>
        <w:rPr/>
        <w:t>Таблица № 4</w:t>
      </w:r>
    </w:p>
    <w:p>
      <w:pPr>
        <w:pStyle w:val="ListParagraph"/>
        <w:ind w:left="0" w:firstLine="567"/>
        <w:jc w:val="center"/>
        <w:rPr>
          <w:b/>
          <w:b/>
          <w:bCs/>
        </w:rPr>
      </w:pPr>
      <w:r>
        <w:rPr>
          <w:b/>
          <w:bCs/>
        </w:rPr>
        <w:t>«План действий при технологическом нарушении (аварии, повреждений) на магистральных теплотрассах эксплуатирующей организацией»</w:t>
      </w:r>
    </w:p>
    <w:p>
      <w:pPr>
        <w:pStyle w:val="ListParagraph"/>
        <w:ind w:left="0" w:firstLine="567"/>
        <w:jc w:val="center"/>
        <w:rPr/>
      </w:pPr>
      <w:r>
        <w:rPr/>
      </w:r>
    </w:p>
    <w:tbl>
      <w:tblPr>
        <w:tblW w:w="9344" w:type="dxa"/>
        <w:jc w:val="left"/>
        <w:tblInd w:w="113" w:type="dxa"/>
        <w:tblLayout w:type="fixed"/>
        <w:tblCellMar>
          <w:top w:w="0" w:type="dxa"/>
          <w:left w:w="108" w:type="dxa"/>
          <w:bottom w:w="0" w:type="dxa"/>
          <w:right w:w="108" w:type="dxa"/>
        </w:tblCellMar>
        <w:tblLook w:val="04a0"/>
      </w:tblPr>
      <w:tblGrid>
        <w:gridCol w:w="695"/>
        <w:gridCol w:w="5076"/>
        <w:gridCol w:w="2026"/>
        <w:gridCol w:w="1546"/>
      </w:tblGrid>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pPr>
            <w:r>
              <w:rPr>
                <w:b/>
                <w:bCs/>
                <w:sz w:val="22"/>
              </w:rPr>
              <w:t>№</w:t>
            </w:r>
            <w:r>
              <w:rPr>
                <w:b/>
                <w:bCs/>
                <w:sz w:val="22"/>
              </w:rPr>
              <w:t>п/п</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b/>
                <w:b/>
                <w:bCs/>
                <w:sz w:val="22"/>
              </w:rPr>
            </w:pPr>
            <w:r>
              <w:rPr>
                <w:b/>
                <w:bCs/>
                <w:sz w:val="22"/>
              </w:rPr>
              <w:t>Порядок действий</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b/>
                <w:b/>
                <w:bCs/>
                <w:sz w:val="22"/>
              </w:rPr>
            </w:pPr>
            <w:r>
              <w:rPr>
                <w:b/>
                <w:bCs/>
                <w:sz w:val="22"/>
              </w:rPr>
              <w:t>Ответственный</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b/>
                <w:b/>
                <w:bCs/>
                <w:sz w:val="22"/>
              </w:rPr>
            </w:pPr>
            <w:r>
              <w:rPr>
                <w:b/>
                <w:bCs/>
                <w:sz w:val="22"/>
              </w:rPr>
              <w:t>примечание</w:t>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b/>
                <w:b/>
                <w:bCs/>
                <w:sz w:val="22"/>
              </w:rPr>
            </w:pPr>
            <w:r>
              <w:rPr>
                <w:b/>
                <w:bCs/>
                <w:sz w:val="22"/>
              </w:rPr>
              <w:t>1</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b/>
                <w:b/>
                <w:bCs/>
                <w:sz w:val="22"/>
              </w:rPr>
            </w:pPr>
            <w:r>
              <w:rPr>
                <w:b/>
                <w:bCs/>
                <w:sz w:val="22"/>
              </w:rPr>
              <w:t>2</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b/>
                <w:b/>
                <w:bCs/>
                <w:sz w:val="22"/>
              </w:rPr>
            </w:pPr>
            <w:r>
              <w:rPr>
                <w:b/>
                <w:bCs/>
                <w:sz w:val="22"/>
              </w:rPr>
              <w:t>3</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b/>
                <w:b/>
                <w:bCs/>
                <w:sz w:val="22"/>
              </w:rPr>
            </w:pPr>
            <w:r>
              <w:rPr>
                <w:b/>
                <w:bCs/>
                <w:sz w:val="22"/>
              </w:rPr>
              <w:t>4</w:t>
            </w:r>
          </w:p>
        </w:tc>
      </w:tr>
      <w:tr>
        <w:trPr/>
        <w:tc>
          <w:tcPr>
            <w:tcW w:w="9343" w:type="dxa"/>
            <w:gridSpan w:val="4"/>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before="0" w:after="0"/>
              <w:contextualSpacing/>
              <w:jc w:val="center"/>
              <w:rPr>
                <w:b/>
                <w:b/>
                <w:bCs/>
                <w:sz w:val="22"/>
              </w:rPr>
            </w:pPr>
            <w:r>
              <w:rPr>
                <w:b/>
                <w:bCs/>
                <w:sz w:val="22"/>
              </w:rPr>
              <w:t>Действия при замене участка трубы, надземная магистраль</w:t>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1</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Отключение теплоснабжения – перекрытие задвижек на магистральном трубопроводе и задвижек на ответвлениях от магистрали.</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Мастер производственного участка, слесарь</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ind w:left="0" w:hanging="0"/>
              <w:contextualSpacing/>
              <w:jc w:val="center"/>
              <w:rPr>
                <w:sz w:val="22"/>
              </w:rPr>
            </w:pPr>
            <w:r>
              <w:rPr>
                <w:sz w:val="22"/>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2</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Снятие заглушек спускников, слив теплоносителя</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Мастер производственного участка, слесарь</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ind w:left="0" w:hanging="0"/>
              <w:contextualSpacing/>
              <w:jc w:val="center"/>
              <w:rPr>
                <w:sz w:val="22"/>
              </w:rPr>
            </w:pPr>
            <w:r>
              <w:rPr>
                <w:sz w:val="22"/>
              </w:rPr>
            </w:r>
          </w:p>
        </w:tc>
      </w:tr>
      <w:tr>
        <w:trPr>
          <w:trHeight w:val="846" w:hRule="atLeast"/>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3</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Демонтаж изоляции поврежденного участка</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слесарь</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ind w:left="0" w:hanging="0"/>
              <w:contextualSpacing/>
              <w:jc w:val="center"/>
              <w:rPr>
                <w:sz w:val="22"/>
              </w:rPr>
            </w:pPr>
            <w:r>
              <w:rPr>
                <w:sz w:val="22"/>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4</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Подготовка трубы – резка трубы</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сварщик</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ind w:left="0" w:hanging="0"/>
              <w:contextualSpacing/>
              <w:jc w:val="center"/>
              <w:rPr>
                <w:sz w:val="22"/>
              </w:rPr>
            </w:pPr>
            <w:r>
              <w:rPr>
                <w:sz w:val="22"/>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5</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Резка поврежденного участка</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Мастер производственного участка, слесарь, сварщик</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ind w:left="0" w:hanging="0"/>
              <w:contextualSpacing/>
              <w:jc w:val="center"/>
              <w:rPr>
                <w:sz w:val="22"/>
              </w:rPr>
            </w:pPr>
            <w:r>
              <w:rPr>
                <w:sz w:val="22"/>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6</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Монтаж подготовленной трубы в поврежденный участок</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Мастер производственного участка, слесарь, сварщик</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ind w:left="0" w:hanging="0"/>
              <w:contextualSpacing/>
              <w:jc w:val="center"/>
              <w:rPr>
                <w:sz w:val="22"/>
              </w:rPr>
            </w:pPr>
            <w:r>
              <w:rPr>
                <w:sz w:val="22"/>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7</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Монтаж изоляции восстановленного участка</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Мастер производственного участка, слесарь, сварщик</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ind w:left="0" w:hanging="0"/>
              <w:contextualSpacing/>
              <w:jc w:val="center"/>
              <w:rPr>
                <w:sz w:val="22"/>
              </w:rPr>
            </w:pPr>
            <w:r>
              <w:rPr>
                <w:sz w:val="22"/>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8</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Установка заглушек на спускниках</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Мастер производственного участка, слесарь, сварщик</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ind w:left="0" w:hanging="0"/>
              <w:contextualSpacing/>
              <w:jc w:val="center"/>
              <w:rPr>
                <w:sz w:val="22"/>
              </w:rPr>
            </w:pPr>
            <w:r>
              <w:rPr>
                <w:sz w:val="22"/>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9</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Подача теплоносителя – открытие задвижек на магистральном трубопроводе и задвижек на ответвлениях от магистрали.</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Мастер производственного участка, слесарь, сварщик</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ind w:left="0" w:hanging="0"/>
              <w:contextualSpacing/>
              <w:jc w:val="center"/>
              <w:rPr>
                <w:sz w:val="22"/>
              </w:rPr>
            </w:pPr>
            <w:r>
              <w:rPr>
                <w:sz w:val="22"/>
              </w:rPr>
            </w:r>
          </w:p>
        </w:tc>
      </w:tr>
      <w:tr>
        <w:trPr/>
        <w:tc>
          <w:tcPr>
            <w:tcW w:w="9343" w:type="dxa"/>
            <w:gridSpan w:val="4"/>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before="0" w:after="0"/>
              <w:contextualSpacing/>
              <w:jc w:val="center"/>
              <w:rPr>
                <w:b/>
                <w:b/>
                <w:bCs/>
                <w:sz w:val="22"/>
              </w:rPr>
            </w:pPr>
            <w:r>
              <w:rPr>
                <w:b/>
                <w:bCs/>
                <w:sz w:val="22"/>
              </w:rPr>
              <w:t>Действия при установки бандажа, надземная магистраль</w:t>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1</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Отключение теплоснабжения – перекрытие задвижек на магистральном трубопроводе и задвижек на ответвлениях от магистрали.</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Мастер производственного участка, слесарь</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ind w:left="0" w:hanging="0"/>
              <w:contextualSpacing/>
              <w:jc w:val="center"/>
              <w:rPr>
                <w:sz w:val="22"/>
              </w:rPr>
            </w:pPr>
            <w:r>
              <w:rPr>
                <w:sz w:val="22"/>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2</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Снятие заглушек спускников, слив теплоносителя</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Мастер производственного участка, слесарь</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ind w:left="0" w:hanging="0"/>
              <w:contextualSpacing/>
              <w:jc w:val="center"/>
              <w:rPr>
                <w:sz w:val="22"/>
              </w:rPr>
            </w:pPr>
            <w:r>
              <w:rPr>
                <w:sz w:val="22"/>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3</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Демонтаж изоляции поврежденного участка</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слесарь</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ind w:left="0" w:hanging="0"/>
              <w:contextualSpacing/>
              <w:jc w:val="center"/>
              <w:rPr>
                <w:sz w:val="22"/>
              </w:rPr>
            </w:pPr>
            <w:r>
              <w:rPr>
                <w:sz w:val="22"/>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4</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Изготовление бандажа – резка труб</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Сварщик</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ind w:left="0" w:hanging="0"/>
              <w:contextualSpacing/>
              <w:jc w:val="center"/>
              <w:rPr>
                <w:sz w:val="22"/>
              </w:rPr>
            </w:pPr>
            <w:r>
              <w:rPr>
                <w:sz w:val="22"/>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5</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Установка бандажа, сварка, устранение течи</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Мастер производственного участка, слесарь, сварщик</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ind w:left="0" w:hanging="0"/>
              <w:contextualSpacing/>
              <w:jc w:val="center"/>
              <w:rPr>
                <w:sz w:val="22"/>
              </w:rPr>
            </w:pPr>
            <w:r>
              <w:rPr>
                <w:sz w:val="22"/>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6</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Монтаж изоляции восстановленного участка</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Мастер производственного участка, слесарь, сварщик</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ind w:left="0" w:hanging="0"/>
              <w:contextualSpacing/>
              <w:jc w:val="center"/>
              <w:rPr>
                <w:sz w:val="22"/>
              </w:rPr>
            </w:pPr>
            <w:r>
              <w:rPr>
                <w:sz w:val="22"/>
              </w:rPr>
            </w:r>
          </w:p>
        </w:tc>
      </w:tr>
      <w:tr>
        <w:trPr>
          <w:trHeight w:val="990" w:hRule="atLeast"/>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7</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Установка заглушек на спускниках</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Мастер производственного участка, слесарь, сварщик</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ind w:left="0" w:hanging="0"/>
              <w:contextualSpacing/>
              <w:jc w:val="center"/>
              <w:rPr>
                <w:sz w:val="22"/>
              </w:rPr>
            </w:pPr>
            <w:r>
              <w:rPr>
                <w:sz w:val="22"/>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8</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Подача теплоносителя – открытие задвижек на магистральном трубопроводе и задвижек на ответвлениях от магистрали.</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Мастер производственного участка, слесарь, сварщик</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ind w:left="0" w:hanging="0"/>
              <w:contextualSpacing/>
              <w:jc w:val="center"/>
              <w:rPr>
                <w:sz w:val="22"/>
              </w:rPr>
            </w:pPr>
            <w:r>
              <w:rPr>
                <w:sz w:val="22"/>
              </w:rPr>
            </w:r>
          </w:p>
        </w:tc>
      </w:tr>
      <w:tr>
        <w:trPr/>
        <w:tc>
          <w:tcPr>
            <w:tcW w:w="9343" w:type="dxa"/>
            <w:gridSpan w:val="4"/>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before="0" w:after="0"/>
              <w:contextualSpacing/>
              <w:jc w:val="center"/>
              <w:rPr>
                <w:b/>
                <w:b/>
                <w:bCs/>
                <w:sz w:val="22"/>
              </w:rPr>
            </w:pPr>
            <w:r>
              <w:rPr>
                <w:b/>
                <w:bCs/>
                <w:sz w:val="22"/>
              </w:rPr>
              <w:t>Действия при сварочных работах, подземная магистраль, канальная прокладка</w:t>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1</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Поиск места повреждения. Демонтаж плит перекрытия.</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Мастер производственного участка, слесарь</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ind w:left="0" w:hanging="0"/>
              <w:contextualSpacing/>
              <w:jc w:val="center"/>
              <w:rPr>
                <w:sz w:val="22"/>
              </w:rPr>
            </w:pPr>
            <w:r>
              <w:rPr>
                <w:sz w:val="22"/>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2</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Отключение теплоснабжения – перекрытие задвижек на магистральном трубопроводе и задвижек на ответвлениях от магистрали.</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Мастер производственного участка, слесарь</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ind w:left="0" w:hanging="0"/>
              <w:contextualSpacing/>
              <w:jc w:val="center"/>
              <w:rPr>
                <w:sz w:val="22"/>
              </w:rPr>
            </w:pPr>
            <w:r>
              <w:rPr>
                <w:sz w:val="22"/>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3</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Демонтаж изоляции поврежденного участка – 3 м</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Мастер производственного участка, слесарь</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ind w:left="0" w:hanging="0"/>
              <w:contextualSpacing/>
              <w:jc w:val="center"/>
              <w:rPr>
                <w:sz w:val="22"/>
              </w:rPr>
            </w:pPr>
            <w:r>
              <w:rPr>
                <w:sz w:val="22"/>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4</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Снятие заглушек спускников, слив теплоносителя</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Мастер производственного участка, слесарь</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ind w:left="0" w:hanging="0"/>
              <w:contextualSpacing/>
              <w:jc w:val="center"/>
              <w:rPr>
                <w:sz w:val="22"/>
              </w:rPr>
            </w:pPr>
            <w:r>
              <w:rPr>
                <w:sz w:val="22"/>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5</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Подготовка к сварочным работам, операция на трубе, откачка воды из трубы</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Мастер производственного участка, слесарь</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ind w:left="0" w:hanging="0"/>
              <w:contextualSpacing/>
              <w:jc w:val="center"/>
              <w:rPr>
                <w:sz w:val="22"/>
              </w:rPr>
            </w:pPr>
            <w:r>
              <w:rPr>
                <w:sz w:val="22"/>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6</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Сварочные работы, устранение течи</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Мастер производственного участка, слесарь</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ind w:left="0" w:hanging="0"/>
              <w:contextualSpacing/>
              <w:jc w:val="center"/>
              <w:rPr>
                <w:sz w:val="22"/>
              </w:rPr>
            </w:pPr>
            <w:r>
              <w:rPr>
                <w:sz w:val="22"/>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7</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Установка заглушек на сбросниках</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Мастер производственного участка, слесарь</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ind w:left="0" w:hanging="0"/>
              <w:contextualSpacing/>
              <w:jc w:val="center"/>
              <w:rPr>
                <w:sz w:val="22"/>
              </w:rPr>
            </w:pPr>
            <w:r>
              <w:rPr>
                <w:sz w:val="22"/>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8</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Включение теплоснабжения, подача теплоносителя – открытие задвижек на магистральном трубопроводе и задвижек на ответвлениях от магистрали.</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Мастер производственного участка, слесарь</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ind w:left="0" w:hanging="0"/>
              <w:contextualSpacing/>
              <w:jc w:val="center"/>
              <w:rPr>
                <w:sz w:val="22"/>
              </w:rPr>
            </w:pPr>
            <w:r>
              <w:rPr>
                <w:sz w:val="22"/>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9</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Монтаж изоляции восстановленного участка</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Мастер производственного участка, слесарь, сварщик</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ind w:left="0" w:hanging="0"/>
              <w:contextualSpacing/>
              <w:jc w:val="center"/>
              <w:rPr>
                <w:sz w:val="22"/>
              </w:rPr>
            </w:pPr>
            <w:r>
              <w:rPr>
                <w:sz w:val="22"/>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10</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Монтаж плит перекрытия</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Мастер производственного участка, слесарь, сварщик</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ind w:left="0" w:hanging="0"/>
              <w:contextualSpacing/>
              <w:jc w:val="center"/>
              <w:rPr>
                <w:sz w:val="22"/>
              </w:rPr>
            </w:pPr>
            <w:r>
              <w:rPr>
                <w:sz w:val="22"/>
              </w:rPr>
            </w:r>
          </w:p>
        </w:tc>
      </w:tr>
      <w:tr>
        <w:trPr/>
        <w:tc>
          <w:tcPr>
            <w:tcW w:w="9343" w:type="dxa"/>
            <w:gridSpan w:val="4"/>
            <w:tcBorders>
              <w:top w:val="single" w:sz="4" w:space="0" w:color="000000"/>
              <w:left w:val="single" w:sz="4" w:space="0" w:color="000000"/>
              <w:bottom w:val="single" w:sz="4" w:space="0" w:color="000000"/>
              <w:right w:val="single" w:sz="4" w:space="0" w:color="000000"/>
            </w:tcBorders>
          </w:tcPr>
          <w:p>
            <w:pPr>
              <w:pStyle w:val="ListParagraph"/>
              <w:widowControl w:val="false"/>
              <w:numPr>
                <w:ilvl w:val="0"/>
                <w:numId w:val="3"/>
              </w:numPr>
              <w:spacing w:before="0" w:after="0"/>
              <w:contextualSpacing/>
              <w:jc w:val="center"/>
              <w:rPr>
                <w:b/>
                <w:b/>
                <w:bCs/>
                <w:sz w:val="22"/>
              </w:rPr>
            </w:pPr>
            <w:r>
              <w:rPr>
                <w:b/>
                <w:bCs/>
                <w:sz w:val="22"/>
              </w:rPr>
              <w:t>Действия при замене запорной арматуры</w:t>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1</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Отключение теплоснабжения – перекрытие задвижек на магистральном трубопроводе и задвижек на ответвлениях от магистрали.</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Мастер производственного участка, слесарь</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ind w:left="0" w:hanging="0"/>
              <w:contextualSpacing/>
              <w:jc w:val="center"/>
              <w:rPr>
                <w:sz w:val="22"/>
              </w:rPr>
            </w:pPr>
            <w:r>
              <w:rPr>
                <w:sz w:val="22"/>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2</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Снятие заглушек спускников, слив теплоносителя</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Мастер производственного участка, слесарь</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ind w:left="0" w:hanging="0"/>
              <w:contextualSpacing/>
              <w:jc w:val="center"/>
              <w:rPr>
                <w:sz w:val="22"/>
              </w:rPr>
            </w:pPr>
            <w:r>
              <w:rPr>
                <w:sz w:val="22"/>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3</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Демонтаж неисправной задвижки, резка болтов</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Мастер производственного участка, слесарь</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ind w:left="0" w:hanging="0"/>
              <w:contextualSpacing/>
              <w:jc w:val="center"/>
              <w:rPr>
                <w:sz w:val="22"/>
              </w:rPr>
            </w:pPr>
            <w:r>
              <w:rPr>
                <w:sz w:val="22"/>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4</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Монтаж новой задвижки</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Мастер производственного участка, слесарь</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ind w:left="0" w:hanging="0"/>
              <w:contextualSpacing/>
              <w:jc w:val="center"/>
              <w:rPr>
                <w:sz w:val="22"/>
              </w:rPr>
            </w:pPr>
            <w:r>
              <w:rPr>
                <w:sz w:val="22"/>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5</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Установка заглушек на сбросниках</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Мастер производственного участка, слесарь</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ind w:left="0" w:hanging="0"/>
              <w:contextualSpacing/>
              <w:jc w:val="center"/>
              <w:rPr>
                <w:sz w:val="22"/>
              </w:rPr>
            </w:pPr>
            <w:r>
              <w:rPr>
                <w:sz w:val="22"/>
              </w:rPr>
            </w:r>
          </w:p>
        </w:tc>
      </w:tr>
      <w:tr>
        <w:trPr/>
        <w:tc>
          <w:tcPr>
            <w:tcW w:w="69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6</w:t>
            </w:r>
          </w:p>
        </w:tc>
        <w:tc>
          <w:tcPr>
            <w:tcW w:w="507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Включение теплоснабжения, подача теплоносителя – открытие задвижек на магистральном трубопроводе и задвижек на ответвлениях от магистрали.</w:t>
            </w:r>
          </w:p>
        </w:tc>
        <w:tc>
          <w:tcPr>
            <w:tcW w:w="2026"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Мастер производственного участка, слесарь</w:t>
            </w:r>
          </w:p>
        </w:tc>
        <w:tc>
          <w:tcPr>
            <w:tcW w:w="1546" w:type="dxa"/>
            <w:tcBorders>
              <w:top w:val="single" w:sz="4" w:space="0" w:color="000000"/>
              <w:left w:val="single" w:sz="4" w:space="0" w:color="000000"/>
              <w:bottom w:val="single" w:sz="4" w:space="0" w:color="000000"/>
              <w:right w:val="single" w:sz="4" w:space="0" w:color="000000"/>
            </w:tcBorders>
          </w:tcPr>
          <w:p>
            <w:pPr>
              <w:pStyle w:val="ListParagraph"/>
              <w:widowControl w:val="false"/>
              <w:snapToGrid w:val="false"/>
              <w:spacing w:before="0" w:after="0"/>
              <w:ind w:left="0" w:hanging="0"/>
              <w:contextualSpacing/>
              <w:jc w:val="center"/>
              <w:rPr>
                <w:sz w:val="22"/>
              </w:rPr>
            </w:pPr>
            <w:r>
              <w:rPr>
                <w:sz w:val="22"/>
              </w:rPr>
            </w:r>
          </w:p>
        </w:tc>
      </w:tr>
    </w:tbl>
    <w:p>
      <w:pPr>
        <w:pStyle w:val="ListParagraph"/>
        <w:ind w:left="0" w:firstLine="567"/>
        <w:jc w:val="center"/>
        <w:rPr/>
      </w:pPr>
      <w:r>
        <w:rPr/>
      </w:r>
    </w:p>
    <w:p>
      <w:pPr>
        <w:pStyle w:val="ListParagraph"/>
        <w:ind w:left="0" w:firstLine="567"/>
        <w:jc w:val="right"/>
        <w:rPr/>
      </w:pPr>
      <w:r>
        <w:rPr/>
      </w:r>
    </w:p>
    <w:p>
      <w:pPr>
        <w:pStyle w:val="ListParagraph"/>
        <w:ind w:left="0" w:firstLine="567"/>
        <w:jc w:val="right"/>
        <w:rPr/>
      </w:pPr>
      <w:r>
        <w:rPr/>
        <w:t>Таблица № 5</w:t>
      </w:r>
    </w:p>
    <w:p>
      <w:pPr>
        <w:pStyle w:val="ListParagraph"/>
        <w:ind w:left="0" w:hanging="0"/>
        <w:jc w:val="center"/>
        <w:rPr>
          <w:sz w:val="24"/>
          <w:szCs w:val="24"/>
        </w:rPr>
      </w:pPr>
      <w:r>
        <w:rPr>
          <w:b/>
          <w:bCs/>
          <w:sz w:val="24"/>
          <w:szCs w:val="24"/>
        </w:rPr>
        <w:t>«План действий при выходе из строя сетевого насоса, переход на резервный насос эксплуатирующей организацией»</w:t>
      </w:r>
    </w:p>
    <w:p>
      <w:pPr>
        <w:pStyle w:val="ListParagraph"/>
        <w:ind w:left="0" w:firstLine="567"/>
        <w:jc w:val="center"/>
        <w:rPr>
          <w:sz w:val="24"/>
          <w:szCs w:val="24"/>
        </w:rPr>
      </w:pPr>
      <w:r>
        <w:rPr>
          <w:sz w:val="24"/>
          <w:szCs w:val="24"/>
        </w:rPr>
      </w:r>
    </w:p>
    <w:tbl>
      <w:tblPr>
        <w:tblW w:w="9344" w:type="dxa"/>
        <w:jc w:val="left"/>
        <w:tblInd w:w="113" w:type="dxa"/>
        <w:tblLayout w:type="fixed"/>
        <w:tblCellMar>
          <w:top w:w="0" w:type="dxa"/>
          <w:left w:w="108" w:type="dxa"/>
          <w:bottom w:w="0" w:type="dxa"/>
          <w:right w:w="108" w:type="dxa"/>
        </w:tblCellMar>
        <w:tblLook w:val="04a0"/>
      </w:tblPr>
      <w:tblGrid>
        <w:gridCol w:w="697"/>
        <w:gridCol w:w="5069"/>
        <w:gridCol w:w="1555"/>
        <w:gridCol w:w="2022"/>
      </w:tblGrid>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pPr>
            <w:r>
              <w:rPr>
                <w:b/>
                <w:bCs/>
                <w:sz w:val="22"/>
              </w:rPr>
              <w:t>№</w:t>
            </w:r>
            <w:r>
              <w:rPr>
                <w:b/>
                <w:bCs/>
                <w:sz w:val="22"/>
              </w:rPr>
              <w:t>п/п</w:t>
            </w:r>
          </w:p>
        </w:tc>
        <w:tc>
          <w:tcPr>
            <w:tcW w:w="5069"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b/>
                <w:b/>
                <w:bCs/>
                <w:sz w:val="22"/>
              </w:rPr>
            </w:pPr>
            <w:r>
              <w:rPr>
                <w:b/>
                <w:bCs/>
                <w:sz w:val="22"/>
              </w:rPr>
              <w:t>Порядок действий</w:t>
            </w:r>
          </w:p>
        </w:tc>
        <w:tc>
          <w:tcPr>
            <w:tcW w:w="155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b/>
                <w:b/>
                <w:bCs/>
                <w:sz w:val="22"/>
              </w:rPr>
            </w:pPr>
            <w:r>
              <w:rPr>
                <w:b/>
                <w:bCs/>
                <w:sz w:val="22"/>
              </w:rPr>
              <w:t>Место</w:t>
            </w:r>
          </w:p>
        </w:tc>
        <w:tc>
          <w:tcPr>
            <w:tcW w:w="2022"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b/>
                <w:b/>
                <w:bCs/>
                <w:sz w:val="22"/>
              </w:rPr>
            </w:pPr>
            <w:r>
              <w:rPr>
                <w:b/>
                <w:bCs/>
                <w:sz w:val="22"/>
              </w:rPr>
              <w:t>Ответственный руководитель</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b/>
                <w:b/>
                <w:bCs/>
                <w:sz w:val="22"/>
              </w:rPr>
            </w:pPr>
            <w:r>
              <w:rPr>
                <w:b/>
                <w:bCs/>
                <w:sz w:val="22"/>
              </w:rPr>
              <w:t>1</w:t>
            </w:r>
          </w:p>
        </w:tc>
        <w:tc>
          <w:tcPr>
            <w:tcW w:w="5069"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b/>
                <w:b/>
                <w:bCs/>
                <w:sz w:val="22"/>
              </w:rPr>
            </w:pPr>
            <w:r>
              <w:rPr>
                <w:b/>
                <w:bCs/>
                <w:sz w:val="22"/>
              </w:rPr>
              <w:t>2</w:t>
            </w:r>
          </w:p>
        </w:tc>
        <w:tc>
          <w:tcPr>
            <w:tcW w:w="155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b/>
                <w:b/>
                <w:bCs/>
                <w:sz w:val="22"/>
              </w:rPr>
            </w:pPr>
            <w:r>
              <w:rPr>
                <w:b/>
                <w:bCs/>
                <w:sz w:val="22"/>
              </w:rPr>
              <w:t>3</w:t>
            </w:r>
          </w:p>
        </w:tc>
        <w:tc>
          <w:tcPr>
            <w:tcW w:w="2022"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b/>
                <w:b/>
                <w:bCs/>
                <w:sz w:val="22"/>
              </w:rPr>
            </w:pPr>
            <w:r>
              <w:rPr>
                <w:b/>
                <w:bCs/>
                <w:sz w:val="22"/>
              </w:rPr>
              <w:t>4</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1</w:t>
            </w:r>
          </w:p>
        </w:tc>
        <w:tc>
          <w:tcPr>
            <w:tcW w:w="5069"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При получении доклада об остановке сетевого насоса принимает меры по выявлению причин. Дает команду машинисту кочегару на аварийную остановку котла. Докладывает директору предприятия (заместителю директора) об отказе работы вспомогательного оборудования. Дает команду слесарю на запуск резервного сетевого насоса.</w:t>
            </w:r>
          </w:p>
        </w:tc>
        <w:tc>
          <w:tcPr>
            <w:tcW w:w="155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котельная</w:t>
            </w:r>
          </w:p>
        </w:tc>
        <w:tc>
          <w:tcPr>
            <w:tcW w:w="2022"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Мастер производственного участка</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2</w:t>
            </w:r>
          </w:p>
        </w:tc>
        <w:tc>
          <w:tcPr>
            <w:tcW w:w="5069"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Производится аварийная остановка котла, прекращается подача топлива в котел, останавливается вентилятор, дымосос, отключается котел от магистральной линии.</w:t>
            </w:r>
          </w:p>
        </w:tc>
        <w:tc>
          <w:tcPr>
            <w:tcW w:w="155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котельная</w:t>
            </w:r>
          </w:p>
        </w:tc>
        <w:tc>
          <w:tcPr>
            <w:tcW w:w="2022"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Машинист-кочегар</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3</w:t>
            </w:r>
          </w:p>
        </w:tc>
        <w:tc>
          <w:tcPr>
            <w:tcW w:w="5069"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Закрываются задвижки на входе и выходе сетевого насоса</w:t>
            </w:r>
          </w:p>
        </w:tc>
        <w:tc>
          <w:tcPr>
            <w:tcW w:w="155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котельная</w:t>
            </w:r>
          </w:p>
        </w:tc>
        <w:tc>
          <w:tcPr>
            <w:tcW w:w="2022"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слесарь</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4</w:t>
            </w:r>
          </w:p>
        </w:tc>
        <w:tc>
          <w:tcPr>
            <w:tcW w:w="5069"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Обесточивание вышедшего из строя сетевого насоса. Подключение к электропитанию резервный насос</w:t>
            </w:r>
          </w:p>
        </w:tc>
        <w:tc>
          <w:tcPr>
            <w:tcW w:w="155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котельная</w:t>
            </w:r>
          </w:p>
        </w:tc>
        <w:tc>
          <w:tcPr>
            <w:tcW w:w="2022"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электрик</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5</w:t>
            </w:r>
          </w:p>
        </w:tc>
        <w:tc>
          <w:tcPr>
            <w:tcW w:w="5069"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Открывает входную и выходную задвижки резервного сетевого насоса. Запуск резервного сетевого насоса в работу</w:t>
            </w:r>
          </w:p>
        </w:tc>
        <w:tc>
          <w:tcPr>
            <w:tcW w:w="155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котельная</w:t>
            </w:r>
          </w:p>
        </w:tc>
        <w:tc>
          <w:tcPr>
            <w:tcW w:w="2022"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слесарь</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6</w:t>
            </w:r>
          </w:p>
        </w:tc>
        <w:tc>
          <w:tcPr>
            <w:tcW w:w="5069"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После запуска резервного сетевого насоса дает команду машинисту- кочегару на розжиг котла.</w:t>
            </w:r>
          </w:p>
        </w:tc>
        <w:tc>
          <w:tcPr>
            <w:tcW w:w="155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котельная</w:t>
            </w:r>
          </w:p>
        </w:tc>
        <w:tc>
          <w:tcPr>
            <w:tcW w:w="2022"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Мастер производственного участка</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7</w:t>
            </w:r>
          </w:p>
        </w:tc>
        <w:tc>
          <w:tcPr>
            <w:tcW w:w="5069"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Производится розжиг котла согласно инструкции</w:t>
            </w:r>
          </w:p>
        </w:tc>
        <w:tc>
          <w:tcPr>
            <w:tcW w:w="155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котельная</w:t>
            </w:r>
          </w:p>
        </w:tc>
        <w:tc>
          <w:tcPr>
            <w:tcW w:w="2022"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Машинист-кочегар</w:t>
            </w:r>
          </w:p>
        </w:tc>
      </w:tr>
      <w:tr>
        <w:trPr/>
        <w:tc>
          <w:tcPr>
            <w:tcW w:w="697"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8</w:t>
            </w:r>
          </w:p>
        </w:tc>
        <w:tc>
          <w:tcPr>
            <w:tcW w:w="5069"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rPr>
                <w:sz w:val="22"/>
              </w:rPr>
            </w:pPr>
            <w:r>
              <w:rPr>
                <w:sz w:val="22"/>
              </w:rPr>
              <w:t>Докладывает директору (заместителю директора) о переходе на резервный сетевой насос и восстановлении режима работы котельной.</w:t>
            </w:r>
          </w:p>
        </w:tc>
        <w:tc>
          <w:tcPr>
            <w:tcW w:w="1555"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котельная</w:t>
            </w:r>
          </w:p>
        </w:tc>
        <w:tc>
          <w:tcPr>
            <w:tcW w:w="2022" w:type="dxa"/>
            <w:tcBorders>
              <w:top w:val="single" w:sz="4" w:space="0" w:color="000000"/>
              <w:left w:val="single" w:sz="4" w:space="0" w:color="000000"/>
              <w:bottom w:val="single" w:sz="4" w:space="0" w:color="000000"/>
              <w:right w:val="single" w:sz="4" w:space="0" w:color="000000"/>
            </w:tcBorders>
          </w:tcPr>
          <w:p>
            <w:pPr>
              <w:pStyle w:val="ListParagraph"/>
              <w:widowControl w:val="false"/>
              <w:spacing w:before="0" w:after="0"/>
              <w:ind w:left="0" w:hanging="0"/>
              <w:contextualSpacing/>
              <w:jc w:val="center"/>
              <w:rPr>
                <w:sz w:val="22"/>
              </w:rPr>
            </w:pPr>
            <w:r>
              <w:rPr>
                <w:sz w:val="22"/>
              </w:rPr>
              <w:t>Мастер производственного участка</w:t>
            </w:r>
          </w:p>
        </w:tc>
      </w:tr>
    </w:tbl>
    <w:p>
      <w:pPr>
        <w:pStyle w:val="ListParagraph"/>
        <w:ind w:left="0" w:firstLine="567"/>
        <w:jc w:val="center"/>
        <w:rPr/>
      </w:pPr>
      <w:r>
        <w:rPr/>
      </w:r>
    </w:p>
    <w:p>
      <w:pPr>
        <w:pStyle w:val="Normal"/>
        <w:ind w:firstLine="708"/>
        <w:jc w:val="both"/>
        <w:rPr>
          <w:sz w:val="24"/>
          <w:szCs w:val="24"/>
        </w:rPr>
      </w:pPr>
      <w:r>
        <w:rPr>
          <w:sz w:val="24"/>
          <w:szCs w:val="24"/>
        </w:rPr>
        <w:t>По завершению аварийных работ мастером производственного участка совместно с инженером ОТ, заместителем директора производится тщательное расследование причин аварий и разбор действий персонала при устранении аварии с привлечением всех работников производственного участка.</w:t>
      </w:r>
    </w:p>
    <w:p>
      <w:pPr>
        <w:pStyle w:val="Normal"/>
        <w:ind w:firstLine="708"/>
        <w:jc w:val="both"/>
        <w:rPr>
          <w:sz w:val="24"/>
          <w:szCs w:val="24"/>
        </w:rPr>
      </w:pPr>
      <w:r>
        <w:rPr>
          <w:sz w:val="24"/>
          <w:szCs w:val="24"/>
        </w:rPr>
        <w:t>Если после окончания аварийных работ провести разбор невозможно, то провести разбор следует в течении пяти дней после их окончания.</w:t>
      </w:r>
    </w:p>
    <w:p>
      <w:pPr>
        <w:pStyle w:val="Normal"/>
        <w:ind w:firstLine="708"/>
        <w:jc w:val="both"/>
        <w:rPr>
          <w:sz w:val="24"/>
          <w:szCs w:val="24"/>
        </w:rPr>
      </w:pPr>
      <w:r>
        <w:rPr>
          <w:b/>
          <w:bCs/>
          <w:sz w:val="24"/>
          <w:szCs w:val="24"/>
        </w:rPr>
        <w:t>При разборе по каждому участнику анализируются:</w:t>
      </w:r>
    </w:p>
    <w:p>
      <w:pPr>
        <w:pStyle w:val="Normal"/>
        <w:ind w:left="708" w:firstLine="708"/>
        <w:jc w:val="both"/>
        <w:rPr>
          <w:sz w:val="24"/>
          <w:szCs w:val="24"/>
        </w:rPr>
      </w:pPr>
      <w:r>
        <w:rPr>
          <w:sz w:val="24"/>
          <w:szCs w:val="24"/>
        </w:rPr>
        <w:t>- правильность действий по ликвидации аварии;</w:t>
      </w:r>
    </w:p>
    <w:p>
      <w:pPr>
        <w:pStyle w:val="Normal"/>
        <w:ind w:left="708" w:firstLine="708"/>
        <w:jc w:val="both"/>
        <w:rPr>
          <w:sz w:val="24"/>
          <w:szCs w:val="24"/>
        </w:rPr>
      </w:pPr>
      <w:r>
        <w:rPr>
          <w:sz w:val="24"/>
          <w:szCs w:val="24"/>
        </w:rPr>
        <w:t>- допущенные ошибки и их причины;</w:t>
      </w:r>
    </w:p>
    <w:p>
      <w:pPr>
        <w:pStyle w:val="Normal"/>
        <w:ind w:left="708" w:firstLine="708"/>
        <w:jc w:val="both"/>
        <w:rPr>
          <w:sz w:val="24"/>
          <w:szCs w:val="24"/>
        </w:rPr>
      </w:pPr>
      <w:r>
        <w:rPr>
          <w:sz w:val="24"/>
          <w:szCs w:val="24"/>
        </w:rPr>
        <w:t>- правильность ведения оперативных переговоров и использования средств связи;</w:t>
      </w:r>
    </w:p>
    <w:p>
      <w:pPr>
        <w:pStyle w:val="Normal"/>
        <w:ind w:firstLine="708"/>
        <w:jc w:val="both"/>
        <w:rPr>
          <w:b/>
          <w:b/>
          <w:bCs/>
          <w:sz w:val="24"/>
          <w:szCs w:val="24"/>
        </w:rPr>
      </w:pPr>
      <w:r>
        <w:rPr>
          <w:b/>
          <w:bCs/>
          <w:sz w:val="24"/>
          <w:szCs w:val="24"/>
        </w:rPr>
        <w:t>Разбор аварийной ситуации производится с целью определения причин, приведших к созданию аварийной обстановки, правильности действий каждого участника при ликвидации аварии, и разработки мероприятий по повышению надежности работы оборудования и безопасности обслуживающего персонала».</w:t>
      </w:r>
    </w:p>
    <w:p>
      <w:pPr>
        <w:pStyle w:val="Normal"/>
        <w:ind w:firstLine="708"/>
        <w:jc w:val="both"/>
        <w:rPr>
          <w:sz w:val="24"/>
          <w:szCs w:val="24"/>
        </w:rPr>
      </w:pPr>
      <w:r>
        <w:rPr>
          <w:sz w:val="24"/>
          <w:szCs w:val="24"/>
        </w:rPr>
      </w:r>
    </w:p>
    <w:p>
      <w:pPr>
        <w:pStyle w:val="Normal"/>
        <w:spacing w:lineRule="auto" w:line="360"/>
        <w:ind w:firstLine="708"/>
        <w:jc w:val="both"/>
        <w:rPr>
          <w:sz w:val="24"/>
          <w:szCs w:val="24"/>
        </w:rPr>
      </w:pPr>
      <w:r>
        <w:rPr>
          <w:sz w:val="24"/>
          <w:szCs w:val="24"/>
        </w:rPr>
      </w:r>
    </w:p>
    <w:p>
      <w:pPr>
        <w:pStyle w:val="Standard"/>
        <w:jc w:val="center"/>
        <w:rPr/>
      </w:pPr>
      <w:r>
        <w:rPr>
          <w:b/>
          <w:bCs/>
        </w:rPr>
        <w:t xml:space="preserve">13. Расчет допустимого времени устранения аварий на тепловых сетях </w:t>
      </w:r>
    </w:p>
    <w:p>
      <w:pPr>
        <w:pStyle w:val="Standard"/>
        <w:jc w:val="center"/>
        <w:rPr>
          <w:b/>
          <w:b/>
          <w:bCs/>
        </w:rPr>
      </w:pPr>
      <w:r>
        <w:rPr>
          <w:b/>
          <w:bCs/>
        </w:rPr>
        <w:t>МКП «ЖКХ Усть-Абаканского района»</w:t>
      </w:r>
    </w:p>
    <w:p>
      <w:pPr>
        <w:pStyle w:val="Standard"/>
        <w:jc w:val="center"/>
        <w:rPr>
          <w:b/>
          <w:b/>
          <w:bCs/>
        </w:rPr>
      </w:pPr>
      <w:r>
        <w:rPr>
          <w:b/>
          <w:bCs/>
        </w:rPr>
      </w:r>
    </w:p>
    <w:p>
      <w:pPr>
        <w:pStyle w:val="Standard"/>
        <w:jc w:val="both"/>
        <w:rPr/>
      </w:pPr>
      <w:r>
        <w:rPr>
          <w:rFonts w:eastAsia="Times New Roman" w:cs="Times New Roman" w:ascii="Times New Roman" w:hAnsi="Times New Roman"/>
          <w:lang w:eastAsia="ru-RU"/>
        </w:rPr>
        <w:t>Повышение уровня централизации теплоснабжения сопровождается двумя опасными рисками - риском серьезного аварийного нарушения процесса теплоснабжения и риском затяжного (сверх допустимого) времени обнаружения и устранения аварий и неисправностей.</w:t>
      </w:r>
    </w:p>
    <w:p>
      <w:pPr>
        <w:pStyle w:val="Standard"/>
        <w:spacing w:before="100" w:after="100"/>
        <w:jc w:val="both"/>
        <w:rPr>
          <w:rFonts w:ascii="Times New Roman" w:hAnsi="Times New Roman" w:eastAsia="Times New Roman" w:cs="Times New Roman"/>
          <w:lang w:eastAsia="ru-RU"/>
        </w:rPr>
      </w:pPr>
      <w:r>
        <w:rPr>
          <w:rFonts w:eastAsia="Times New Roman" w:cs="Times New Roman" w:ascii="Times New Roman" w:hAnsi="Times New Roman"/>
          <w:lang w:eastAsia="ru-RU"/>
        </w:rPr>
        <w:t>Среднее время восстановления поврежденного участка теплосети при этом (в зависимости от диаметра и конструкции его) составляет от 5 до 50 ч и более, а полное восстановление повреждения может потребовать несколько суток (табл. 1).</w:t>
      </w:r>
    </w:p>
    <w:p>
      <w:pPr>
        <w:pStyle w:val="Standard"/>
        <w:spacing w:before="100" w:after="100"/>
        <w:rPr/>
      </w:pPr>
      <w:r>
        <w:rPr>
          <w:rFonts w:eastAsia="Times New Roman" w:cs="Times New Roman" w:ascii="Times New Roman" w:hAnsi="Times New Roman"/>
          <w:b/>
          <w:bCs/>
          <w:color w:val="808000"/>
          <w:lang w:eastAsia="ru-RU"/>
        </w:rPr>
        <w:t>Таблица 1.</w:t>
      </w:r>
      <w:r>
        <w:rPr>
          <w:rFonts w:eastAsia="Times New Roman" w:cs="Times New Roman" w:ascii="Times New Roman" w:hAnsi="Times New Roman"/>
          <w:b/>
          <w:bCs/>
          <w:lang w:eastAsia="ru-RU"/>
        </w:rPr>
        <w:t xml:space="preserve"> Среднее время восстановления z</w:t>
      </w:r>
      <w:r>
        <w:rPr>
          <w:rFonts w:eastAsia="Times New Roman" w:cs="Times New Roman" w:ascii="Times New Roman" w:hAnsi="Times New Roman"/>
          <w:b/>
          <w:bCs/>
          <w:vertAlign w:val="subscript"/>
          <w:lang w:eastAsia="ru-RU"/>
        </w:rPr>
        <w:t>р</w:t>
      </w:r>
      <w:r>
        <w:rPr>
          <w:rFonts w:eastAsia="Times New Roman" w:cs="Times New Roman" w:ascii="Times New Roman" w:hAnsi="Times New Roman"/>
          <w:b/>
          <w:bCs/>
          <w:lang w:eastAsia="ru-RU"/>
        </w:rPr>
        <w:t>, ч, поврежденного участка тепловой сети</w:t>
      </w:r>
    </w:p>
    <w:tbl>
      <w:tblPr>
        <w:tblW w:w="9385" w:type="dxa"/>
        <w:jc w:val="left"/>
        <w:tblInd w:w="-11" w:type="dxa"/>
        <w:tblLayout w:type="fixed"/>
        <w:tblCellMar>
          <w:top w:w="0" w:type="dxa"/>
          <w:left w:w="7" w:type="dxa"/>
          <w:bottom w:w="0" w:type="dxa"/>
          <w:right w:w="7" w:type="dxa"/>
        </w:tblCellMar>
        <w:tblLook w:val="04a0"/>
      </w:tblPr>
      <w:tblGrid>
        <w:gridCol w:w="2578"/>
        <w:gridCol w:w="3585"/>
        <w:gridCol w:w="3222"/>
      </w:tblGrid>
      <w:tr>
        <w:trPr/>
        <w:tc>
          <w:tcPr>
            <w:tcW w:w="2578" w:type="dxa"/>
            <w:tcBorders>
              <w:top w:val="double" w:sz="2" w:space="0" w:color="00000A"/>
              <w:left w:val="double" w:sz="2" w:space="0" w:color="00000A"/>
              <w:bottom w:val="double" w:sz="2" w:space="0" w:color="00000A"/>
              <w:right w:val="double" w:sz="2" w:space="0" w:color="00000A"/>
            </w:tcBorders>
          </w:tcPr>
          <w:p>
            <w:pPr>
              <w:pStyle w:val="Standard"/>
              <w:widowControl w:val="false"/>
              <w:jc w:val="center"/>
              <w:rPr>
                <w:rFonts w:ascii="Times New Roman" w:hAnsi="Times New Roman" w:eastAsia="Times New Roman" w:cs="Times New Roman"/>
                <w:b/>
                <w:b/>
                <w:bCs/>
                <w:color w:val="003366"/>
                <w:lang w:eastAsia="ru-RU"/>
              </w:rPr>
            </w:pPr>
            <w:r>
              <w:rPr>
                <w:rFonts w:eastAsia="Times New Roman" w:cs="Times New Roman" w:ascii="Times New Roman" w:hAnsi="Times New Roman"/>
                <w:b/>
                <w:bCs/>
                <w:color w:val="003366"/>
                <w:lang w:eastAsia="ru-RU"/>
              </w:rPr>
              <w:t>Диаметр труб d, м</w:t>
            </w:r>
          </w:p>
        </w:tc>
        <w:tc>
          <w:tcPr>
            <w:tcW w:w="3585" w:type="dxa"/>
            <w:tcBorders>
              <w:top w:val="double" w:sz="2" w:space="0" w:color="00000A"/>
              <w:left w:val="double" w:sz="2" w:space="0" w:color="00000A"/>
              <w:bottom w:val="double" w:sz="2" w:space="0" w:color="00000A"/>
              <w:right w:val="double" w:sz="2" w:space="0" w:color="00000A"/>
            </w:tcBorders>
          </w:tcPr>
          <w:p>
            <w:pPr>
              <w:pStyle w:val="Standard"/>
              <w:widowControl w:val="false"/>
              <w:jc w:val="center"/>
              <w:rPr>
                <w:rFonts w:ascii="Times New Roman" w:hAnsi="Times New Roman" w:eastAsia="Times New Roman" w:cs="Times New Roman"/>
                <w:b/>
                <w:b/>
                <w:bCs/>
                <w:color w:val="003366"/>
                <w:lang w:eastAsia="ru-RU"/>
              </w:rPr>
            </w:pPr>
            <w:r>
              <w:rPr>
                <w:rFonts w:eastAsia="Times New Roman" w:cs="Times New Roman" w:ascii="Times New Roman" w:hAnsi="Times New Roman"/>
                <w:b/>
                <w:bCs/>
                <w:color w:val="003366"/>
                <w:lang w:eastAsia="ru-RU"/>
              </w:rPr>
              <w:t>Расстояние между секционирующими задвижками l, км</w:t>
            </w:r>
          </w:p>
        </w:tc>
        <w:tc>
          <w:tcPr>
            <w:tcW w:w="3222" w:type="dxa"/>
            <w:tcBorders>
              <w:top w:val="double" w:sz="2" w:space="0" w:color="00000A"/>
              <w:left w:val="double" w:sz="2" w:space="0" w:color="00000A"/>
              <w:bottom w:val="double" w:sz="2" w:space="0" w:color="00000A"/>
              <w:right w:val="double" w:sz="2" w:space="0" w:color="00000A"/>
            </w:tcBorders>
          </w:tcPr>
          <w:p>
            <w:pPr>
              <w:pStyle w:val="Standard"/>
              <w:widowControl w:val="false"/>
              <w:jc w:val="center"/>
              <w:rPr/>
            </w:pPr>
            <w:r>
              <w:rPr>
                <w:rFonts w:eastAsia="Times New Roman" w:cs="Times New Roman" w:ascii="Times New Roman" w:hAnsi="Times New Roman"/>
                <w:b/>
                <w:bCs/>
                <w:color w:val="003366"/>
                <w:lang w:eastAsia="ru-RU"/>
              </w:rPr>
              <w:t>Среднее время восстановления z</w:t>
            </w:r>
            <w:r>
              <w:rPr>
                <w:rFonts w:eastAsia="Times New Roman" w:cs="Times New Roman" w:ascii="Times New Roman" w:hAnsi="Times New Roman"/>
                <w:b/>
                <w:bCs/>
                <w:color w:val="003366"/>
                <w:vertAlign w:val="subscript"/>
                <w:lang w:eastAsia="ru-RU"/>
              </w:rPr>
              <w:t>р</w:t>
            </w:r>
            <w:r>
              <w:rPr>
                <w:rFonts w:eastAsia="Times New Roman" w:cs="Times New Roman" w:ascii="Times New Roman" w:hAnsi="Times New Roman"/>
                <w:b/>
                <w:bCs/>
                <w:color w:val="003366"/>
                <w:lang w:eastAsia="ru-RU"/>
              </w:rPr>
              <w:t>, ч</w:t>
            </w:r>
          </w:p>
        </w:tc>
      </w:tr>
      <w:tr>
        <w:trPr/>
        <w:tc>
          <w:tcPr>
            <w:tcW w:w="2578" w:type="dxa"/>
            <w:tcBorders>
              <w:top w:val="double" w:sz="2" w:space="0" w:color="00000A"/>
              <w:left w:val="double" w:sz="2" w:space="0" w:color="00000A"/>
              <w:bottom w:val="double" w:sz="2" w:space="0" w:color="00000A"/>
              <w:right w:val="double" w:sz="2" w:space="0" w:color="00000A"/>
            </w:tcBorders>
          </w:tcPr>
          <w:p>
            <w:pPr>
              <w:pStyle w:val="Standard"/>
              <w:widowControl w:val="false"/>
              <w:jc w:val="center"/>
              <w:rPr>
                <w:rFonts w:ascii="Times New Roman" w:hAnsi="Times New Roman" w:eastAsia="Times New Roman" w:cs="Times New Roman"/>
                <w:lang w:eastAsia="ru-RU"/>
              </w:rPr>
            </w:pPr>
            <w:r>
              <w:rPr>
                <w:rFonts w:eastAsia="Times New Roman" w:cs="Times New Roman" w:ascii="Times New Roman" w:hAnsi="Times New Roman"/>
                <w:lang w:eastAsia="ru-RU"/>
              </w:rPr>
              <w:t>0,1-0,2</w:t>
            </w:r>
          </w:p>
        </w:tc>
        <w:tc>
          <w:tcPr>
            <w:tcW w:w="3585" w:type="dxa"/>
            <w:tcBorders>
              <w:top w:val="double" w:sz="2" w:space="0" w:color="00000A"/>
              <w:left w:val="double" w:sz="2" w:space="0" w:color="00000A"/>
              <w:bottom w:val="double" w:sz="2" w:space="0" w:color="00000A"/>
              <w:right w:val="double" w:sz="2" w:space="0" w:color="00000A"/>
            </w:tcBorders>
          </w:tcPr>
          <w:p>
            <w:pPr>
              <w:pStyle w:val="Standard"/>
              <w:widowControl w:val="false"/>
              <w:jc w:val="center"/>
              <w:rPr>
                <w:rFonts w:ascii="Times New Roman" w:hAnsi="Times New Roman" w:eastAsia="Times New Roman" w:cs="Times New Roman"/>
                <w:lang w:eastAsia="ru-RU"/>
              </w:rPr>
            </w:pPr>
            <w:r>
              <w:rPr>
                <w:rFonts w:eastAsia="Times New Roman" w:cs="Times New Roman" w:ascii="Times New Roman" w:hAnsi="Times New Roman"/>
                <w:lang w:eastAsia="ru-RU"/>
              </w:rPr>
              <w:t>-</w:t>
            </w:r>
          </w:p>
        </w:tc>
        <w:tc>
          <w:tcPr>
            <w:tcW w:w="3222" w:type="dxa"/>
            <w:tcBorders>
              <w:top w:val="double" w:sz="2" w:space="0" w:color="00000A"/>
              <w:left w:val="double" w:sz="2" w:space="0" w:color="00000A"/>
              <w:bottom w:val="double" w:sz="2" w:space="0" w:color="00000A"/>
              <w:right w:val="double" w:sz="2" w:space="0" w:color="00000A"/>
            </w:tcBorders>
          </w:tcPr>
          <w:p>
            <w:pPr>
              <w:pStyle w:val="Standard"/>
              <w:widowControl w:val="false"/>
              <w:jc w:val="center"/>
              <w:rPr>
                <w:rFonts w:ascii="Times New Roman" w:hAnsi="Times New Roman" w:eastAsia="Times New Roman" w:cs="Times New Roman"/>
                <w:lang w:eastAsia="ru-RU"/>
              </w:rPr>
            </w:pPr>
            <w:r>
              <w:rPr>
                <w:rFonts w:eastAsia="Times New Roman" w:cs="Times New Roman" w:ascii="Times New Roman" w:hAnsi="Times New Roman"/>
                <w:lang w:eastAsia="ru-RU"/>
              </w:rPr>
              <w:t>5</w:t>
            </w:r>
          </w:p>
        </w:tc>
      </w:tr>
      <w:tr>
        <w:trPr/>
        <w:tc>
          <w:tcPr>
            <w:tcW w:w="2578" w:type="dxa"/>
            <w:tcBorders>
              <w:top w:val="double" w:sz="2" w:space="0" w:color="00000A"/>
              <w:left w:val="double" w:sz="2" w:space="0" w:color="00000A"/>
              <w:bottom w:val="double" w:sz="2" w:space="0" w:color="00000A"/>
              <w:right w:val="double" w:sz="2" w:space="0" w:color="00000A"/>
            </w:tcBorders>
          </w:tcPr>
          <w:p>
            <w:pPr>
              <w:pStyle w:val="Standard"/>
              <w:widowControl w:val="false"/>
              <w:jc w:val="center"/>
              <w:rPr>
                <w:rFonts w:ascii="Times New Roman" w:hAnsi="Times New Roman" w:eastAsia="Times New Roman" w:cs="Times New Roman"/>
                <w:lang w:eastAsia="ru-RU"/>
              </w:rPr>
            </w:pPr>
            <w:r>
              <w:rPr>
                <w:rFonts w:eastAsia="Times New Roman" w:cs="Times New Roman" w:ascii="Times New Roman" w:hAnsi="Times New Roman"/>
                <w:lang w:eastAsia="ru-RU"/>
              </w:rPr>
              <w:t>0,4-0,5</w:t>
            </w:r>
          </w:p>
        </w:tc>
        <w:tc>
          <w:tcPr>
            <w:tcW w:w="3585" w:type="dxa"/>
            <w:tcBorders>
              <w:top w:val="double" w:sz="2" w:space="0" w:color="00000A"/>
              <w:left w:val="double" w:sz="2" w:space="0" w:color="00000A"/>
              <w:bottom w:val="double" w:sz="2" w:space="0" w:color="00000A"/>
              <w:right w:val="double" w:sz="2" w:space="0" w:color="00000A"/>
            </w:tcBorders>
          </w:tcPr>
          <w:p>
            <w:pPr>
              <w:pStyle w:val="Standard"/>
              <w:widowControl w:val="false"/>
              <w:jc w:val="center"/>
              <w:rPr>
                <w:rFonts w:ascii="Times New Roman" w:hAnsi="Times New Roman" w:eastAsia="Times New Roman" w:cs="Times New Roman"/>
                <w:lang w:eastAsia="ru-RU"/>
              </w:rPr>
            </w:pPr>
            <w:r>
              <w:rPr>
                <w:rFonts w:eastAsia="Times New Roman" w:cs="Times New Roman" w:ascii="Times New Roman" w:hAnsi="Times New Roman"/>
                <w:lang w:eastAsia="ru-RU"/>
              </w:rPr>
              <w:t>1,5</w:t>
            </w:r>
          </w:p>
        </w:tc>
        <w:tc>
          <w:tcPr>
            <w:tcW w:w="3222" w:type="dxa"/>
            <w:tcBorders>
              <w:top w:val="double" w:sz="2" w:space="0" w:color="00000A"/>
              <w:left w:val="double" w:sz="2" w:space="0" w:color="00000A"/>
              <w:bottom w:val="double" w:sz="2" w:space="0" w:color="00000A"/>
              <w:right w:val="double" w:sz="2" w:space="0" w:color="00000A"/>
            </w:tcBorders>
          </w:tcPr>
          <w:p>
            <w:pPr>
              <w:pStyle w:val="Standard"/>
              <w:widowControl w:val="false"/>
              <w:jc w:val="center"/>
              <w:rPr>
                <w:rFonts w:ascii="Times New Roman" w:hAnsi="Times New Roman" w:eastAsia="Times New Roman" w:cs="Times New Roman"/>
                <w:lang w:eastAsia="ru-RU"/>
              </w:rPr>
            </w:pPr>
            <w:r>
              <w:rPr>
                <w:rFonts w:eastAsia="Times New Roman" w:cs="Times New Roman" w:ascii="Times New Roman" w:hAnsi="Times New Roman"/>
                <w:lang w:eastAsia="ru-RU"/>
              </w:rPr>
              <w:t>10-12</w:t>
            </w:r>
          </w:p>
        </w:tc>
      </w:tr>
      <w:tr>
        <w:trPr/>
        <w:tc>
          <w:tcPr>
            <w:tcW w:w="2578" w:type="dxa"/>
            <w:tcBorders>
              <w:top w:val="double" w:sz="2" w:space="0" w:color="00000A"/>
              <w:left w:val="double" w:sz="2" w:space="0" w:color="00000A"/>
              <w:bottom w:val="double" w:sz="2" w:space="0" w:color="00000A"/>
              <w:right w:val="double" w:sz="2" w:space="0" w:color="00000A"/>
            </w:tcBorders>
          </w:tcPr>
          <w:p>
            <w:pPr>
              <w:pStyle w:val="Standard"/>
              <w:widowControl w:val="false"/>
              <w:jc w:val="center"/>
              <w:rPr>
                <w:rFonts w:ascii="Times New Roman" w:hAnsi="Times New Roman" w:eastAsia="Times New Roman" w:cs="Times New Roman"/>
                <w:lang w:eastAsia="ru-RU"/>
              </w:rPr>
            </w:pPr>
            <w:r>
              <w:rPr>
                <w:rFonts w:eastAsia="Times New Roman" w:cs="Times New Roman" w:ascii="Times New Roman" w:hAnsi="Times New Roman"/>
                <w:lang w:eastAsia="ru-RU"/>
              </w:rPr>
              <w:t>0,6</w:t>
            </w:r>
          </w:p>
        </w:tc>
        <w:tc>
          <w:tcPr>
            <w:tcW w:w="3585" w:type="dxa"/>
            <w:tcBorders>
              <w:top w:val="double" w:sz="2" w:space="0" w:color="00000A"/>
              <w:left w:val="double" w:sz="2" w:space="0" w:color="00000A"/>
              <w:bottom w:val="double" w:sz="2" w:space="0" w:color="00000A"/>
              <w:right w:val="double" w:sz="2" w:space="0" w:color="00000A"/>
            </w:tcBorders>
          </w:tcPr>
          <w:p>
            <w:pPr>
              <w:pStyle w:val="Standard"/>
              <w:widowControl w:val="false"/>
              <w:jc w:val="center"/>
              <w:rPr>
                <w:rFonts w:ascii="Times New Roman" w:hAnsi="Times New Roman" w:eastAsia="Times New Roman" w:cs="Times New Roman"/>
                <w:lang w:eastAsia="ru-RU"/>
              </w:rPr>
            </w:pPr>
            <w:r>
              <w:rPr>
                <w:rFonts w:eastAsia="Times New Roman" w:cs="Times New Roman" w:ascii="Times New Roman" w:hAnsi="Times New Roman"/>
                <w:lang w:eastAsia="ru-RU"/>
              </w:rPr>
              <w:t>2-3</w:t>
            </w:r>
          </w:p>
        </w:tc>
        <w:tc>
          <w:tcPr>
            <w:tcW w:w="3222" w:type="dxa"/>
            <w:tcBorders>
              <w:top w:val="double" w:sz="2" w:space="0" w:color="00000A"/>
              <w:left w:val="double" w:sz="2" w:space="0" w:color="00000A"/>
              <w:bottom w:val="double" w:sz="2" w:space="0" w:color="00000A"/>
              <w:right w:val="double" w:sz="2" w:space="0" w:color="00000A"/>
            </w:tcBorders>
          </w:tcPr>
          <w:p>
            <w:pPr>
              <w:pStyle w:val="Standard"/>
              <w:widowControl w:val="false"/>
              <w:jc w:val="center"/>
              <w:rPr>
                <w:rFonts w:ascii="Times New Roman" w:hAnsi="Times New Roman" w:eastAsia="Times New Roman" w:cs="Times New Roman"/>
                <w:lang w:eastAsia="ru-RU"/>
              </w:rPr>
            </w:pPr>
            <w:r>
              <w:rPr>
                <w:rFonts w:eastAsia="Times New Roman" w:cs="Times New Roman" w:ascii="Times New Roman" w:hAnsi="Times New Roman"/>
                <w:lang w:eastAsia="ru-RU"/>
              </w:rPr>
              <w:t>17-22</w:t>
            </w:r>
          </w:p>
        </w:tc>
      </w:tr>
      <w:tr>
        <w:trPr/>
        <w:tc>
          <w:tcPr>
            <w:tcW w:w="2578" w:type="dxa"/>
            <w:tcBorders>
              <w:top w:val="double" w:sz="2" w:space="0" w:color="00000A"/>
              <w:left w:val="double" w:sz="2" w:space="0" w:color="00000A"/>
              <w:bottom w:val="double" w:sz="2" w:space="0" w:color="00000A"/>
              <w:right w:val="double" w:sz="2" w:space="0" w:color="00000A"/>
            </w:tcBorders>
          </w:tcPr>
          <w:p>
            <w:pPr>
              <w:pStyle w:val="Standard"/>
              <w:widowControl w:val="false"/>
              <w:jc w:val="center"/>
              <w:rPr>
                <w:rFonts w:ascii="Times New Roman" w:hAnsi="Times New Roman" w:eastAsia="Times New Roman" w:cs="Times New Roman"/>
                <w:lang w:eastAsia="ru-RU"/>
              </w:rPr>
            </w:pPr>
            <w:r>
              <w:rPr>
                <w:rFonts w:eastAsia="Times New Roman" w:cs="Times New Roman" w:ascii="Times New Roman" w:hAnsi="Times New Roman"/>
                <w:lang w:eastAsia="ru-RU"/>
              </w:rPr>
              <w:t>1</w:t>
            </w:r>
          </w:p>
        </w:tc>
        <w:tc>
          <w:tcPr>
            <w:tcW w:w="3585" w:type="dxa"/>
            <w:tcBorders>
              <w:top w:val="double" w:sz="2" w:space="0" w:color="00000A"/>
              <w:left w:val="double" w:sz="2" w:space="0" w:color="00000A"/>
              <w:bottom w:val="double" w:sz="2" w:space="0" w:color="00000A"/>
              <w:right w:val="double" w:sz="2" w:space="0" w:color="00000A"/>
            </w:tcBorders>
          </w:tcPr>
          <w:p>
            <w:pPr>
              <w:pStyle w:val="Standard"/>
              <w:widowControl w:val="false"/>
              <w:jc w:val="center"/>
              <w:rPr>
                <w:rFonts w:ascii="Times New Roman" w:hAnsi="Times New Roman" w:eastAsia="Times New Roman" w:cs="Times New Roman"/>
                <w:lang w:eastAsia="ru-RU"/>
              </w:rPr>
            </w:pPr>
            <w:r>
              <w:rPr>
                <w:rFonts w:eastAsia="Times New Roman" w:cs="Times New Roman" w:ascii="Times New Roman" w:hAnsi="Times New Roman"/>
                <w:lang w:eastAsia="ru-RU"/>
              </w:rPr>
              <w:t>2-3</w:t>
            </w:r>
          </w:p>
        </w:tc>
        <w:tc>
          <w:tcPr>
            <w:tcW w:w="3222" w:type="dxa"/>
            <w:tcBorders>
              <w:top w:val="double" w:sz="2" w:space="0" w:color="00000A"/>
              <w:left w:val="double" w:sz="2" w:space="0" w:color="00000A"/>
              <w:bottom w:val="double" w:sz="2" w:space="0" w:color="00000A"/>
              <w:right w:val="double" w:sz="2" w:space="0" w:color="00000A"/>
            </w:tcBorders>
          </w:tcPr>
          <w:p>
            <w:pPr>
              <w:pStyle w:val="Standard"/>
              <w:widowControl w:val="false"/>
              <w:jc w:val="center"/>
              <w:rPr>
                <w:rFonts w:ascii="Times New Roman" w:hAnsi="Times New Roman" w:eastAsia="Times New Roman" w:cs="Times New Roman"/>
                <w:lang w:eastAsia="ru-RU"/>
              </w:rPr>
            </w:pPr>
            <w:r>
              <w:rPr>
                <w:rFonts w:eastAsia="Times New Roman" w:cs="Times New Roman" w:ascii="Times New Roman" w:hAnsi="Times New Roman"/>
                <w:lang w:eastAsia="ru-RU"/>
              </w:rPr>
              <w:t>27-36</w:t>
            </w:r>
          </w:p>
        </w:tc>
      </w:tr>
      <w:tr>
        <w:trPr/>
        <w:tc>
          <w:tcPr>
            <w:tcW w:w="2578" w:type="dxa"/>
            <w:tcBorders>
              <w:top w:val="double" w:sz="2" w:space="0" w:color="00000A"/>
              <w:left w:val="double" w:sz="2" w:space="0" w:color="00000A"/>
              <w:bottom w:val="double" w:sz="2" w:space="0" w:color="00000A"/>
              <w:right w:val="double" w:sz="2" w:space="0" w:color="00000A"/>
            </w:tcBorders>
          </w:tcPr>
          <w:p>
            <w:pPr>
              <w:pStyle w:val="Standard"/>
              <w:widowControl w:val="false"/>
              <w:jc w:val="center"/>
              <w:rPr>
                <w:rFonts w:ascii="Times New Roman" w:hAnsi="Times New Roman" w:eastAsia="Times New Roman" w:cs="Times New Roman"/>
                <w:lang w:eastAsia="ru-RU"/>
              </w:rPr>
            </w:pPr>
            <w:r>
              <w:rPr>
                <w:rFonts w:eastAsia="Times New Roman" w:cs="Times New Roman" w:ascii="Times New Roman" w:hAnsi="Times New Roman"/>
                <w:lang w:eastAsia="ru-RU"/>
              </w:rPr>
              <w:t>1,4</w:t>
            </w:r>
          </w:p>
        </w:tc>
        <w:tc>
          <w:tcPr>
            <w:tcW w:w="3585" w:type="dxa"/>
            <w:tcBorders>
              <w:top w:val="double" w:sz="2" w:space="0" w:color="00000A"/>
              <w:left w:val="double" w:sz="2" w:space="0" w:color="00000A"/>
              <w:bottom w:val="double" w:sz="2" w:space="0" w:color="00000A"/>
              <w:right w:val="double" w:sz="2" w:space="0" w:color="00000A"/>
            </w:tcBorders>
          </w:tcPr>
          <w:p>
            <w:pPr>
              <w:pStyle w:val="Standard"/>
              <w:widowControl w:val="false"/>
              <w:jc w:val="center"/>
              <w:rPr>
                <w:rFonts w:ascii="Times New Roman" w:hAnsi="Times New Roman" w:eastAsia="Times New Roman" w:cs="Times New Roman"/>
                <w:lang w:eastAsia="ru-RU"/>
              </w:rPr>
            </w:pPr>
            <w:r>
              <w:rPr>
                <w:rFonts w:eastAsia="Times New Roman" w:cs="Times New Roman" w:ascii="Times New Roman" w:hAnsi="Times New Roman"/>
                <w:lang w:eastAsia="ru-RU"/>
              </w:rPr>
              <w:t>2-3</w:t>
            </w:r>
          </w:p>
        </w:tc>
        <w:tc>
          <w:tcPr>
            <w:tcW w:w="3222" w:type="dxa"/>
            <w:tcBorders>
              <w:top w:val="double" w:sz="2" w:space="0" w:color="00000A"/>
              <w:left w:val="double" w:sz="2" w:space="0" w:color="00000A"/>
              <w:bottom w:val="double" w:sz="2" w:space="0" w:color="00000A"/>
              <w:right w:val="double" w:sz="2" w:space="0" w:color="00000A"/>
            </w:tcBorders>
          </w:tcPr>
          <w:p>
            <w:pPr>
              <w:pStyle w:val="Standard"/>
              <w:widowControl w:val="false"/>
              <w:jc w:val="center"/>
              <w:rPr>
                <w:rFonts w:ascii="Times New Roman" w:hAnsi="Times New Roman" w:eastAsia="Times New Roman" w:cs="Times New Roman"/>
                <w:lang w:eastAsia="ru-RU"/>
              </w:rPr>
            </w:pPr>
            <w:r>
              <w:rPr>
                <w:rFonts w:eastAsia="Times New Roman" w:cs="Times New Roman" w:ascii="Times New Roman" w:hAnsi="Times New Roman"/>
                <w:lang w:eastAsia="ru-RU"/>
              </w:rPr>
              <w:t>38-51</w:t>
            </w:r>
          </w:p>
        </w:tc>
      </w:tr>
    </w:tbl>
    <w:p>
      <w:pPr>
        <w:pStyle w:val="Standard"/>
        <w:spacing w:before="100" w:after="100"/>
        <w:rPr>
          <w:rFonts w:ascii="Times New Roman" w:hAnsi="Times New Roman" w:eastAsia="Times New Roman" w:cs="Times New Roman"/>
          <w:lang w:eastAsia="ru-RU"/>
        </w:rPr>
      </w:pPr>
      <w:r>
        <w:rPr>
          <w:rFonts w:eastAsia="Times New Roman" w:cs="Times New Roman" w:ascii="Times New Roman" w:hAnsi="Times New Roman"/>
          <w:lang w:eastAsia="ru-RU"/>
        </w:rPr>
        <w:t> </w:t>
      </w:r>
    </w:p>
    <w:p>
      <w:pPr>
        <w:pStyle w:val="Standard"/>
        <w:spacing w:before="100" w:after="100"/>
        <w:jc w:val="both"/>
        <w:rPr/>
      </w:pPr>
      <w:r>
        <w:rPr>
          <w:rFonts w:eastAsia="Times New Roman" w:cs="Times New Roman" w:ascii="Times New Roman" w:hAnsi="Times New Roman"/>
          <w:lang w:eastAsia="ru-RU"/>
        </w:rPr>
        <w:t>Время z</w:t>
      </w:r>
      <w:r>
        <w:rPr>
          <w:rFonts w:eastAsia="Times New Roman" w:cs="Times New Roman" w:ascii="Times New Roman" w:hAnsi="Times New Roman"/>
          <w:vertAlign w:val="subscript"/>
          <w:lang w:eastAsia="ru-RU"/>
        </w:rPr>
        <w:t>p</w:t>
      </w:r>
      <w:r>
        <w:rPr>
          <w:rFonts w:eastAsia="Times New Roman" w:cs="Times New Roman" w:ascii="Times New Roman" w:hAnsi="Times New Roman"/>
          <w:lang w:eastAsia="ru-RU"/>
        </w:rPr>
        <w:t>, ч, необходимое для восстановления поврежденного участка магистральной тепловой сети с диаметром труб d, м, и расстоянием между секционирующими задвижками l, км, можно рассчитать также по следующей эмпирической формуле:</w:t>
      </w:r>
    </w:p>
    <w:tbl>
      <w:tblPr>
        <w:tblW w:w="9354" w:type="dxa"/>
        <w:jc w:val="left"/>
        <w:tblInd w:w="-10" w:type="dxa"/>
        <w:tblLayout w:type="fixed"/>
        <w:tblCellMar>
          <w:top w:w="0" w:type="dxa"/>
          <w:left w:w="0" w:type="dxa"/>
          <w:bottom w:w="0" w:type="dxa"/>
          <w:right w:w="0" w:type="dxa"/>
        </w:tblCellMar>
        <w:tblLook w:val="04a0"/>
      </w:tblPr>
      <w:tblGrid>
        <w:gridCol w:w="4677"/>
        <w:gridCol w:w="4676"/>
      </w:tblGrid>
      <w:tr>
        <w:trPr/>
        <w:tc>
          <w:tcPr>
            <w:tcW w:w="4677" w:type="dxa"/>
            <w:tcBorders/>
          </w:tcPr>
          <w:p>
            <w:pPr>
              <w:pStyle w:val="Standard"/>
              <w:widowControl w:val="false"/>
              <w:spacing w:before="100" w:after="100"/>
              <w:jc w:val="both"/>
              <w:rPr>
                <w:rFonts w:ascii="Times New Roman" w:hAnsi="Times New Roman" w:cs="Times New Roman"/>
              </w:rPr>
            </w:pPr>
            <w:r>
              <w:rPr/>
              <w:drawing>
                <wp:inline distT="0" distB="0" distL="0" distR="0">
                  <wp:extent cx="1733550" cy="190500"/>
                  <wp:effectExtent l="0" t="0" r="0" b="0"/>
                  <wp:docPr id="11"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4" descr=""/>
                          <pic:cNvPicPr>
                            <a:picLocks noChangeAspect="1" noChangeArrowheads="1"/>
                          </pic:cNvPicPr>
                        </pic:nvPicPr>
                        <pic:blipFill>
                          <a:blip r:embed="rId12"/>
                          <a:srcRect l="-52" t="-590" r="-52" b="-590"/>
                          <a:stretch>
                            <a:fillRect/>
                          </a:stretch>
                        </pic:blipFill>
                        <pic:spPr bwMode="auto">
                          <a:xfrm>
                            <a:off x="0" y="0"/>
                            <a:ext cx="1733550" cy="190500"/>
                          </a:xfrm>
                          <a:prstGeom prst="rect">
                            <a:avLst/>
                          </a:prstGeom>
                        </pic:spPr>
                      </pic:pic>
                    </a:graphicData>
                  </a:graphic>
                </wp:inline>
              </w:drawing>
            </w:r>
          </w:p>
        </w:tc>
        <w:tc>
          <w:tcPr>
            <w:tcW w:w="4676" w:type="dxa"/>
            <w:tcBorders/>
          </w:tcPr>
          <w:p>
            <w:pPr>
              <w:pStyle w:val="Standard"/>
              <w:widowControl w:val="false"/>
              <w:spacing w:before="100" w:after="100"/>
              <w:jc w:val="both"/>
              <w:rPr>
                <w:rFonts w:ascii="Times New Roman" w:hAnsi="Times New Roman" w:eastAsia="Times New Roman" w:cs="Times New Roman"/>
                <w:lang w:eastAsia="ru-RU"/>
              </w:rPr>
            </w:pPr>
            <w:r>
              <w:rPr>
                <w:rFonts w:eastAsia="Times New Roman" w:cs="Times New Roman" w:ascii="Times New Roman" w:hAnsi="Times New Roman"/>
                <w:lang w:eastAsia="ru-RU"/>
              </w:rPr>
              <w:t>(1)</w:t>
            </w:r>
          </w:p>
        </w:tc>
      </w:tr>
    </w:tbl>
    <w:p>
      <w:pPr>
        <w:pStyle w:val="Standard"/>
        <w:spacing w:before="100" w:after="100"/>
        <w:jc w:val="both"/>
        <w:rPr>
          <w:rFonts w:ascii="Times New Roman" w:hAnsi="Times New Roman" w:eastAsia="Times New Roman" w:cs="Times New Roman"/>
          <w:lang w:eastAsia="ru-RU"/>
        </w:rPr>
      </w:pPr>
      <w:r>
        <w:rPr>
          <w:rFonts w:eastAsia="Times New Roman" w:cs="Times New Roman" w:ascii="Times New Roman" w:hAnsi="Times New Roman"/>
          <w:lang w:eastAsia="ru-RU"/>
        </w:rPr>
        <w:t>Линия падения внутренней температуры отапливаемых помещений во времени при этом носит экспоненциальный (нисподающий) характер (рис. 1) и зависит в первую очередь от конструктивных характеристик зданий (конструкции и материала стен и утеплителей, коэффициента остекления, расположения помещений в здании и др.), определяющих аккумуляционную способность строений, а также климатических условий размещения объектов.</w:t>
      </w:r>
    </w:p>
    <w:p>
      <w:pPr>
        <w:pStyle w:val="Standard"/>
        <w:spacing w:before="100" w:after="100"/>
        <w:rPr>
          <w:rFonts w:ascii="Times New Roman" w:hAnsi="Times New Roman" w:cs="Times New Roman"/>
        </w:rPr>
      </w:pPr>
      <w:r>
        <w:rPr/>
        <w:drawing>
          <wp:inline distT="0" distB="0" distL="0" distR="0">
            <wp:extent cx="2209800" cy="1857375"/>
            <wp:effectExtent l="0" t="0" r="0" b="0"/>
            <wp:docPr id="12"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5" descr=""/>
                    <pic:cNvPicPr>
                      <a:picLocks noChangeAspect="1" noChangeArrowheads="1"/>
                    </pic:cNvPicPr>
                  </pic:nvPicPr>
                  <pic:blipFill>
                    <a:blip r:embed="rId13"/>
                    <a:srcRect l="-33" t="-39" r="-33" b="-39"/>
                    <a:stretch>
                      <a:fillRect/>
                    </a:stretch>
                  </pic:blipFill>
                  <pic:spPr bwMode="auto">
                    <a:xfrm>
                      <a:off x="0" y="0"/>
                      <a:ext cx="2209800" cy="1857375"/>
                    </a:xfrm>
                    <a:prstGeom prst="rect">
                      <a:avLst/>
                    </a:prstGeom>
                  </pic:spPr>
                </pic:pic>
              </a:graphicData>
            </a:graphic>
          </wp:inline>
        </w:drawing>
      </w:r>
    </w:p>
    <w:p>
      <w:pPr>
        <w:pStyle w:val="Standard"/>
        <w:spacing w:before="100" w:after="100"/>
        <w:rPr/>
      </w:pPr>
      <w:r>
        <w:rPr>
          <w:rFonts w:eastAsia="Times New Roman" w:cs="Times New Roman" w:ascii="Times New Roman" w:hAnsi="Times New Roman"/>
          <w:b/>
          <w:bCs/>
          <w:color w:val="808000"/>
          <w:lang w:eastAsia="ru-RU"/>
        </w:rPr>
        <w:t>Рисунок 1.</w:t>
      </w:r>
      <w:r>
        <w:rPr>
          <w:rFonts w:eastAsia="Times New Roman" w:cs="Times New Roman" w:ascii="Times New Roman" w:hAnsi="Times New Roman"/>
          <w:b/>
          <w:bCs/>
          <w:lang w:eastAsia="ru-RU"/>
        </w:rPr>
        <w:t xml:space="preserve"> Линии падения температуры внутреннего воздуха (------) и внутренней поверхности наружной стены (- - - - -) здания после отключения отопления</w:t>
      </w:r>
    </w:p>
    <w:p>
      <w:pPr>
        <w:pStyle w:val="Standard"/>
        <w:spacing w:before="100" w:after="100"/>
        <w:rPr>
          <w:rFonts w:ascii="Times New Roman" w:hAnsi="Times New Roman" w:eastAsia="Times New Roman" w:cs="Times New Roman"/>
          <w:lang w:eastAsia="ru-RU"/>
        </w:rPr>
      </w:pPr>
      <w:r>
        <w:rPr>
          <w:rFonts w:eastAsia="Times New Roman" w:cs="Times New Roman" w:ascii="Times New Roman" w:hAnsi="Times New Roman"/>
          <w:lang w:eastAsia="ru-RU"/>
        </w:rPr>
        <w:t>Примерные кривые изменения температуры внутреннего воздуха при включении отопления - натопе показаны на рис. 2.</w:t>
      </w:r>
    </w:p>
    <w:p>
      <w:pPr>
        <w:pStyle w:val="Standard"/>
        <w:spacing w:before="100" w:after="100"/>
        <w:rPr>
          <w:rFonts w:ascii="Times New Roman" w:hAnsi="Times New Roman" w:cs="Times New Roman"/>
        </w:rPr>
      </w:pPr>
      <w:r>
        <w:rPr/>
        <w:drawing>
          <wp:inline distT="0" distB="0" distL="0" distR="0">
            <wp:extent cx="2200275" cy="2533650"/>
            <wp:effectExtent l="0" t="0" r="0" b="0"/>
            <wp:docPr id="13"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6" descr=""/>
                    <pic:cNvPicPr>
                      <a:picLocks noChangeAspect="1" noChangeArrowheads="1"/>
                    </pic:cNvPicPr>
                  </pic:nvPicPr>
                  <pic:blipFill>
                    <a:blip r:embed="rId14"/>
                    <a:srcRect l="-33" t="-28" r="-33" b="-28"/>
                    <a:stretch>
                      <a:fillRect/>
                    </a:stretch>
                  </pic:blipFill>
                  <pic:spPr bwMode="auto">
                    <a:xfrm>
                      <a:off x="0" y="0"/>
                      <a:ext cx="2200275" cy="2533650"/>
                    </a:xfrm>
                    <a:prstGeom prst="rect">
                      <a:avLst/>
                    </a:prstGeom>
                  </pic:spPr>
                </pic:pic>
              </a:graphicData>
            </a:graphic>
          </wp:inline>
        </w:drawing>
      </w:r>
    </w:p>
    <w:p>
      <w:pPr>
        <w:pStyle w:val="Standard"/>
        <w:spacing w:before="100" w:after="100"/>
        <w:jc w:val="both"/>
        <w:rPr/>
      </w:pPr>
      <w:r>
        <w:rPr>
          <w:rFonts w:eastAsia="Times New Roman" w:cs="Times New Roman" w:ascii="Times New Roman" w:hAnsi="Times New Roman"/>
          <w:b/>
          <w:bCs/>
          <w:color w:val="808000"/>
          <w:lang w:eastAsia="ru-RU"/>
        </w:rPr>
        <w:t>Рисунок 2.</w:t>
      </w:r>
      <w:r>
        <w:rPr>
          <w:rFonts w:eastAsia="Times New Roman" w:cs="Times New Roman" w:ascii="Times New Roman" w:hAnsi="Times New Roman"/>
          <w:b/>
          <w:bCs/>
          <w:lang w:eastAsia="ru-RU"/>
        </w:rPr>
        <w:t xml:space="preserve"> Кривые изменения температуры внутреннего воздуха и внутренней поверхности наружной стены при включении отопления - натопе</w:t>
      </w:r>
    </w:p>
    <w:p>
      <w:pPr>
        <w:pStyle w:val="Standard"/>
        <w:spacing w:before="100" w:after="100"/>
        <w:jc w:val="both"/>
        <w:rPr>
          <w:rFonts w:ascii="Times New Roman" w:hAnsi="Times New Roman" w:eastAsia="Times New Roman" w:cs="Times New Roman"/>
          <w:lang w:eastAsia="ru-RU"/>
        </w:rPr>
      </w:pPr>
      <w:r>
        <w:rPr>
          <w:rFonts w:eastAsia="Times New Roman" w:cs="Times New Roman" w:ascii="Times New Roman" w:hAnsi="Times New Roman"/>
          <w:lang w:eastAsia="ru-RU"/>
        </w:rPr>
        <w:t>Эмпирически удалось вычислить примерные коэффициенты аккумуляции зданий, темпы падения внутренней температуры и разработать методику расчета, основные положения которой рассмотрим подробнее.</w:t>
      </w:r>
    </w:p>
    <w:p>
      <w:pPr>
        <w:pStyle w:val="Standard"/>
        <w:spacing w:before="100" w:after="100"/>
        <w:jc w:val="both"/>
        <w:rPr>
          <w:rFonts w:ascii="Times New Roman" w:hAnsi="Times New Roman" w:eastAsia="Times New Roman" w:cs="Times New Roman"/>
          <w:lang w:eastAsia="ru-RU"/>
        </w:rPr>
      </w:pPr>
      <w:r>
        <w:rPr>
          <w:rFonts w:eastAsia="Times New Roman" w:cs="Times New Roman" w:ascii="Times New Roman" w:hAnsi="Times New Roman"/>
          <w:lang w:eastAsia="ru-RU"/>
        </w:rPr>
        <w:t>Замораживание трубопроводов в подвалах, лестничных клетках и на чердаках зданий может произойти в случае прекращения подачи теплоты при снижении температуры воздуха внутри жилых помещений до 8 °С и ниже. Примерный темп падения температуры в отапливаемых помещениях (°С/ч) при полном отключении подачи теплоты приведен в табл. 2, по нему определены коэффициенты аккумуляции зданий.</w:t>
      </w:r>
    </w:p>
    <w:p>
      <w:pPr>
        <w:pStyle w:val="Standard"/>
        <w:spacing w:before="100" w:after="100"/>
        <w:rPr/>
      </w:pPr>
      <w:r>
        <w:rPr>
          <w:rFonts w:eastAsia="Times New Roman" w:cs="Times New Roman" w:ascii="Times New Roman" w:hAnsi="Times New Roman"/>
          <w:b/>
          <w:bCs/>
          <w:color w:val="808000"/>
          <w:lang w:eastAsia="ru-RU"/>
        </w:rPr>
        <w:t>Таблица 2.</w:t>
      </w:r>
      <w:r>
        <w:rPr>
          <w:rFonts w:eastAsia="Times New Roman" w:cs="Times New Roman" w:ascii="Times New Roman" w:hAnsi="Times New Roman"/>
          <w:b/>
          <w:bCs/>
          <w:lang w:eastAsia="ru-RU"/>
        </w:rPr>
        <w:t xml:space="preserve"> Темпы падения внутренней температуры здания при различных температурах наружного воздуха</w:t>
      </w:r>
    </w:p>
    <w:p>
      <w:pPr>
        <w:pStyle w:val="Standard"/>
        <w:spacing w:before="100" w:after="100"/>
        <w:rPr>
          <w:rFonts w:ascii="Times New Roman" w:hAnsi="Times New Roman" w:eastAsia="Times New Roman" w:cs="Times New Roman"/>
          <w:b/>
          <w:b/>
          <w:bCs/>
          <w:lang w:eastAsia="ru-RU"/>
        </w:rPr>
      </w:pPr>
      <w:r>
        <w:rPr>
          <w:rFonts w:eastAsia="Times New Roman" w:cs="Times New Roman" w:ascii="Times New Roman" w:hAnsi="Times New Roman"/>
          <w:b/>
          <w:bCs/>
          <w:lang w:eastAsia="ru-RU"/>
        </w:rPr>
      </w:r>
    </w:p>
    <w:tbl>
      <w:tblPr>
        <w:tblW w:w="9386" w:type="dxa"/>
        <w:jc w:val="left"/>
        <w:tblInd w:w="-11" w:type="dxa"/>
        <w:tblLayout w:type="fixed"/>
        <w:tblCellMar>
          <w:top w:w="0" w:type="dxa"/>
          <w:left w:w="7" w:type="dxa"/>
          <w:bottom w:w="0" w:type="dxa"/>
          <w:right w:w="7" w:type="dxa"/>
        </w:tblCellMar>
        <w:tblLook w:val="04a0"/>
      </w:tblPr>
      <w:tblGrid>
        <w:gridCol w:w="3246"/>
        <w:gridCol w:w="1143"/>
        <w:gridCol w:w="1557"/>
        <w:gridCol w:w="1709"/>
        <w:gridCol w:w="851"/>
        <w:gridCol w:w="839"/>
        <w:gridCol w:w="40"/>
      </w:tblGrid>
      <w:tr>
        <w:trPr/>
        <w:tc>
          <w:tcPr>
            <w:tcW w:w="3246" w:type="dxa"/>
            <w:vMerge w:val="restart"/>
            <w:tcBorders>
              <w:top w:val="double" w:sz="2" w:space="0" w:color="00000A"/>
              <w:left w:val="double" w:sz="2" w:space="0" w:color="00000A"/>
              <w:bottom w:val="double" w:sz="2" w:space="0" w:color="00000A"/>
              <w:right w:val="double" w:sz="2" w:space="0" w:color="00000A"/>
            </w:tcBorders>
          </w:tcPr>
          <w:p>
            <w:pPr>
              <w:pStyle w:val="Standard"/>
              <w:widowControl w:val="false"/>
              <w:jc w:val="center"/>
              <w:rPr/>
            </w:pPr>
            <w:r>
              <w:rPr>
                <w:rFonts w:eastAsia="Times New Roman" w:cs="Times New Roman"/>
                <w:b/>
                <w:bCs/>
                <w:color w:val="003366"/>
                <w:lang w:eastAsia="ru-RU"/>
              </w:rPr>
              <w:t>Коэффициент аккумуляции, ч</w:t>
            </w:r>
          </w:p>
        </w:tc>
        <w:tc>
          <w:tcPr>
            <w:tcW w:w="6099" w:type="dxa"/>
            <w:gridSpan w:val="5"/>
            <w:tcBorders>
              <w:top w:val="double" w:sz="2" w:space="0" w:color="00000A"/>
              <w:left w:val="double" w:sz="2" w:space="0" w:color="00000A"/>
              <w:bottom w:val="double" w:sz="2" w:space="0" w:color="00000A"/>
              <w:right w:val="double" w:sz="2" w:space="0" w:color="00000A"/>
            </w:tcBorders>
          </w:tcPr>
          <w:p>
            <w:pPr>
              <w:pStyle w:val="Standard"/>
              <w:widowControl w:val="false"/>
              <w:jc w:val="center"/>
              <w:rPr/>
            </w:pPr>
            <w:r>
              <w:rPr>
                <w:rFonts w:eastAsia="Times New Roman" w:cs="Times New Roman"/>
                <w:b/>
                <w:bCs/>
                <w:color w:val="003366"/>
                <w:lang w:eastAsia="ru-RU"/>
              </w:rPr>
              <w:t>Темп падения температуры, °С/ч, при температуре наружного воздуха, °С</w:t>
            </w:r>
          </w:p>
        </w:tc>
        <w:tc>
          <w:tcPr>
            <w:tcW w:w="40" w:type="dxa"/>
            <w:tcBorders/>
            <w:tcMar>
              <w:left w:w="10" w:type="dxa"/>
              <w:right w:w="10" w:type="dxa"/>
            </w:tcMar>
          </w:tcPr>
          <w:p>
            <w:pPr>
              <w:pStyle w:val="Normal"/>
              <w:widowControl w:val="false"/>
              <w:rPr/>
            </w:pPr>
            <w:r>
              <w:rPr/>
            </w:r>
          </w:p>
        </w:tc>
      </w:tr>
      <w:tr>
        <w:trPr/>
        <w:tc>
          <w:tcPr>
            <w:tcW w:w="3246" w:type="dxa"/>
            <w:vMerge w:val="continue"/>
            <w:tcBorders>
              <w:top w:val="double" w:sz="2" w:space="0" w:color="00000A"/>
              <w:left w:val="double" w:sz="2" w:space="0" w:color="00000A"/>
              <w:bottom w:val="double" w:sz="2" w:space="0" w:color="00000A"/>
              <w:right w:val="double" w:sz="2" w:space="0" w:color="00000A"/>
            </w:tcBorders>
          </w:tcPr>
          <w:p>
            <w:pPr>
              <w:pStyle w:val="Normal"/>
              <w:widowControl w:val="false"/>
              <w:rPr/>
            </w:pPr>
            <w:r>
              <w:rPr/>
            </w:r>
          </w:p>
        </w:tc>
        <w:tc>
          <w:tcPr>
            <w:tcW w:w="1143" w:type="dxa"/>
            <w:tcBorders>
              <w:top w:val="double" w:sz="2" w:space="0" w:color="00000A"/>
              <w:left w:val="double" w:sz="2" w:space="0" w:color="00000A"/>
              <w:bottom w:val="double" w:sz="2" w:space="0" w:color="00000A"/>
              <w:right w:val="double" w:sz="2" w:space="0" w:color="00000A"/>
            </w:tcBorders>
          </w:tcPr>
          <w:p>
            <w:pPr>
              <w:pStyle w:val="Standard"/>
              <w:widowControl w:val="false"/>
              <w:jc w:val="center"/>
              <w:rPr/>
            </w:pPr>
            <w:r>
              <w:rPr>
                <w:rFonts w:eastAsia="Times New Roman" w:cs="Times New Roman"/>
                <w:b/>
                <w:bCs/>
                <w:color w:val="003366"/>
                <w:lang w:eastAsia="ru-RU"/>
              </w:rPr>
              <w:t>±0</w:t>
            </w:r>
          </w:p>
        </w:tc>
        <w:tc>
          <w:tcPr>
            <w:tcW w:w="1557" w:type="dxa"/>
            <w:tcBorders>
              <w:top w:val="double" w:sz="2" w:space="0" w:color="00000A"/>
              <w:left w:val="double" w:sz="2" w:space="0" w:color="00000A"/>
              <w:bottom w:val="double" w:sz="2" w:space="0" w:color="00000A"/>
              <w:right w:val="double" w:sz="2" w:space="0" w:color="00000A"/>
            </w:tcBorders>
          </w:tcPr>
          <w:p>
            <w:pPr>
              <w:pStyle w:val="Standard"/>
              <w:widowControl w:val="false"/>
              <w:jc w:val="center"/>
              <w:rPr/>
            </w:pPr>
            <w:r>
              <w:rPr>
                <w:rFonts w:eastAsia="Times New Roman" w:cs="Times New Roman"/>
                <w:b/>
                <w:bCs/>
                <w:color w:val="003366"/>
                <w:lang w:eastAsia="ru-RU"/>
              </w:rPr>
              <w:t>-10</w:t>
            </w:r>
          </w:p>
        </w:tc>
        <w:tc>
          <w:tcPr>
            <w:tcW w:w="1709" w:type="dxa"/>
            <w:tcBorders>
              <w:top w:val="double" w:sz="2" w:space="0" w:color="00000A"/>
              <w:left w:val="double" w:sz="2" w:space="0" w:color="00000A"/>
              <w:bottom w:val="double" w:sz="2" w:space="0" w:color="00000A"/>
              <w:right w:val="double" w:sz="2" w:space="0" w:color="00000A"/>
            </w:tcBorders>
          </w:tcPr>
          <w:p>
            <w:pPr>
              <w:pStyle w:val="Standard"/>
              <w:widowControl w:val="false"/>
              <w:jc w:val="center"/>
              <w:rPr/>
            </w:pPr>
            <w:r>
              <w:rPr>
                <w:rFonts w:eastAsia="Times New Roman" w:cs="Times New Roman"/>
                <w:b/>
                <w:bCs/>
                <w:color w:val="003366"/>
                <w:lang w:eastAsia="ru-RU"/>
              </w:rPr>
              <w:t>-20</w:t>
            </w:r>
          </w:p>
        </w:tc>
        <w:tc>
          <w:tcPr>
            <w:tcW w:w="851" w:type="dxa"/>
            <w:tcBorders>
              <w:top w:val="double" w:sz="2" w:space="0" w:color="00000A"/>
              <w:left w:val="double" w:sz="2" w:space="0" w:color="00000A"/>
              <w:bottom w:val="double" w:sz="2" w:space="0" w:color="00000A"/>
              <w:right w:val="double" w:sz="2" w:space="0" w:color="00000A"/>
            </w:tcBorders>
            <w:tcMar>
              <w:left w:w="10" w:type="dxa"/>
              <w:right w:w="10" w:type="dxa"/>
            </w:tcMar>
          </w:tcPr>
          <w:p>
            <w:pPr>
              <w:pStyle w:val="Standard"/>
              <w:widowControl w:val="false"/>
              <w:jc w:val="center"/>
              <w:rPr/>
            </w:pPr>
            <w:r>
              <w:rPr/>
              <w:t>-33</w:t>
            </w:r>
          </w:p>
        </w:tc>
        <w:tc>
          <w:tcPr>
            <w:tcW w:w="879" w:type="dxa"/>
            <w:gridSpan w:val="2"/>
            <w:tcBorders>
              <w:top w:val="double" w:sz="2" w:space="0" w:color="00000A"/>
              <w:left w:val="double" w:sz="2" w:space="0" w:color="00000A"/>
              <w:bottom w:val="double" w:sz="2" w:space="0" w:color="00000A"/>
              <w:right w:val="double" w:sz="2" w:space="0" w:color="00000A"/>
            </w:tcBorders>
            <w:tcMar>
              <w:left w:w="10" w:type="dxa"/>
              <w:right w:w="10" w:type="dxa"/>
            </w:tcMar>
          </w:tcPr>
          <w:p>
            <w:pPr>
              <w:pStyle w:val="Standard"/>
              <w:widowControl w:val="false"/>
              <w:jc w:val="center"/>
              <w:rPr/>
            </w:pPr>
            <w:r>
              <w:rPr/>
              <w:t>-40</w:t>
            </w:r>
          </w:p>
        </w:tc>
      </w:tr>
      <w:tr>
        <w:trPr/>
        <w:tc>
          <w:tcPr>
            <w:tcW w:w="3246" w:type="dxa"/>
            <w:tcBorders>
              <w:top w:val="double" w:sz="2" w:space="0" w:color="00000A"/>
              <w:left w:val="double" w:sz="2" w:space="0" w:color="00000A"/>
              <w:bottom w:val="double" w:sz="2" w:space="0" w:color="00000A"/>
              <w:right w:val="double" w:sz="2" w:space="0" w:color="00000A"/>
            </w:tcBorders>
          </w:tcPr>
          <w:p>
            <w:pPr>
              <w:pStyle w:val="Standard"/>
              <w:widowControl w:val="false"/>
              <w:jc w:val="center"/>
              <w:rPr/>
            </w:pPr>
            <w:r>
              <w:rPr>
                <w:rFonts w:eastAsia="Times New Roman" w:cs="Times New Roman"/>
                <w:lang w:eastAsia="ru-RU"/>
              </w:rPr>
              <w:t>20</w:t>
            </w:r>
          </w:p>
        </w:tc>
        <w:tc>
          <w:tcPr>
            <w:tcW w:w="1143" w:type="dxa"/>
            <w:tcBorders>
              <w:top w:val="double" w:sz="2" w:space="0" w:color="00000A"/>
              <w:left w:val="double" w:sz="2" w:space="0" w:color="00000A"/>
              <w:bottom w:val="double" w:sz="2" w:space="0" w:color="00000A"/>
              <w:right w:val="double" w:sz="2" w:space="0" w:color="00000A"/>
            </w:tcBorders>
          </w:tcPr>
          <w:p>
            <w:pPr>
              <w:pStyle w:val="Standard"/>
              <w:widowControl w:val="false"/>
              <w:jc w:val="center"/>
              <w:rPr/>
            </w:pPr>
            <w:r>
              <w:rPr>
                <w:rFonts w:eastAsia="Times New Roman" w:cs="Times New Roman"/>
                <w:lang w:eastAsia="ru-RU"/>
              </w:rPr>
              <w:t>0,8</w:t>
            </w:r>
          </w:p>
        </w:tc>
        <w:tc>
          <w:tcPr>
            <w:tcW w:w="1557" w:type="dxa"/>
            <w:tcBorders>
              <w:top w:val="double" w:sz="2" w:space="0" w:color="00000A"/>
              <w:left w:val="double" w:sz="2" w:space="0" w:color="00000A"/>
              <w:bottom w:val="double" w:sz="2" w:space="0" w:color="00000A"/>
              <w:right w:val="double" w:sz="2" w:space="0" w:color="00000A"/>
            </w:tcBorders>
          </w:tcPr>
          <w:p>
            <w:pPr>
              <w:pStyle w:val="Standard"/>
              <w:widowControl w:val="false"/>
              <w:jc w:val="center"/>
              <w:rPr/>
            </w:pPr>
            <w:r>
              <w:rPr>
                <w:rFonts w:eastAsia="Times New Roman" w:cs="Times New Roman"/>
                <w:lang w:eastAsia="ru-RU"/>
              </w:rPr>
              <w:t>1,4</w:t>
            </w:r>
          </w:p>
        </w:tc>
        <w:tc>
          <w:tcPr>
            <w:tcW w:w="1709" w:type="dxa"/>
            <w:tcBorders>
              <w:top w:val="double" w:sz="2" w:space="0" w:color="00000A"/>
              <w:left w:val="double" w:sz="2" w:space="0" w:color="00000A"/>
              <w:bottom w:val="double" w:sz="2" w:space="0" w:color="00000A"/>
              <w:right w:val="double" w:sz="2" w:space="0" w:color="00000A"/>
            </w:tcBorders>
          </w:tcPr>
          <w:p>
            <w:pPr>
              <w:pStyle w:val="Standard"/>
              <w:widowControl w:val="false"/>
              <w:jc w:val="center"/>
              <w:rPr/>
            </w:pPr>
            <w:r>
              <w:rPr>
                <w:rFonts w:eastAsia="Times New Roman" w:cs="Times New Roman"/>
                <w:lang w:eastAsia="ru-RU"/>
              </w:rPr>
              <w:t>1,8</w:t>
            </w:r>
          </w:p>
        </w:tc>
        <w:tc>
          <w:tcPr>
            <w:tcW w:w="851" w:type="dxa"/>
            <w:tcBorders>
              <w:top w:val="double" w:sz="2" w:space="0" w:color="00000A"/>
              <w:left w:val="double" w:sz="2" w:space="0" w:color="00000A"/>
              <w:bottom w:val="double" w:sz="2" w:space="0" w:color="00000A"/>
              <w:right w:val="double" w:sz="2" w:space="0" w:color="00000A"/>
            </w:tcBorders>
            <w:tcMar>
              <w:left w:w="10" w:type="dxa"/>
              <w:right w:w="10" w:type="dxa"/>
            </w:tcMar>
          </w:tcPr>
          <w:p>
            <w:pPr>
              <w:pStyle w:val="Standard"/>
              <w:widowControl w:val="false"/>
              <w:jc w:val="center"/>
              <w:rPr/>
            </w:pPr>
            <w:r>
              <w:rPr/>
              <w:t>2,46</w:t>
            </w:r>
          </w:p>
        </w:tc>
        <w:tc>
          <w:tcPr>
            <w:tcW w:w="879" w:type="dxa"/>
            <w:gridSpan w:val="2"/>
            <w:tcBorders>
              <w:top w:val="double" w:sz="2" w:space="0" w:color="00000A"/>
              <w:left w:val="double" w:sz="2" w:space="0" w:color="00000A"/>
              <w:bottom w:val="double" w:sz="2" w:space="0" w:color="00000A"/>
              <w:right w:val="double" w:sz="2" w:space="0" w:color="00000A"/>
            </w:tcBorders>
            <w:tcMar>
              <w:left w:w="10" w:type="dxa"/>
              <w:right w:w="10" w:type="dxa"/>
            </w:tcMar>
          </w:tcPr>
          <w:p>
            <w:pPr>
              <w:pStyle w:val="Standard"/>
              <w:widowControl w:val="false"/>
              <w:jc w:val="center"/>
              <w:rPr/>
            </w:pPr>
            <w:r>
              <w:rPr/>
              <w:t>2,58</w:t>
            </w:r>
          </w:p>
        </w:tc>
      </w:tr>
      <w:tr>
        <w:trPr/>
        <w:tc>
          <w:tcPr>
            <w:tcW w:w="3246" w:type="dxa"/>
            <w:tcBorders>
              <w:top w:val="double" w:sz="2" w:space="0" w:color="00000A"/>
              <w:left w:val="double" w:sz="2" w:space="0" w:color="00000A"/>
              <w:bottom w:val="double" w:sz="2" w:space="0" w:color="00000A"/>
              <w:right w:val="double" w:sz="2" w:space="0" w:color="00000A"/>
            </w:tcBorders>
          </w:tcPr>
          <w:p>
            <w:pPr>
              <w:pStyle w:val="Standard"/>
              <w:widowControl w:val="false"/>
              <w:jc w:val="center"/>
              <w:rPr/>
            </w:pPr>
            <w:r>
              <w:rPr>
                <w:rFonts w:eastAsia="Times New Roman" w:cs="Times New Roman"/>
                <w:lang w:eastAsia="ru-RU"/>
              </w:rPr>
              <w:t>40</w:t>
            </w:r>
          </w:p>
        </w:tc>
        <w:tc>
          <w:tcPr>
            <w:tcW w:w="1143" w:type="dxa"/>
            <w:tcBorders>
              <w:top w:val="double" w:sz="2" w:space="0" w:color="00000A"/>
              <w:left w:val="double" w:sz="2" w:space="0" w:color="00000A"/>
              <w:bottom w:val="double" w:sz="2" w:space="0" w:color="00000A"/>
              <w:right w:val="double" w:sz="2" w:space="0" w:color="00000A"/>
            </w:tcBorders>
          </w:tcPr>
          <w:p>
            <w:pPr>
              <w:pStyle w:val="Standard"/>
              <w:widowControl w:val="false"/>
              <w:jc w:val="center"/>
              <w:rPr/>
            </w:pPr>
            <w:r>
              <w:rPr>
                <w:rFonts w:eastAsia="Times New Roman" w:cs="Times New Roman"/>
                <w:lang w:eastAsia="ru-RU"/>
              </w:rPr>
              <w:t>0,5</w:t>
            </w:r>
          </w:p>
        </w:tc>
        <w:tc>
          <w:tcPr>
            <w:tcW w:w="1557" w:type="dxa"/>
            <w:tcBorders>
              <w:top w:val="double" w:sz="2" w:space="0" w:color="00000A"/>
              <w:left w:val="double" w:sz="2" w:space="0" w:color="00000A"/>
              <w:bottom w:val="double" w:sz="2" w:space="0" w:color="00000A"/>
              <w:right w:val="double" w:sz="2" w:space="0" w:color="00000A"/>
            </w:tcBorders>
          </w:tcPr>
          <w:p>
            <w:pPr>
              <w:pStyle w:val="Standard"/>
              <w:widowControl w:val="false"/>
              <w:jc w:val="center"/>
              <w:rPr/>
            </w:pPr>
            <w:r>
              <w:rPr>
                <w:rFonts w:eastAsia="Times New Roman" w:cs="Times New Roman"/>
                <w:lang w:eastAsia="ru-RU"/>
              </w:rPr>
              <w:t>0,8</w:t>
            </w:r>
          </w:p>
        </w:tc>
        <w:tc>
          <w:tcPr>
            <w:tcW w:w="1709" w:type="dxa"/>
            <w:tcBorders>
              <w:top w:val="double" w:sz="2" w:space="0" w:color="00000A"/>
              <w:left w:val="double" w:sz="2" w:space="0" w:color="00000A"/>
              <w:bottom w:val="double" w:sz="2" w:space="0" w:color="00000A"/>
              <w:right w:val="double" w:sz="2" w:space="0" w:color="00000A"/>
            </w:tcBorders>
          </w:tcPr>
          <w:p>
            <w:pPr>
              <w:pStyle w:val="Standard"/>
              <w:widowControl w:val="false"/>
              <w:jc w:val="center"/>
              <w:rPr/>
            </w:pPr>
            <w:r>
              <w:rPr>
                <w:rFonts w:eastAsia="Times New Roman" w:cs="Times New Roman"/>
                <w:lang w:eastAsia="ru-RU"/>
              </w:rPr>
              <w:t>1,1</w:t>
            </w:r>
          </w:p>
        </w:tc>
        <w:tc>
          <w:tcPr>
            <w:tcW w:w="851" w:type="dxa"/>
            <w:tcBorders>
              <w:top w:val="double" w:sz="2" w:space="0" w:color="00000A"/>
              <w:left w:val="double" w:sz="2" w:space="0" w:color="00000A"/>
              <w:bottom w:val="double" w:sz="2" w:space="0" w:color="00000A"/>
              <w:right w:val="double" w:sz="2" w:space="0" w:color="00000A"/>
            </w:tcBorders>
            <w:tcMar>
              <w:left w:w="10" w:type="dxa"/>
              <w:right w:w="10" w:type="dxa"/>
            </w:tcMar>
          </w:tcPr>
          <w:p>
            <w:pPr>
              <w:pStyle w:val="Standard"/>
              <w:widowControl w:val="false"/>
              <w:jc w:val="center"/>
              <w:rPr/>
            </w:pPr>
            <w:r>
              <w:rPr/>
              <w:t>1,54</w:t>
            </w:r>
          </w:p>
        </w:tc>
        <w:tc>
          <w:tcPr>
            <w:tcW w:w="879" w:type="dxa"/>
            <w:gridSpan w:val="2"/>
            <w:tcBorders>
              <w:top w:val="double" w:sz="2" w:space="0" w:color="00000A"/>
              <w:left w:val="double" w:sz="2" w:space="0" w:color="00000A"/>
              <w:bottom w:val="double" w:sz="2" w:space="0" w:color="00000A"/>
              <w:right w:val="double" w:sz="2" w:space="0" w:color="00000A"/>
            </w:tcBorders>
            <w:tcMar>
              <w:left w:w="10" w:type="dxa"/>
              <w:right w:w="10" w:type="dxa"/>
            </w:tcMar>
          </w:tcPr>
          <w:p>
            <w:pPr>
              <w:pStyle w:val="Standard"/>
              <w:widowControl w:val="false"/>
              <w:jc w:val="center"/>
              <w:rPr/>
            </w:pPr>
            <w:r>
              <w:rPr/>
              <w:t>1,62</w:t>
            </w:r>
          </w:p>
        </w:tc>
      </w:tr>
      <w:tr>
        <w:trPr/>
        <w:tc>
          <w:tcPr>
            <w:tcW w:w="3246" w:type="dxa"/>
            <w:tcBorders>
              <w:top w:val="double" w:sz="2" w:space="0" w:color="00000A"/>
              <w:left w:val="double" w:sz="2" w:space="0" w:color="00000A"/>
              <w:bottom w:val="double" w:sz="2" w:space="0" w:color="00000A"/>
              <w:right w:val="double" w:sz="2" w:space="0" w:color="00000A"/>
            </w:tcBorders>
          </w:tcPr>
          <w:p>
            <w:pPr>
              <w:pStyle w:val="Standard"/>
              <w:widowControl w:val="false"/>
              <w:jc w:val="center"/>
              <w:rPr/>
            </w:pPr>
            <w:r>
              <w:rPr>
                <w:rFonts w:eastAsia="Times New Roman" w:cs="Times New Roman"/>
                <w:lang w:eastAsia="ru-RU"/>
              </w:rPr>
              <w:t>60</w:t>
            </w:r>
          </w:p>
        </w:tc>
        <w:tc>
          <w:tcPr>
            <w:tcW w:w="1143" w:type="dxa"/>
            <w:tcBorders>
              <w:top w:val="double" w:sz="2" w:space="0" w:color="00000A"/>
              <w:left w:val="double" w:sz="2" w:space="0" w:color="00000A"/>
              <w:bottom w:val="double" w:sz="2" w:space="0" w:color="00000A"/>
              <w:right w:val="double" w:sz="2" w:space="0" w:color="00000A"/>
            </w:tcBorders>
          </w:tcPr>
          <w:p>
            <w:pPr>
              <w:pStyle w:val="Standard"/>
              <w:widowControl w:val="false"/>
              <w:jc w:val="center"/>
              <w:rPr/>
            </w:pPr>
            <w:r>
              <w:rPr>
                <w:rFonts w:eastAsia="Times New Roman" w:cs="Times New Roman"/>
                <w:lang w:eastAsia="ru-RU"/>
              </w:rPr>
              <w:t>0,4</w:t>
            </w:r>
          </w:p>
        </w:tc>
        <w:tc>
          <w:tcPr>
            <w:tcW w:w="1557" w:type="dxa"/>
            <w:tcBorders>
              <w:top w:val="double" w:sz="2" w:space="0" w:color="00000A"/>
              <w:left w:val="double" w:sz="2" w:space="0" w:color="00000A"/>
              <w:bottom w:val="double" w:sz="2" w:space="0" w:color="00000A"/>
              <w:right w:val="double" w:sz="2" w:space="0" w:color="00000A"/>
            </w:tcBorders>
          </w:tcPr>
          <w:p>
            <w:pPr>
              <w:pStyle w:val="Standard"/>
              <w:widowControl w:val="false"/>
              <w:jc w:val="center"/>
              <w:rPr/>
            </w:pPr>
            <w:r>
              <w:rPr>
                <w:rFonts w:eastAsia="Times New Roman" w:cs="Times New Roman"/>
                <w:lang w:eastAsia="ru-RU"/>
              </w:rPr>
              <w:t>0,6</w:t>
            </w:r>
          </w:p>
        </w:tc>
        <w:tc>
          <w:tcPr>
            <w:tcW w:w="1709" w:type="dxa"/>
            <w:tcBorders>
              <w:top w:val="double" w:sz="2" w:space="0" w:color="00000A"/>
              <w:left w:val="double" w:sz="2" w:space="0" w:color="00000A"/>
              <w:bottom w:val="double" w:sz="2" w:space="0" w:color="00000A"/>
              <w:right w:val="double" w:sz="2" w:space="0" w:color="00000A"/>
            </w:tcBorders>
          </w:tcPr>
          <w:p>
            <w:pPr>
              <w:pStyle w:val="Standard"/>
              <w:widowControl w:val="false"/>
              <w:jc w:val="center"/>
              <w:rPr/>
            </w:pPr>
            <w:r>
              <w:rPr>
                <w:rFonts w:eastAsia="Times New Roman" w:cs="Times New Roman"/>
                <w:lang w:eastAsia="ru-RU"/>
              </w:rPr>
              <w:t>0,8</w:t>
            </w:r>
          </w:p>
        </w:tc>
        <w:tc>
          <w:tcPr>
            <w:tcW w:w="851" w:type="dxa"/>
            <w:tcBorders>
              <w:top w:val="double" w:sz="2" w:space="0" w:color="00000A"/>
              <w:left w:val="double" w:sz="2" w:space="0" w:color="00000A"/>
              <w:bottom w:val="double" w:sz="2" w:space="0" w:color="00000A"/>
              <w:right w:val="double" w:sz="2" w:space="0" w:color="00000A"/>
            </w:tcBorders>
            <w:tcMar>
              <w:left w:w="10" w:type="dxa"/>
              <w:right w:w="10" w:type="dxa"/>
            </w:tcMar>
          </w:tcPr>
          <w:p>
            <w:pPr>
              <w:pStyle w:val="Standard"/>
              <w:widowControl w:val="false"/>
              <w:jc w:val="center"/>
              <w:rPr/>
            </w:pPr>
            <w:r>
              <w:rPr/>
              <w:t>1,02</w:t>
            </w:r>
          </w:p>
        </w:tc>
        <w:tc>
          <w:tcPr>
            <w:tcW w:w="879" w:type="dxa"/>
            <w:gridSpan w:val="2"/>
            <w:tcBorders>
              <w:top w:val="double" w:sz="2" w:space="0" w:color="00000A"/>
              <w:left w:val="double" w:sz="2" w:space="0" w:color="00000A"/>
              <w:bottom w:val="double" w:sz="2" w:space="0" w:color="00000A"/>
              <w:right w:val="double" w:sz="2" w:space="0" w:color="00000A"/>
            </w:tcBorders>
            <w:tcMar>
              <w:left w:w="10" w:type="dxa"/>
              <w:right w:w="10" w:type="dxa"/>
            </w:tcMar>
          </w:tcPr>
          <w:p>
            <w:pPr>
              <w:pStyle w:val="Standard"/>
              <w:widowControl w:val="false"/>
              <w:jc w:val="center"/>
              <w:rPr/>
            </w:pPr>
            <w:r>
              <w:rPr/>
              <w:t>1,06</w:t>
            </w:r>
          </w:p>
        </w:tc>
      </w:tr>
    </w:tbl>
    <w:p>
      <w:pPr>
        <w:pStyle w:val="Normal"/>
        <w:rPr/>
      </w:pPr>
      <w:r>
        <w:rPr/>
      </w:r>
    </w:p>
    <w:p>
      <w:pPr>
        <w:pStyle w:val="Standard"/>
        <w:spacing w:before="100" w:after="100"/>
        <w:rPr>
          <w:rFonts w:ascii="Times New Roman" w:hAnsi="Times New Roman" w:eastAsia="Times New Roman" w:cs="Times New Roman"/>
          <w:lang w:eastAsia="ru-RU"/>
        </w:rPr>
      </w:pPr>
      <w:r>
        <w:rPr>
          <w:rFonts w:eastAsia="Times New Roman" w:cs="Times New Roman" w:ascii="Times New Roman" w:hAnsi="Times New Roman"/>
          <w:lang w:eastAsia="ru-RU"/>
        </w:rPr>
        <w:t>Коэффициент аккумуляции характеризует величину тепловой аккумуляции зданий и зависит от толщины стен, коэффициента теплопередачи и коэффициента остекления. Коэффициенты аккумуляции теплоты для жилых и промышленных зданий массового строительства приведены в табл. 3.</w:t>
      </w:r>
    </w:p>
    <w:p>
      <w:pPr>
        <w:pStyle w:val="Standard"/>
        <w:spacing w:before="100" w:after="100"/>
        <w:rPr/>
      </w:pPr>
      <w:r>
        <w:rPr>
          <w:rFonts w:eastAsia="Times New Roman" w:cs="Times New Roman" w:ascii="Times New Roman" w:hAnsi="Times New Roman"/>
          <w:b/>
          <w:bCs/>
          <w:color w:val="808000"/>
          <w:lang w:eastAsia="ru-RU"/>
        </w:rPr>
        <w:t>Таблица 3.</w:t>
      </w:r>
      <w:r>
        <w:rPr>
          <w:rFonts w:eastAsia="Times New Roman" w:cs="Times New Roman" w:ascii="Times New Roman" w:hAnsi="Times New Roman"/>
          <w:b/>
          <w:bCs/>
          <w:lang w:eastAsia="ru-RU"/>
        </w:rPr>
        <w:t xml:space="preserve"> Коэффициенты аккумуляции для зданий типового строительства</w:t>
      </w:r>
    </w:p>
    <w:tbl>
      <w:tblPr>
        <w:tblW w:w="9385" w:type="dxa"/>
        <w:jc w:val="left"/>
        <w:tblInd w:w="-11" w:type="dxa"/>
        <w:tblLayout w:type="fixed"/>
        <w:tblCellMar>
          <w:top w:w="0" w:type="dxa"/>
          <w:left w:w="7" w:type="dxa"/>
          <w:bottom w:w="0" w:type="dxa"/>
          <w:right w:w="7" w:type="dxa"/>
        </w:tblCellMar>
        <w:tblLook w:val="04a0"/>
      </w:tblPr>
      <w:tblGrid>
        <w:gridCol w:w="4837"/>
        <w:gridCol w:w="2258"/>
        <w:gridCol w:w="2290"/>
      </w:tblGrid>
      <w:tr>
        <w:trPr/>
        <w:tc>
          <w:tcPr>
            <w:tcW w:w="4837"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rPr>
                <w:rFonts w:ascii="Times New Roman" w:hAnsi="Times New Roman" w:eastAsia="Times New Roman" w:cs="Times New Roman"/>
                <w:b/>
                <w:b/>
                <w:bCs/>
                <w:color w:val="003366"/>
                <w:lang w:eastAsia="ru-RU"/>
              </w:rPr>
            </w:pPr>
            <w:r>
              <w:rPr>
                <w:rFonts w:eastAsia="Times New Roman" w:cs="Times New Roman" w:ascii="Times New Roman" w:hAnsi="Times New Roman"/>
                <w:b/>
                <w:bCs/>
                <w:color w:val="003366"/>
                <w:lang w:eastAsia="ru-RU"/>
              </w:rPr>
              <w:t>Характеристика зданий</w:t>
            </w:r>
          </w:p>
        </w:tc>
        <w:tc>
          <w:tcPr>
            <w:tcW w:w="2258"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rPr>
                <w:rFonts w:ascii="Times New Roman" w:hAnsi="Times New Roman" w:eastAsia="Times New Roman" w:cs="Times New Roman"/>
                <w:b/>
                <w:b/>
                <w:bCs/>
                <w:color w:val="003366"/>
                <w:lang w:eastAsia="ru-RU"/>
              </w:rPr>
            </w:pPr>
            <w:r>
              <w:rPr>
                <w:rFonts w:eastAsia="Times New Roman" w:cs="Times New Roman" w:ascii="Times New Roman" w:hAnsi="Times New Roman"/>
                <w:b/>
                <w:bCs/>
                <w:color w:val="003366"/>
                <w:lang w:eastAsia="ru-RU"/>
              </w:rPr>
              <w:t>Помещения</w:t>
            </w:r>
          </w:p>
        </w:tc>
        <w:tc>
          <w:tcPr>
            <w:tcW w:w="2290"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rPr>
                <w:rFonts w:ascii="Times New Roman" w:hAnsi="Times New Roman" w:eastAsia="Times New Roman" w:cs="Times New Roman"/>
                <w:b/>
                <w:b/>
                <w:bCs/>
                <w:color w:val="003366"/>
                <w:lang w:eastAsia="ru-RU"/>
              </w:rPr>
            </w:pPr>
            <w:r>
              <w:rPr>
                <w:rFonts w:eastAsia="Times New Roman" w:cs="Times New Roman" w:ascii="Times New Roman" w:hAnsi="Times New Roman"/>
                <w:b/>
                <w:bCs/>
                <w:color w:val="003366"/>
                <w:lang w:eastAsia="ru-RU"/>
              </w:rPr>
              <w:t>Коэффициент аккумуляции, ч</w:t>
            </w:r>
          </w:p>
        </w:tc>
      </w:tr>
      <w:tr>
        <w:trPr/>
        <w:tc>
          <w:tcPr>
            <w:tcW w:w="4837"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rPr>
                <w:rFonts w:ascii="Times New Roman" w:hAnsi="Times New Roman" w:eastAsia="Times New Roman" w:cs="Times New Roman"/>
                <w:b/>
                <w:b/>
                <w:bCs/>
                <w:color w:val="003366"/>
                <w:lang w:eastAsia="ru-RU"/>
              </w:rPr>
            </w:pPr>
            <w:r>
              <w:rPr>
                <w:rFonts w:eastAsia="Times New Roman" w:cs="Times New Roman" w:ascii="Times New Roman" w:hAnsi="Times New Roman"/>
                <w:b/>
                <w:bCs/>
                <w:color w:val="003366"/>
                <w:lang w:eastAsia="ru-RU"/>
              </w:rPr>
              <w:t>1</w:t>
            </w:r>
          </w:p>
        </w:tc>
        <w:tc>
          <w:tcPr>
            <w:tcW w:w="2258"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rPr>
                <w:rFonts w:ascii="Times New Roman" w:hAnsi="Times New Roman" w:eastAsia="Times New Roman" w:cs="Times New Roman"/>
                <w:b/>
                <w:b/>
                <w:bCs/>
                <w:color w:val="003366"/>
                <w:lang w:eastAsia="ru-RU"/>
              </w:rPr>
            </w:pPr>
            <w:r>
              <w:rPr>
                <w:rFonts w:eastAsia="Times New Roman" w:cs="Times New Roman" w:ascii="Times New Roman" w:hAnsi="Times New Roman"/>
                <w:b/>
                <w:bCs/>
                <w:color w:val="003366"/>
                <w:lang w:eastAsia="ru-RU"/>
              </w:rPr>
              <w:t>2</w:t>
            </w:r>
          </w:p>
        </w:tc>
        <w:tc>
          <w:tcPr>
            <w:tcW w:w="2290"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rPr>
                <w:rFonts w:ascii="Times New Roman" w:hAnsi="Times New Roman" w:eastAsia="Times New Roman" w:cs="Times New Roman"/>
                <w:b/>
                <w:b/>
                <w:bCs/>
                <w:color w:val="003366"/>
                <w:lang w:eastAsia="ru-RU"/>
              </w:rPr>
            </w:pPr>
            <w:r>
              <w:rPr>
                <w:rFonts w:eastAsia="Times New Roman" w:cs="Times New Roman" w:ascii="Times New Roman" w:hAnsi="Times New Roman"/>
                <w:b/>
                <w:bCs/>
                <w:color w:val="003366"/>
                <w:lang w:eastAsia="ru-RU"/>
              </w:rPr>
              <w:t>3</w:t>
            </w:r>
          </w:p>
        </w:tc>
      </w:tr>
      <w:tr>
        <w:trPr/>
        <w:tc>
          <w:tcPr>
            <w:tcW w:w="4837" w:type="dxa"/>
            <w:vMerge w:val="restart"/>
            <w:tcBorders>
              <w:top w:val="double" w:sz="2" w:space="0" w:color="00000A"/>
              <w:left w:val="double" w:sz="2" w:space="0" w:color="00000A"/>
              <w:bottom w:val="double" w:sz="2" w:space="0" w:color="00000A"/>
              <w:right w:val="double" w:sz="2" w:space="0" w:color="00000A"/>
            </w:tcBorders>
            <w:vAlign w:val="center"/>
          </w:tcPr>
          <w:p>
            <w:pPr>
              <w:pStyle w:val="Standard"/>
              <w:widowControl w:val="false"/>
              <w:rPr>
                <w:rFonts w:ascii="Times New Roman" w:hAnsi="Times New Roman" w:eastAsia="Times New Roman" w:cs="Times New Roman"/>
                <w:lang w:eastAsia="ru-RU"/>
              </w:rPr>
            </w:pPr>
            <w:r>
              <w:rPr>
                <w:rFonts w:eastAsia="Times New Roman" w:cs="Times New Roman" w:ascii="Times New Roman" w:hAnsi="Times New Roman"/>
                <w:lang w:eastAsia="ru-RU"/>
              </w:rPr>
              <w:t>1. Крупнопанельный дом серии 1-605А с трехслойными наружными стенами, с утепленными минераловатными плитами с железобетонными фактурными слоями (толщина стены 21 см, из них толщина утеплителя 12 см)</w:t>
            </w:r>
          </w:p>
        </w:tc>
        <w:tc>
          <w:tcPr>
            <w:tcW w:w="2258"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rPr>
                <w:rFonts w:ascii="Times New Roman" w:hAnsi="Times New Roman" w:eastAsia="Times New Roman" w:cs="Times New Roman"/>
                <w:lang w:eastAsia="ru-RU"/>
              </w:rPr>
            </w:pPr>
            <w:r>
              <w:rPr>
                <w:rFonts w:eastAsia="Times New Roman" w:cs="Times New Roman" w:ascii="Times New Roman" w:hAnsi="Times New Roman"/>
                <w:lang w:eastAsia="ru-RU"/>
              </w:rPr>
              <w:t>Угловые:</w:t>
            </w:r>
          </w:p>
        </w:tc>
        <w:tc>
          <w:tcPr>
            <w:tcW w:w="2290"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snapToGrid w:val="false"/>
              <w:rPr>
                <w:rFonts w:ascii="Times New Roman" w:hAnsi="Times New Roman" w:cs="Times New Roman"/>
              </w:rPr>
            </w:pPr>
            <w:r>
              <w:rPr>
                <w:rFonts w:cs="Times New Roman" w:ascii="Times New Roman" w:hAnsi="Times New Roman"/>
              </w:rPr>
            </w:r>
          </w:p>
        </w:tc>
      </w:tr>
      <w:tr>
        <w:trPr/>
        <w:tc>
          <w:tcPr>
            <w:tcW w:w="4837" w:type="dxa"/>
            <w:vMerge w:val="continue"/>
            <w:tcBorders>
              <w:top w:val="double" w:sz="2" w:space="0" w:color="00000A"/>
              <w:left w:val="double" w:sz="2" w:space="0" w:color="00000A"/>
              <w:bottom w:val="double" w:sz="2" w:space="0" w:color="00000A"/>
              <w:right w:val="double" w:sz="2" w:space="0" w:color="00000A"/>
            </w:tcBorders>
            <w:vAlign w:val="center"/>
          </w:tcPr>
          <w:p>
            <w:pPr>
              <w:pStyle w:val="Normal"/>
              <w:widowControl w:val="false"/>
              <w:snapToGrid w:val="false"/>
              <w:rPr/>
            </w:pPr>
            <w:r>
              <w:rPr/>
            </w:r>
          </w:p>
        </w:tc>
        <w:tc>
          <w:tcPr>
            <w:tcW w:w="2258"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rPr>
                <w:rFonts w:ascii="Times New Roman" w:hAnsi="Times New Roman" w:eastAsia="Times New Roman" w:cs="Times New Roman"/>
                <w:lang w:eastAsia="ru-RU"/>
              </w:rPr>
            </w:pPr>
            <w:r>
              <w:rPr>
                <w:rFonts w:eastAsia="Times New Roman" w:cs="Times New Roman" w:ascii="Times New Roman" w:hAnsi="Times New Roman"/>
                <w:lang w:eastAsia="ru-RU"/>
              </w:rPr>
              <w:t>верхнего этажа</w:t>
            </w:r>
          </w:p>
        </w:tc>
        <w:tc>
          <w:tcPr>
            <w:tcW w:w="2290"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rPr>
                <w:rFonts w:ascii="Times New Roman" w:hAnsi="Times New Roman" w:eastAsia="Times New Roman" w:cs="Times New Roman"/>
                <w:lang w:eastAsia="ru-RU"/>
              </w:rPr>
            </w:pPr>
            <w:r>
              <w:rPr>
                <w:rFonts w:eastAsia="Times New Roman" w:cs="Times New Roman" w:ascii="Times New Roman" w:hAnsi="Times New Roman"/>
                <w:lang w:eastAsia="ru-RU"/>
              </w:rPr>
              <w:t>42</w:t>
            </w:r>
          </w:p>
        </w:tc>
      </w:tr>
      <w:tr>
        <w:trPr/>
        <w:tc>
          <w:tcPr>
            <w:tcW w:w="4837" w:type="dxa"/>
            <w:vMerge w:val="continue"/>
            <w:tcBorders>
              <w:top w:val="double" w:sz="2" w:space="0" w:color="00000A"/>
              <w:left w:val="double" w:sz="2" w:space="0" w:color="00000A"/>
              <w:bottom w:val="double" w:sz="2" w:space="0" w:color="00000A"/>
              <w:right w:val="double" w:sz="2" w:space="0" w:color="00000A"/>
            </w:tcBorders>
            <w:vAlign w:val="center"/>
          </w:tcPr>
          <w:p>
            <w:pPr>
              <w:pStyle w:val="Normal"/>
              <w:widowControl w:val="false"/>
              <w:snapToGrid w:val="false"/>
              <w:rPr/>
            </w:pPr>
            <w:r>
              <w:rPr/>
            </w:r>
          </w:p>
        </w:tc>
        <w:tc>
          <w:tcPr>
            <w:tcW w:w="2258"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rPr>
                <w:rFonts w:ascii="Times New Roman" w:hAnsi="Times New Roman" w:eastAsia="Times New Roman" w:cs="Times New Roman"/>
                <w:lang w:eastAsia="ru-RU"/>
              </w:rPr>
            </w:pPr>
            <w:r>
              <w:rPr>
                <w:rFonts w:eastAsia="Times New Roman" w:cs="Times New Roman" w:ascii="Times New Roman" w:hAnsi="Times New Roman"/>
                <w:lang w:eastAsia="ru-RU"/>
              </w:rPr>
              <w:t>среднего и первого этажей</w:t>
            </w:r>
          </w:p>
        </w:tc>
        <w:tc>
          <w:tcPr>
            <w:tcW w:w="2290"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rPr>
                <w:rFonts w:ascii="Times New Roman" w:hAnsi="Times New Roman" w:eastAsia="Times New Roman" w:cs="Times New Roman"/>
                <w:lang w:eastAsia="ru-RU"/>
              </w:rPr>
            </w:pPr>
            <w:r>
              <w:rPr>
                <w:rFonts w:eastAsia="Times New Roman" w:cs="Times New Roman" w:ascii="Times New Roman" w:hAnsi="Times New Roman"/>
                <w:lang w:eastAsia="ru-RU"/>
              </w:rPr>
              <w:t>46</w:t>
            </w:r>
          </w:p>
        </w:tc>
      </w:tr>
      <w:tr>
        <w:trPr>
          <w:trHeight w:val="1245" w:hRule="atLeast"/>
        </w:trPr>
        <w:tc>
          <w:tcPr>
            <w:tcW w:w="4837" w:type="dxa"/>
            <w:vMerge w:val="continue"/>
            <w:tcBorders>
              <w:top w:val="double" w:sz="2" w:space="0" w:color="00000A"/>
              <w:left w:val="double" w:sz="2" w:space="0" w:color="00000A"/>
              <w:bottom w:val="double" w:sz="2" w:space="0" w:color="00000A"/>
              <w:right w:val="double" w:sz="2" w:space="0" w:color="00000A"/>
            </w:tcBorders>
            <w:vAlign w:val="center"/>
          </w:tcPr>
          <w:p>
            <w:pPr>
              <w:pStyle w:val="Normal"/>
              <w:widowControl w:val="false"/>
              <w:snapToGrid w:val="false"/>
              <w:rPr/>
            </w:pPr>
            <w:r>
              <w:rPr/>
            </w:r>
          </w:p>
        </w:tc>
        <w:tc>
          <w:tcPr>
            <w:tcW w:w="2258"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rPr>
                <w:rFonts w:ascii="Times New Roman" w:hAnsi="Times New Roman" w:eastAsia="Times New Roman" w:cs="Times New Roman"/>
                <w:lang w:eastAsia="ru-RU"/>
              </w:rPr>
            </w:pPr>
            <w:r>
              <w:rPr>
                <w:rFonts w:eastAsia="Times New Roman" w:cs="Times New Roman" w:ascii="Times New Roman" w:hAnsi="Times New Roman"/>
                <w:lang w:eastAsia="ru-RU"/>
              </w:rPr>
              <w:t>средние</w:t>
            </w:r>
          </w:p>
        </w:tc>
        <w:tc>
          <w:tcPr>
            <w:tcW w:w="2290"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rPr>
                <w:rFonts w:ascii="Times New Roman" w:hAnsi="Times New Roman" w:eastAsia="Times New Roman" w:cs="Times New Roman"/>
                <w:lang w:eastAsia="ru-RU"/>
              </w:rPr>
            </w:pPr>
            <w:r>
              <w:rPr>
                <w:rFonts w:eastAsia="Times New Roman" w:cs="Times New Roman" w:ascii="Times New Roman" w:hAnsi="Times New Roman"/>
                <w:lang w:eastAsia="ru-RU"/>
              </w:rPr>
              <w:t>77</w:t>
            </w:r>
          </w:p>
        </w:tc>
      </w:tr>
      <w:tr>
        <w:trPr/>
        <w:tc>
          <w:tcPr>
            <w:tcW w:w="4837" w:type="dxa"/>
            <w:vMerge w:val="restart"/>
            <w:tcBorders>
              <w:top w:val="double" w:sz="2" w:space="0" w:color="00000A"/>
              <w:left w:val="double" w:sz="2" w:space="0" w:color="00000A"/>
              <w:bottom w:val="double" w:sz="2" w:space="0" w:color="00000A"/>
              <w:right w:val="double" w:sz="2" w:space="0" w:color="00000A"/>
            </w:tcBorders>
            <w:vAlign w:val="center"/>
          </w:tcPr>
          <w:p>
            <w:pPr>
              <w:pStyle w:val="Standard"/>
              <w:widowControl w:val="false"/>
              <w:rPr>
                <w:rFonts w:ascii="Times New Roman" w:hAnsi="Times New Roman" w:eastAsia="Times New Roman" w:cs="Times New Roman"/>
                <w:lang w:eastAsia="ru-RU"/>
              </w:rPr>
            </w:pPr>
            <w:r>
              <w:rPr>
                <w:rFonts w:eastAsia="Times New Roman" w:cs="Times New Roman" w:ascii="Times New Roman" w:hAnsi="Times New Roman"/>
                <w:lang w:eastAsia="ru-RU"/>
              </w:rPr>
              <w:t>2. Крупнопанельный жилой дом серии К7-3 (конструкции инж. Лагутенко) с наружными стенами толщиной 16 см, с утепленными минераловатными плитами с железобетонными фактурными слоями</w:t>
            </w:r>
          </w:p>
        </w:tc>
        <w:tc>
          <w:tcPr>
            <w:tcW w:w="2258"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rPr>
                <w:rFonts w:ascii="Times New Roman" w:hAnsi="Times New Roman" w:eastAsia="Times New Roman" w:cs="Times New Roman"/>
                <w:lang w:eastAsia="ru-RU"/>
              </w:rPr>
            </w:pPr>
            <w:r>
              <w:rPr>
                <w:rFonts w:eastAsia="Times New Roman" w:cs="Times New Roman" w:ascii="Times New Roman" w:hAnsi="Times New Roman"/>
                <w:lang w:eastAsia="ru-RU"/>
              </w:rPr>
              <w:t>Угловые:</w:t>
            </w:r>
          </w:p>
        </w:tc>
        <w:tc>
          <w:tcPr>
            <w:tcW w:w="2290"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snapToGrid w:val="false"/>
              <w:rPr>
                <w:rFonts w:ascii="Times New Roman" w:hAnsi="Times New Roman" w:cs="Times New Roman"/>
              </w:rPr>
            </w:pPr>
            <w:r>
              <w:rPr>
                <w:rFonts w:cs="Times New Roman" w:ascii="Times New Roman" w:hAnsi="Times New Roman"/>
              </w:rPr>
            </w:r>
          </w:p>
        </w:tc>
      </w:tr>
      <w:tr>
        <w:trPr/>
        <w:tc>
          <w:tcPr>
            <w:tcW w:w="4837" w:type="dxa"/>
            <w:vMerge w:val="continue"/>
            <w:tcBorders>
              <w:top w:val="double" w:sz="2" w:space="0" w:color="00000A"/>
              <w:left w:val="double" w:sz="2" w:space="0" w:color="00000A"/>
              <w:bottom w:val="double" w:sz="2" w:space="0" w:color="00000A"/>
              <w:right w:val="double" w:sz="2" w:space="0" w:color="00000A"/>
            </w:tcBorders>
            <w:vAlign w:val="center"/>
          </w:tcPr>
          <w:p>
            <w:pPr>
              <w:pStyle w:val="Normal"/>
              <w:widowControl w:val="false"/>
              <w:snapToGrid w:val="false"/>
              <w:rPr/>
            </w:pPr>
            <w:r>
              <w:rPr/>
            </w:r>
          </w:p>
        </w:tc>
        <w:tc>
          <w:tcPr>
            <w:tcW w:w="2258"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rPr>
                <w:rFonts w:ascii="Times New Roman" w:hAnsi="Times New Roman" w:eastAsia="Times New Roman" w:cs="Times New Roman"/>
                <w:lang w:eastAsia="ru-RU"/>
              </w:rPr>
            </w:pPr>
            <w:r>
              <w:rPr>
                <w:rFonts w:eastAsia="Times New Roman" w:cs="Times New Roman" w:ascii="Times New Roman" w:hAnsi="Times New Roman"/>
                <w:lang w:eastAsia="ru-RU"/>
              </w:rPr>
              <w:t>верхнего этажа</w:t>
            </w:r>
          </w:p>
        </w:tc>
        <w:tc>
          <w:tcPr>
            <w:tcW w:w="2290"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rPr>
                <w:rFonts w:ascii="Times New Roman" w:hAnsi="Times New Roman" w:eastAsia="Times New Roman" w:cs="Times New Roman"/>
                <w:lang w:eastAsia="ru-RU"/>
              </w:rPr>
            </w:pPr>
            <w:r>
              <w:rPr>
                <w:rFonts w:eastAsia="Times New Roman" w:cs="Times New Roman" w:ascii="Times New Roman" w:hAnsi="Times New Roman"/>
                <w:lang w:eastAsia="ru-RU"/>
              </w:rPr>
              <w:t>32</w:t>
            </w:r>
          </w:p>
        </w:tc>
      </w:tr>
      <w:tr>
        <w:trPr/>
        <w:tc>
          <w:tcPr>
            <w:tcW w:w="4837" w:type="dxa"/>
            <w:vMerge w:val="continue"/>
            <w:tcBorders>
              <w:top w:val="double" w:sz="2" w:space="0" w:color="00000A"/>
              <w:left w:val="double" w:sz="2" w:space="0" w:color="00000A"/>
              <w:bottom w:val="double" w:sz="2" w:space="0" w:color="00000A"/>
              <w:right w:val="double" w:sz="2" w:space="0" w:color="00000A"/>
            </w:tcBorders>
            <w:vAlign w:val="center"/>
          </w:tcPr>
          <w:p>
            <w:pPr>
              <w:pStyle w:val="Normal"/>
              <w:widowControl w:val="false"/>
              <w:snapToGrid w:val="false"/>
              <w:rPr/>
            </w:pPr>
            <w:r>
              <w:rPr/>
            </w:r>
          </w:p>
        </w:tc>
        <w:tc>
          <w:tcPr>
            <w:tcW w:w="2258"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rPr>
                <w:rFonts w:ascii="Times New Roman" w:hAnsi="Times New Roman" w:eastAsia="Times New Roman" w:cs="Times New Roman"/>
                <w:lang w:eastAsia="ru-RU"/>
              </w:rPr>
            </w:pPr>
            <w:r>
              <w:rPr>
                <w:rFonts w:eastAsia="Times New Roman" w:cs="Times New Roman" w:ascii="Times New Roman" w:hAnsi="Times New Roman"/>
                <w:lang w:eastAsia="ru-RU"/>
              </w:rPr>
              <w:t>среднего этажа</w:t>
            </w:r>
          </w:p>
        </w:tc>
        <w:tc>
          <w:tcPr>
            <w:tcW w:w="2290"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rPr>
                <w:rFonts w:ascii="Times New Roman" w:hAnsi="Times New Roman" w:eastAsia="Times New Roman" w:cs="Times New Roman"/>
                <w:lang w:eastAsia="ru-RU"/>
              </w:rPr>
            </w:pPr>
            <w:r>
              <w:rPr>
                <w:rFonts w:eastAsia="Times New Roman" w:cs="Times New Roman" w:ascii="Times New Roman" w:hAnsi="Times New Roman"/>
                <w:lang w:eastAsia="ru-RU"/>
              </w:rPr>
              <w:t>40</w:t>
            </w:r>
          </w:p>
        </w:tc>
      </w:tr>
      <w:tr>
        <w:trPr>
          <w:trHeight w:val="1047" w:hRule="atLeast"/>
        </w:trPr>
        <w:tc>
          <w:tcPr>
            <w:tcW w:w="4837" w:type="dxa"/>
            <w:vMerge w:val="continue"/>
            <w:tcBorders>
              <w:top w:val="double" w:sz="2" w:space="0" w:color="00000A"/>
              <w:left w:val="double" w:sz="2" w:space="0" w:color="00000A"/>
              <w:bottom w:val="double" w:sz="2" w:space="0" w:color="00000A"/>
              <w:right w:val="double" w:sz="2" w:space="0" w:color="00000A"/>
            </w:tcBorders>
            <w:vAlign w:val="center"/>
          </w:tcPr>
          <w:p>
            <w:pPr>
              <w:pStyle w:val="Normal"/>
              <w:widowControl w:val="false"/>
              <w:snapToGrid w:val="false"/>
              <w:rPr/>
            </w:pPr>
            <w:r>
              <w:rPr/>
            </w:r>
          </w:p>
        </w:tc>
        <w:tc>
          <w:tcPr>
            <w:tcW w:w="2258"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rPr>
                <w:rFonts w:ascii="Times New Roman" w:hAnsi="Times New Roman" w:eastAsia="Times New Roman" w:cs="Times New Roman"/>
                <w:lang w:eastAsia="ru-RU"/>
              </w:rPr>
            </w:pPr>
            <w:r>
              <w:rPr>
                <w:rFonts w:eastAsia="Times New Roman" w:cs="Times New Roman" w:ascii="Times New Roman" w:hAnsi="Times New Roman"/>
                <w:lang w:eastAsia="ru-RU"/>
              </w:rPr>
              <w:t>средние</w:t>
            </w:r>
          </w:p>
        </w:tc>
        <w:tc>
          <w:tcPr>
            <w:tcW w:w="2290"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rPr>
                <w:rFonts w:ascii="Times New Roman" w:hAnsi="Times New Roman" w:eastAsia="Times New Roman" w:cs="Times New Roman"/>
                <w:lang w:eastAsia="ru-RU"/>
              </w:rPr>
            </w:pPr>
            <w:r>
              <w:rPr>
                <w:rFonts w:eastAsia="Times New Roman" w:cs="Times New Roman" w:ascii="Times New Roman" w:hAnsi="Times New Roman"/>
                <w:lang w:eastAsia="ru-RU"/>
              </w:rPr>
              <w:t>51</w:t>
            </w:r>
          </w:p>
        </w:tc>
      </w:tr>
      <w:tr>
        <w:trPr/>
        <w:tc>
          <w:tcPr>
            <w:tcW w:w="4837"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rPr>
                <w:rFonts w:ascii="Times New Roman" w:hAnsi="Times New Roman" w:eastAsia="Times New Roman" w:cs="Times New Roman"/>
                <w:lang w:eastAsia="ru-RU"/>
              </w:rPr>
            </w:pPr>
            <w:r>
              <w:rPr>
                <w:rFonts w:eastAsia="Times New Roman" w:cs="Times New Roman" w:ascii="Times New Roman" w:hAnsi="Times New Roman"/>
                <w:lang w:eastAsia="ru-RU"/>
              </w:rPr>
              <w:t>3. Дом из объемных элементов с наружными ограждениями из железобетонных вибропрокатных элементов, утепленных минераловатными плитами. Толщина наружной стены 22 см, толщина слоя утеплителя в зоне стыкования с ребрами 5 см, между ребрами 7 см. Общая толщина железобетонных элементов между ребрами 30-40 мм</w:t>
            </w:r>
          </w:p>
        </w:tc>
        <w:tc>
          <w:tcPr>
            <w:tcW w:w="2258"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rPr>
                <w:rFonts w:ascii="Times New Roman" w:hAnsi="Times New Roman" w:eastAsia="Times New Roman" w:cs="Times New Roman"/>
                <w:lang w:eastAsia="ru-RU"/>
              </w:rPr>
            </w:pPr>
            <w:r>
              <w:rPr>
                <w:rFonts w:eastAsia="Times New Roman" w:cs="Times New Roman" w:ascii="Times New Roman" w:hAnsi="Times New Roman"/>
                <w:lang w:eastAsia="ru-RU"/>
              </w:rPr>
              <w:t>Угловые верхнего этажа</w:t>
            </w:r>
          </w:p>
        </w:tc>
        <w:tc>
          <w:tcPr>
            <w:tcW w:w="2290"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rPr>
                <w:rFonts w:ascii="Times New Roman" w:hAnsi="Times New Roman" w:eastAsia="Times New Roman" w:cs="Times New Roman"/>
                <w:lang w:eastAsia="ru-RU"/>
              </w:rPr>
            </w:pPr>
            <w:r>
              <w:rPr>
                <w:rFonts w:eastAsia="Times New Roman" w:cs="Times New Roman" w:ascii="Times New Roman" w:hAnsi="Times New Roman"/>
                <w:lang w:eastAsia="ru-RU"/>
              </w:rPr>
              <w:t>40</w:t>
            </w:r>
          </w:p>
        </w:tc>
      </w:tr>
      <w:tr>
        <w:trPr/>
        <w:tc>
          <w:tcPr>
            <w:tcW w:w="4837" w:type="dxa"/>
            <w:vMerge w:val="restart"/>
            <w:tcBorders>
              <w:top w:val="double" w:sz="2" w:space="0" w:color="00000A"/>
              <w:left w:val="double" w:sz="2" w:space="0" w:color="00000A"/>
              <w:bottom w:val="double" w:sz="2" w:space="0" w:color="00000A"/>
              <w:right w:val="double" w:sz="2" w:space="0" w:color="00000A"/>
            </w:tcBorders>
            <w:vAlign w:val="center"/>
          </w:tcPr>
          <w:p>
            <w:pPr>
              <w:pStyle w:val="Standard"/>
              <w:widowControl w:val="false"/>
              <w:rPr>
                <w:rFonts w:ascii="Times New Roman" w:hAnsi="Times New Roman" w:eastAsia="Times New Roman" w:cs="Times New Roman"/>
                <w:lang w:eastAsia="ru-RU"/>
              </w:rPr>
            </w:pPr>
            <w:r>
              <w:rPr>
                <w:rFonts w:eastAsia="Times New Roman" w:cs="Times New Roman" w:ascii="Times New Roman" w:hAnsi="Times New Roman"/>
                <w:lang w:eastAsia="ru-RU"/>
              </w:rPr>
              <w:t>4. Кирпичные жилые здания с толщиной стен в 2,5 кирпича и коэффициентом остекления 0,18-0,25</w:t>
            </w:r>
          </w:p>
        </w:tc>
        <w:tc>
          <w:tcPr>
            <w:tcW w:w="2258"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rPr>
                <w:rFonts w:ascii="Times New Roman" w:hAnsi="Times New Roman" w:eastAsia="Times New Roman" w:cs="Times New Roman"/>
                <w:lang w:eastAsia="ru-RU"/>
              </w:rPr>
            </w:pPr>
            <w:r>
              <w:rPr>
                <w:rFonts w:eastAsia="Times New Roman" w:cs="Times New Roman" w:ascii="Times New Roman" w:hAnsi="Times New Roman"/>
                <w:lang w:eastAsia="ru-RU"/>
              </w:rPr>
              <w:t>Угловые</w:t>
            </w:r>
          </w:p>
        </w:tc>
        <w:tc>
          <w:tcPr>
            <w:tcW w:w="2290"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rPr>
                <w:rFonts w:ascii="Times New Roman" w:hAnsi="Times New Roman" w:eastAsia="Times New Roman" w:cs="Times New Roman"/>
                <w:lang w:eastAsia="ru-RU"/>
              </w:rPr>
            </w:pPr>
            <w:r>
              <w:rPr>
                <w:rFonts w:eastAsia="Times New Roman" w:cs="Times New Roman" w:ascii="Times New Roman" w:hAnsi="Times New Roman"/>
                <w:lang w:eastAsia="ru-RU"/>
              </w:rPr>
              <w:t>65-60</w:t>
            </w:r>
          </w:p>
        </w:tc>
      </w:tr>
      <w:tr>
        <w:trPr/>
        <w:tc>
          <w:tcPr>
            <w:tcW w:w="4837" w:type="dxa"/>
            <w:vMerge w:val="continue"/>
            <w:tcBorders>
              <w:top w:val="double" w:sz="2" w:space="0" w:color="00000A"/>
              <w:left w:val="double" w:sz="2" w:space="0" w:color="00000A"/>
              <w:bottom w:val="double" w:sz="2" w:space="0" w:color="00000A"/>
              <w:right w:val="double" w:sz="2" w:space="0" w:color="00000A"/>
            </w:tcBorders>
            <w:vAlign w:val="center"/>
          </w:tcPr>
          <w:p>
            <w:pPr>
              <w:pStyle w:val="Normal"/>
              <w:widowControl w:val="false"/>
              <w:snapToGrid w:val="false"/>
              <w:rPr/>
            </w:pPr>
            <w:r>
              <w:rPr/>
            </w:r>
          </w:p>
        </w:tc>
        <w:tc>
          <w:tcPr>
            <w:tcW w:w="2258"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rPr>
                <w:rFonts w:ascii="Times New Roman" w:hAnsi="Times New Roman" w:eastAsia="Times New Roman" w:cs="Times New Roman"/>
                <w:lang w:eastAsia="ru-RU"/>
              </w:rPr>
            </w:pPr>
            <w:r>
              <w:rPr>
                <w:rFonts w:eastAsia="Times New Roman" w:cs="Times New Roman" w:ascii="Times New Roman" w:hAnsi="Times New Roman"/>
                <w:lang w:eastAsia="ru-RU"/>
              </w:rPr>
              <w:t>Средние</w:t>
            </w:r>
          </w:p>
        </w:tc>
        <w:tc>
          <w:tcPr>
            <w:tcW w:w="2290"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rPr>
                <w:rFonts w:ascii="Times New Roman" w:hAnsi="Times New Roman" w:eastAsia="Times New Roman" w:cs="Times New Roman"/>
                <w:lang w:eastAsia="ru-RU"/>
              </w:rPr>
            </w:pPr>
            <w:r>
              <w:rPr>
                <w:rFonts w:eastAsia="Times New Roman" w:cs="Times New Roman" w:ascii="Times New Roman" w:hAnsi="Times New Roman"/>
                <w:lang w:eastAsia="ru-RU"/>
              </w:rPr>
              <w:t>100-65</w:t>
            </w:r>
          </w:p>
        </w:tc>
      </w:tr>
      <w:tr>
        <w:trPr/>
        <w:tc>
          <w:tcPr>
            <w:tcW w:w="4837"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rPr>
                <w:rFonts w:ascii="Times New Roman" w:hAnsi="Times New Roman" w:eastAsia="Times New Roman" w:cs="Times New Roman"/>
                <w:lang w:eastAsia="ru-RU"/>
              </w:rPr>
            </w:pPr>
            <w:r>
              <w:rPr>
                <w:rFonts w:eastAsia="Times New Roman" w:cs="Times New Roman" w:ascii="Times New Roman" w:hAnsi="Times New Roman"/>
                <w:lang w:eastAsia="ru-RU"/>
              </w:rPr>
              <w:t>5. Промышленные здания с незначительными внутренними тепловыделениями (стены в 2 кирпича, коэффициент остекления 0,15-0,3)</w:t>
            </w:r>
          </w:p>
        </w:tc>
        <w:tc>
          <w:tcPr>
            <w:tcW w:w="2258"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snapToGrid w:val="false"/>
              <w:rPr>
                <w:rFonts w:ascii="Times New Roman" w:hAnsi="Times New Roman" w:cs="Times New Roman"/>
              </w:rPr>
            </w:pPr>
            <w:r>
              <w:rPr>
                <w:rFonts w:cs="Times New Roman" w:ascii="Times New Roman" w:hAnsi="Times New Roman"/>
              </w:rPr>
            </w:r>
          </w:p>
        </w:tc>
        <w:tc>
          <w:tcPr>
            <w:tcW w:w="2290" w:type="dxa"/>
            <w:tcBorders>
              <w:top w:val="double" w:sz="2" w:space="0" w:color="00000A"/>
              <w:left w:val="double" w:sz="2" w:space="0" w:color="00000A"/>
              <w:bottom w:val="double" w:sz="2" w:space="0" w:color="00000A"/>
              <w:right w:val="double" w:sz="2" w:space="0" w:color="00000A"/>
            </w:tcBorders>
            <w:vAlign w:val="center"/>
          </w:tcPr>
          <w:p>
            <w:pPr>
              <w:pStyle w:val="Standard"/>
              <w:widowControl w:val="false"/>
              <w:rPr>
                <w:rFonts w:ascii="Times New Roman" w:hAnsi="Times New Roman" w:eastAsia="Times New Roman" w:cs="Times New Roman"/>
                <w:lang w:eastAsia="ru-RU"/>
              </w:rPr>
            </w:pPr>
            <w:r>
              <w:rPr>
                <w:rFonts w:eastAsia="Times New Roman" w:cs="Times New Roman" w:ascii="Times New Roman" w:hAnsi="Times New Roman"/>
                <w:lang w:eastAsia="ru-RU"/>
              </w:rPr>
              <w:t>25-14</w:t>
            </w:r>
          </w:p>
        </w:tc>
      </w:tr>
    </w:tbl>
    <w:p>
      <w:pPr>
        <w:pStyle w:val="Standard"/>
        <w:spacing w:before="100" w:after="100"/>
        <w:rPr>
          <w:rFonts w:ascii="Times New Roman" w:hAnsi="Times New Roman" w:eastAsia="Times New Roman" w:cs="Times New Roman"/>
          <w:lang w:eastAsia="ru-RU"/>
        </w:rPr>
      </w:pPr>
      <w:r>
        <w:rPr>
          <w:rFonts w:eastAsia="Times New Roman" w:cs="Times New Roman" w:ascii="Times New Roman" w:hAnsi="Times New Roman"/>
          <w:lang w:eastAsia="ru-RU"/>
        </w:rPr>
        <w:t> </w:t>
      </w:r>
    </w:p>
    <w:p>
      <w:pPr>
        <w:pStyle w:val="Standard"/>
        <w:spacing w:before="100" w:after="100"/>
        <w:jc w:val="both"/>
        <w:rPr>
          <w:rFonts w:ascii="Times New Roman" w:hAnsi="Times New Roman" w:eastAsia="Times New Roman" w:cs="Times New Roman"/>
          <w:lang w:eastAsia="ru-RU"/>
        </w:rPr>
      </w:pPr>
      <w:r>
        <w:rPr>
          <w:rFonts w:eastAsia="Times New Roman" w:cs="Times New Roman" w:ascii="Times New Roman" w:hAnsi="Times New Roman"/>
          <w:lang w:eastAsia="ru-RU"/>
        </w:rPr>
        <w:t>На основании приведенных данных можно оценить время, имеющееся для ликвидации аварии или принятия мер по предотвращению лавинообразного развития аварий, т.е. замерзания теплоносителя в системах отопления зданий, в которые прекращена подача теплоты.</w:t>
      </w:r>
    </w:p>
    <w:p>
      <w:pPr>
        <w:pStyle w:val="Standard"/>
        <w:spacing w:before="100" w:after="100"/>
        <w:jc w:val="both"/>
        <w:rPr>
          <w:rFonts w:ascii="Times New Roman" w:hAnsi="Times New Roman" w:eastAsia="Times New Roman" w:cs="Times New Roman"/>
          <w:lang w:eastAsia="ru-RU"/>
        </w:rPr>
      </w:pPr>
      <w:r>
        <w:rPr>
          <w:rFonts w:eastAsia="Times New Roman" w:cs="Times New Roman" w:ascii="Times New Roman" w:hAnsi="Times New Roman"/>
          <w:lang w:eastAsia="ru-RU"/>
        </w:rPr>
        <w:t>Если в результате аварии отключено несколько зданий, то определение времени, имеющегося в распоряжении на ликвидацию аварии или принятия мер по предотвращению развития аварии, производится по зданию, имеющему наименьший коэффициент аккумуляции</w:t>
      </w:r>
    </w:p>
    <w:p>
      <w:pPr>
        <w:pStyle w:val="Standard"/>
        <w:spacing w:before="100" w:after="100"/>
        <w:jc w:val="both"/>
        <w:rPr/>
      </w:pPr>
      <w:r>
        <w:rPr>
          <w:rFonts w:eastAsia="Times New Roman" w:cs="Times New Roman" w:ascii="Times New Roman" w:hAnsi="Times New Roman"/>
          <w:lang w:eastAsia="ru-RU"/>
        </w:rPr>
        <w:t>Примечание : расчеты допустимого времени устранения аварий и восстановления теплоснабжения выполнены по методике, приведенной в Указаниях по повышению надежности систем коммунального теплоснабжения, разработанных АКХ им. К. Д. Памфилова и утвержденных ОАО «Роскоммунэнерго» 26.06.89, и в рекомендациях СНиП 41-02-2003.</w:t>
      </w:r>
    </w:p>
    <w:p>
      <w:pPr>
        <w:pStyle w:val="Normal"/>
        <w:spacing w:lineRule="auto" w:line="360"/>
        <w:ind w:left="142" w:hanging="142"/>
        <w:rPr>
          <w:sz w:val="26"/>
          <w:szCs w:val="26"/>
        </w:rPr>
      </w:pPr>
      <w:r>
        <w:rPr>
          <w:sz w:val="26"/>
          <w:szCs w:val="26"/>
        </w:rPr>
      </w:r>
    </w:p>
    <w:p>
      <w:pPr>
        <w:pStyle w:val="Standard"/>
        <w:jc w:val="center"/>
        <w:rPr/>
      </w:pPr>
      <w:r>
        <w:rPr>
          <w:b/>
          <w:bCs/>
        </w:rPr>
        <w:t xml:space="preserve">14. Гидравлические испытания на тепловых сетях </w:t>
      </w:r>
    </w:p>
    <w:p>
      <w:pPr>
        <w:pStyle w:val="Standard"/>
        <w:jc w:val="center"/>
        <w:rPr>
          <w:b/>
          <w:b/>
          <w:bCs/>
        </w:rPr>
      </w:pPr>
      <w:r>
        <w:rPr>
          <w:b/>
          <w:bCs/>
        </w:rPr>
        <w:t>МКП «ЖКХ Усть-Абаканского района»</w:t>
      </w:r>
    </w:p>
    <w:p>
      <w:pPr>
        <w:pStyle w:val="Standard"/>
        <w:spacing w:lineRule="auto" w:line="360"/>
        <w:ind w:left="142" w:hanging="142"/>
        <w:jc w:val="center"/>
        <w:rPr>
          <w:b/>
          <w:b/>
          <w:bCs/>
          <w:sz w:val="26"/>
          <w:szCs w:val="26"/>
        </w:rPr>
      </w:pPr>
      <w:r>
        <w:rPr>
          <w:b/>
          <w:bCs/>
          <w:sz w:val="26"/>
          <w:szCs w:val="26"/>
        </w:rPr>
      </w:r>
    </w:p>
    <w:p>
      <w:pPr>
        <w:pStyle w:val="NormalWeb"/>
        <w:spacing w:before="33" w:after="33"/>
        <w:rPr/>
      </w:pPr>
      <w:r>
        <w:rPr>
          <w:color w:val="000000"/>
        </w:rPr>
        <w:t>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 (п. 5.1.6. Правил № 170).</w:t>
      </w:r>
    </w:p>
    <w:p>
      <w:pPr>
        <w:pStyle w:val="NormalWeb"/>
        <w:spacing w:before="33" w:after="33"/>
        <w:ind w:left="142" w:hanging="142"/>
        <w:rPr/>
      </w:pPr>
      <w:r>
        <w:rPr>
          <w:color w:val="000000"/>
        </w:rPr>
        <w:t>Аналогичные требования предусмотрены пунктом 9.2.12 Правил технической</w:t>
      </w:r>
    </w:p>
    <w:p>
      <w:pPr>
        <w:pStyle w:val="NormalWeb"/>
        <w:spacing w:before="33" w:after="33"/>
        <w:ind w:hanging="0"/>
        <w:rPr>
          <w:color w:val="000000"/>
        </w:rPr>
      </w:pPr>
      <w:r>
        <w:rPr>
          <w:color w:val="000000"/>
        </w:rPr>
        <w:t>эксплуатации тепловых установок, утвержденных приказом Министерства энергетики Российской Федерации от 24.03.2003 № 115 (далее – Правила № 115).</w:t>
      </w:r>
    </w:p>
    <w:p>
      <w:pPr>
        <w:pStyle w:val="NormalWeb"/>
        <w:spacing w:before="33" w:after="33"/>
        <w:ind w:hanging="0"/>
        <w:rPr/>
      </w:pPr>
      <w:r>
        <w:rPr>
          <w:color w:val="000000"/>
        </w:rPr>
        <w:t>На предприятии МКП «ЖКХ Усть-Абаканского района» утверждены комплексные программы гидравлических испытаний тепловых сетей. Дата проведения гидравлических испытаний устанавливается распоряжением директора.</w:t>
      </w:r>
    </w:p>
    <w:p>
      <w:pPr>
        <w:pStyle w:val="21"/>
        <w:shd w:val="clear" w:color="auto" w:fill="auto"/>
        <w:spacing w:lineRule="exact" w:line="293"/>
        <w:ind w:left="2600" w:right="2780" w:firstLine="900"/>
        <w:jc w:val="center"/>
        <w:rPr/>
      </w:pPr>
      <w:r>
        <w:rPr/>
      </w:r>
    </w:p>
    <w:p>
      <w:pPr>
        <w:pStyle w:val="21"/>
        <w:shd w:val="clear" w:color="auto" w:fill="auto"/>
        <w:spacing w:lineRule="exact" w:line="293"/>
        <w:ind w:left="2600" w:right="2780" w:firstLine="900"/>
        <w:jc w:val="center"/>
        <w:rPr/>
      </w:pPr>
      <w:r>
        <w:rPr/>
      </w:r>
    </w:p>
    <w:p>
      <w:pPr>
        <w:pStyle w:val="21"/>
        <w:shd w:val="clear" w:color="auto" w:fill="auto"/>
        <w:spacing w:lineRule="exact" w:line="293"/>
        <w:ind w:left="2600" w:right="2780" w:firstLine="900"/>
        <w:jc w:val="center"/>
        <w:rPr/>
      </w:pPr>
      <w:r>
        <w:rPr/>
      </w:r>
    </w:p>
    <w:p>
      <w:pPr>
        <w:pStyle w:val="21"/>
        <w:shd w:val="clear" w:color="auto" w:fill="auto"/>
        <w:spacing w:lineRule="exact" w:line="293"/>
        <w:ind w:left="2600" w:right="2780" w:firstLine="900"/>
        <w:jc w:val="center"/>
        <w:rPr/>
      </w:pPr>
      <w:r>
        <w:rPr/>
      </w:r>
    </w:p>
    <w:p>
      <w:pPr>
        <w:pStyle w:val="21"/>
        <w:shd w:val="clear" w:color="auto" w:fill="auto"/>
        <w:spacing w:lineRule="exact" w:line="293"/>
        <w:ind w:left="2600" w:right="2780" w:firstLine="900"/>
        <w:jc w:val="center"/>
        <w:rPr/>
      </w:pPr>
      <w:r>
        <w:rPr/>
      </w:r>
    </w:p>
    <w:p>
      <w:pPr>
        <w:pStyle w:val="21"/>
        <w:shd w:val="clear" w:color="auto" w:fill="auto"/>
        <w:spacing w:lineRule="exact" w:line="293"/>
        <w:ind w:left="2600" w:right="2780" w:firstLine="900"/>
        <w:jc w:val="center"/>
        <w:rPr/>
      </w:pPr>
      <w:r>
        <w:rPr/>
      </w:r>
    </w:p>
    <w:p>
      <w:pPr>
        <w:pStyle w:val="21"/>
        <w:shd w:val="clear" w:color="auto" w:fill="auto"/>
        <w:spacing w:lineRule="exact" w:line="293"/>
        <w:ind w:left="2600" w:right="2780" w:firstLine="900"/>
        <w:jc w:val="center"/>
        <w:rPr/>
      </w:pPr>
      <w:r>
        <w:rPr/>
      </w:r>
    </w:p>
    <w:p>
      <w:pPr>
        <w:pStyle w:val="21"/>
        <w:shd w:val="clear" w:color="auto" w:fill="auto"/>
        <w:spacing w:lineRule="exact" w:line="293"/>
        <w:ind w:left="2600" w:right="2780" w:firstLine="900"/>
        <w:jc w:val="center"/>
        <w:rPr/>
      </w:pPr>
      <w:r>
        <w:rPr/>
      </w:r>
    </w:p>
    <w:p>
      <w:pPr>
        <w:pStyle w:val="21"/>
        <w:shd w:val="clear" w:color="auto" w:fill="auto"/>
        <w:spacing w:lineRule="exact" w:line="293"/>
        <w:ind w:left="2600" w:right="2780" w:firstLine="900"/>
        <w:jc w:val="center"/>
        <w:rPr/>
      </w:pPr>
      <w:r>
        <w:rPr/>
      </w:r>
    </w:p>
    <w:p>
      <w:pPr>
        <w:pStyle w:val="21"/>
        <w:shd w:val="clear" w:color="auto" w:fill="auto"/>
        <w:spacing w:lineRule="exact" w:line="293"/>
        <w:ind w:left="2600" w:right="2780" w:firstLine="900"/>
        <w:jc w:val="center"/>
        <w:rPr/>
      </w:pPr>
      <w:r>
        <w:rPr/>
      </w:r>
    </w:p>
    <w:p>
      <w:pPr>
        <w:pStyle w:val="21"/>
        <w:shd w:val="clear" w:color="auto" w:fill="auto"/>
        <w:spacing w:lineRule="exact" w:line="293"/>
        <w:ind w:left="2600" w:right="2780" w:firstLine="900"/>
        <w:jc w:val="center"/>
        <w:rPr/>
      </w:pPr>
      <w:r>
        <w:rPr/>
      </w:r>
    </w:p>
    <w:p>
      <w:pPr>
        <w:pStyle w:val="21"/>
        <w:shd w:val="clear" w:color="auto" w:fill="auto"/>
        <w:spacing w:lineRule="exact" w:line="293"/>
        <w:ind w:left="2600" w:right="2780" w:firstLine="900"/>
        <w:jc w:val="center"/>
        <w:rPr/>
      </w:pPr>
      <w:r>
        <w:rPr/>
      </w:r>
    </w:p>
    <w:p>
      <w:pPr>
        <w:pStyle w:val="21"/>
        <w:shd w:val="clear" w:color="auto" w:fill="auto"/>
        <w:spacing w:lineRule="exact" w:line="293"/>
        <w:ind w:left="2600" w:right="2780" w:firstLine="900"/>
        <w:jc w:val="center"/>
        <w:rPr/>
      </w:pPr>
      <w:r>
        <w:rPr/>
      </w:r>
    </w:p>
    <w:p>
      <w:pPr>
        <w:pStyle w:val="21"/>
        <w:shd w:val="clear" w:color="auto" w:fill="auto"/>
        <w:spacing w:lineRule="exact" w:line="293"/>
        <w:ind w:left="2600" w:right="2780" w:firstLine="900"/>
        <w:jc w:val="center"/>
        <w:rPr/>
      </w:pPr>
      <w:r>
        <w:rPr/>
      </w:r>
    </w:p>
    <w:p>
      <w:pPr>
        <w:pStyle w:val="21"/>
        <w:shd w:val="clear" w:color="auto" w:fill="auto"/>
        <w:spacing w:lineRule="exact" w:line="293"/>
        <w:ind w:left="2600" w:right="2780" w:firstLine="900"/>
        <w:jc w:val="center"/>
        <w:rPr/>
      </w:pPr>
      <w:r>
        <w:rPr/>
      </w:r>
    </w:p>
    <w:p>
      <w:pPr>
        <w:pStyle w:val="21"/>
        <w:shd w:val="clear" w:color="auto" w:fill="auto"/>
        <w:spacing w:lineRule="exact" w:line="293"/>
        <w:ind w:left="2600" w:right="2780" w:firstLine="900"/>
        <w:jc w:val="center"/>
        <w:rPr/>
      </w:pPr>
      <w:r>
        <w:rPr/>
      </w:r>
    </w:p>
    <w:p>
      <w:pPr>
        <w:pStyle w:val="21"/>
        <w:shd w:val="clear" w:color="auto" w:fill="auto"/>
        <w:spacing w:lineRule="exact" w:line="293"/>
        <w:ind w:left="2600" w:right="2780" w:firstLine="900"/>
        <w:jc w:val="center"/>
        <w:rPr/>
      </w:pPr>
      <w:r>
        <w:rPr/>
      </w:r>
    </w:p>
    <w:p>
      <w:pPr>
        <w:pStyle w:val="21"/>
        <w:shd w:val="clear" w:color="auto" w:fill="auto"/>
        <w:spacing w:lineRule="exact" w:line="293"/>
        <w:ind w:left="2600" w:right="2780" w:firstLine="900"/>
        <w:jc w:val="center"/>
        <w:rPr/>
      </w:pPr>
      <w:r>
        <w:rPr/>
      </w:r>
    </w:p>
    <w:p>
      <w:pPr>
        <w:pStyle w:val="21"/>
        <w:shd w:val="clear" w:color="auto" w:fill="auto"/>
        <w:spacing w:lineRule="exact" w:line="293"/>
        <w:ind w:left="2600" w:right="2780" w:firstLine="900"/>
        <w:jc w:val="center"/>
        <w:rPr/>
      </w:pPr>
      <w:r>
        <w:rPr/>
      </w:r>
    </w:p>
    <w:p>
      <w:pPr>
        <w:pStyle w:val="21"/>
        <w:shd w:val="clear" w:color="auto" w:fill="auto"/>
        <w:spacing w:lineRule="exact" w:line="293"/>
        <w:ind w:left="2600" w:right="2780" w:firstLine="900"/>
        <w:jc w:val="center"/>
        <w:rPr/>
      </w:pPr>
      <w:r>
        <w:rPr/>
      </w:r>
    </w:p>
    <w:p>
      <w:pPr>
        <w:pStyle w:val="21"/>
        <w:shd w:val="clear" w:color="auto" w:fill="auto"/>
        <w:spacing w:lineRule="exact" w:line="293"/>
        <w:ind w:left="2600" w:right="2780" w:firstLine="900"/>
        <w:jc w:val="center"/>
        <w:rPr/>
      </w:pPr>
      <w:r>
        <w:rPr/>
      </w:r>
    </w:p>
    <w:p>
      <w:pPr>
        <w:pStyle w:val="21"/>
        <w:shd w:val="clear" w:color="auto" w:fill="auto"/>
        <w:spacing w:lineRule="exact" w:line="293"/>
        <w:ind w:left="2600" w:right="2780" w:firstLine="900"/>
        <w:jc w:val="center"/>
        <w:rPr/>
      </w:pPr>
      <w:r>
        <w:rPr/>
      </w:r>
    </w:p>
    <w:p>
      <w:pPr>
        <w:pStyle w:val="21"/>
        <w:shd w:val="clear" w:color="auto" w:fill="auto"/>
        <w:spacing w:lineRule="exact" w:line="293"/>
        <w:ind w:left="2600" w:right="2780" w:firstLine="900"/>
        <w:jc w:val="center"/>
        <w:rPr/>
      </w:pPr>
      <w:r>
        <w:rPr/>
      </w:r>
    </w:p>
    <w:p>
      <w:pPr>
        <w:pStyle w:val="21"/>
        <w:shd w:val="clear" w:color="auto" w:fill="auto"/>
        <w:spacing w:lineRule="exact" w:line="293"/>
        <w:ind w:left="2600" w:right="2780" w:firstLine="900"/>
        <w:jc w:val="center"/>
        <w:rPr/>
      </w:pPr>
      <w:r>
        <w:rPr/>
      </w:r>
    </w:p>
    <w:p>
      <w:pPr>
        <w:pStyle w:val="21"/>
        <w:shd w:val="clear" w:color="auto" w:fill="auto"/>
        <w:spacing w:lineRule="exact" w:line="293"/>
        <w:ind w:left="2600" w:right="2780" w:firstLine="900"/>
        <w:jc w:val="center"/>
        <w:rPr/>
      </w:pPr>
      <w:r>
        <w:rPr/>
      </w:r>
    </w:p>
    <w:p>
      <w:pPr>
        <w:pStyle w:val="21"/>
        <w:shd w:val="clear" w:color="auto" w:fill="auto"/>
        <w:spacing w:lineRule="exact" w:line="293"/>
        <w:ind w:left="2600" w:right="2780" w:firstLine="900"/>
        <w:jc w:val="center"/>
        <w:rPr/>
      </w:pPr>
      <w:r>
        <w:rPr/>
      </w:r>
    </w:p>
    <w:p>
      <w:pPr>
        <w:pStyle w:val="21"/>
        <w:shd w:val="clear" w:color="auto" w:fill="auto"/>
        <w:spacing w:lineRule="exact" w:line="293"/>
        <w:ind w:left="2600" w:right="2780" w:firstLine="900"/>
        <w:jc w:val="center"/>
        <w:rPr/>
      </w:pPr>
      <w:r>
        <w:rPr/>
      </w:r>
    </w:p>
    <w:p>
      <w:pPr>
        <w:pStyle w:val="21"/>
        <w:shd w:val="clear" w:color="auto" w:fill="auto"/>
        <w:spacing w:lineRule="exact" w:line="293"/>
        <w:ind w:left="2600" w:right="2780" w:firstLine="900"/>
        <w:jc w:val="center"/>
        <w:rPr/>
      </w:pPr>
      <w:r>
        <w:rPr/>
      </w:r>
    </w:p>
    <w:p>
      <w:pPr>
        <w:pStyle w:val="21"/>
        <w:shd w:val="clear" w:color="auto" w:fill="auto"/>
        <w:spacing w:lineRule="exact" w:line="293"/>
        <w:ind w:left="2600" w:right="2780" w:firstLine="900"/>
        <w:jc w:val="center"/>
        <w:rPr/>
      </w:pPr>
      <w:r>
        <w:rPr/>
      </w:r>
    </w:p>
    <w:p>
      <w:pPr>
        <w:pStyle w:val="21"/>
        <w:shd w:val="clear" w:color="auto" w:fill="auto"/>
        <w:spacing w:lineRule="exact" w:line="293"/>
        <w:ind w:left="2600" w:right="2780" w:firstLine="900"/>
        <w:jc w:val="center"/>
        <w:rPr/>
      </w:pPr>
      <w:r>
        <w:rPr/>
      </w:r>
    </w:p>
    <w:p>
      <w:pPr>
        <w:pStyle w:val="21"/>
        <w:shd w:val="clear" w:color="auto" w:fill="auto"/>
        <w:spacing w:lineRule="exact" w:line="293"/>
        <w:ind w:left="2600" w:right="2780" w:firstLine="900"/>
        <w:jc w:val="center"/>
        <w:rPr/>
      </w:pPr>
      <w:r>
        <w:rPr/>
      </w:r>
    </w:p>
    <w:p>
      <w:pPr>
        <w:pStyle w:val="21"/>
        <w:shd w:val="clear" w:color="auto" w:fill="auto"/>
        <w:spacing w:lineRule="exact" w:line="293"/>
        <w:ind w:left="2600" w:right="2780" w:firstLine="900"/>
        <w:jc w:val="center"/>
        <w:rPr/>
      </w:pPr>
      <w:r>
        <w:rPr/>
      </w:r>
    </w:p>
    <w:p>
      <w:pPr>
        <w:pStyle w:val="21"/>
        <w:shd w:val="clear" w:color="auto" w:fill="auto"/>
        <w:spacing w:lineRule="exact" w:line="293"/>
        <w:ind w:left="2600" w:right="2780" w:firstLine="900"/>
        <w:jc w:val="center"/>
        <w:rPr/>
      </w:pPr>
      <w:r>
        <w:rPr/>
      </w:r>
    </w:p>
    <w:p>
      <w:pPr>
        <w:pStyle w:val="21"/>
        <w:shd w:val="clear" w:color="auto" w:fill="auto"/>
        <w:spacing w:lineRule="exact" w:line="293"/>
        <w:ind w:left="2600" w:right="2780" w:firstLine="900"/>
        <w:jc w:val="center"/>
        <w:rPr/>
      </w:pPr>
      <w:r>
        <w:rPr/>
      </w:r>
    </w:p>
    <w:p>
      <w:pPr>
        <w:pStyle w:val="21"/>
        <w:shd w:val="clear" w:color="auto" w:fill="auto"/>
        <w:spacing w:lineRule="exact" w:line="293"/>
        <w:ind w:left="2600" w:right="2780" w:firstLine="900"/>
        <w:jc w:val="center"/>
        <w:rPr/>
      </w:pPr>
      <w:r>
        <w:rPr/>
      </w:r>
    </w:p>
    <w:p>
      <w:pPr>
        <w:pStyle w:val="21"/>
        <w:shd w:val="clear" w:color="auto" w:fill="auto"/>
        <w:spacing w:lineRule="exact" w:line="293"/>
        <w:ind w:left="2600" w:right="2780" w:firstLine="900"/>
        <w:jc w:val="center"/>
        <w:rPr/>
      </w:pPr>
      <w:r>
        <w:rPr/>
        <w:t>Комплексная программа</w:t>
        <w:br/>
        <w:t>проведения гидравлических испытаний</w:t>
        <w:br/>
        <w:t>внутриквартальных тепловых сетей</w:t>
        <w:br/>
        <w:t>котельной Аал.Доможаков</w:t>
      </w:r>
    </w:p>
    <w:p>
      <w:pPr>
        <w:pStyle w:val="21"/>
        <w:shd w:val="clear" w:color="auto" w:fill="auto"/>
        <w:spacing w:lineRule="exact" w:line="293"/>
        <w:ind w:left="2600" w:right="2780" w:firstLine="900"/>
        <w:jc w:val="center"/>
        <w:rPr/>
      </w:pPr>
      <w:r>
        <w:rPr/>
      </w:r>
    </w:p>
    <w:tbl>
      <w:tblPr>
        <w:tblW w:w="9402" w:type="dxa"/>
        <w:jc w:val="center"/>
        <w:tblInd w:w="0" w:type="dxa"/>
        <w:tblLayout w:type="fixed"/>
        <w:tblCellMar>
          <w:top w:w="0" w:type="dxa"/>
          <w:left w:w="10" w:type="dxa"/>
          <w:bottom w:w="0" w:type="dxa"/>
          <w:right w:w="10" w:type="dxa"/>
        </w:tblCellMar>
        <w:tblLook w:val="04a0"/>
      </w:tblPr>
      <w:tblGrid>
        <w:gridCol w:w="552"/>
        <w:gridCol w:w="5615"/>
        <w:gridCol w:w="1489"/>
        <w:gridCol w:w="1745"/>
      </w:tblGrid>
      <w:tr>
        <w:trPr>
          <w:trHeight w:val="509" w:hRule="exact"/>
        </w:trPr>
        <w:tc>
          <w:tcPr>
            <w:tcW w:w="552" w:type="dxa"/>
            <w:tcBorders>
              <w:top w:val="single" w:sz="4" w:space="0" w:color="000000"/>
              <w:left w:val="single" w:sz="4" w:space="0" w:color="000000"/>
            </w:tcBorders>
            <w:shd w:color="auto" w:fill="FFFFFF" w:val="clear"/>
            <w:vAlign w:val="bottom"/>
          </w:tcPr>
          <w:p>
            <w:pPr>
              <w:pStyle w:val="21"/>
              <w:widowControl w:val="false"/>
              <w:shd w:val="clear" w:color="auto" w:fill="auto"/>
              <w:spacing w:lineRule="exact" w:line="210" w:before="0" w:after="60"/>
              <w:ind w:left="140" w:hanging="0"/>
              <w:jc w:val="left"/>
              <w:rPr/>
            </w:pPr>
            <w:r>
              <w:rPr>
                <w:rStyle w:val="2105pt"/>
              </w:rPr>
              <w:t>№</w:t>
            </w:r>
          </w:p>
          <w:p>
            <w:pPr>
              <w:pStyle w:val="21"/>
              <w:widowControl w:val="false"/>
              <w:shd w:val="clear" w:color="auto" w:fill="auto"/>
              <w:spacing w:lineRule="exact" w:line="210" w:before="60" w:after="0"/>
              <w:ind w:left="140" w:hanging="0"/>
              <w:jc w:val="left"/>
              <w:rPr/>
            </w:pPr>
            <w:r>
              <w:rPr>
                <w:rStyle w:val="2105pt"/>
              </w:rPr>
              <w:t>п/п</w:t>
            </w:r>
          </w:p>
        </w:tc>
        <w:tc>
          <w:tcPr>
            <w:tcW w:w="5615" w:type="dxa"/>
            <w:tcBorders>
              <w:top w:val="single" w:sz="4" w:space="0" w:color="000000"/>
              <w:left w:val="single" w:sz="4" w:space="0" w:color="000000"/>
            </w:tcBorders>
            <w:shd w:color="auto" w:fill="FFFFFF" w:val="clear"/>
            <w:vAlign w:val="center"/>
          </w:tcPr>
          <w:p>
            <w:pPr>
              <w:pStyle w:val="21"/>
              <w:widowControl w:val="false"/>
              <w:shd w:val="clear" w:color="auto" w:fill="auto"/>
              <w:spacing w:lineRule="exact" w:line="210"/>
              <w:jc w:val="left"/>
              <w:rPr/>
            </w:pPr>
            <w:r>
              <w:rPr>
                <w:rStyle w:val="2105pt"/>
              </w:rPr>
              <w:t>Перечень работ</w:t>
            </w:r>
          </w:p>
        </w:tc>
        <w:tc>
          <w:tcPr>
            <w:tcW w:w="1489" w:type="dxa"/>
            <w:tcBorders>
              <w:top w:val="single" w:sz="4" w:space="0" w:color="000000"/>
              <w:left w:val="single" w:sz="4" w:space="0" w:color="000000"/>
            </w:tcBorders>
            <w:shd w:color="auto" w:fill="FFFFFF" w:val="clear"/>
            <w:vAlign w:val="bottom"/>
          </w:tcPr>
          <w:p>
            <w:pPr>
              <w:pStyle w:val="21"/>
              <w:widowControl w:val="false"/>
              <w:shd w:val="clear" w:color="auto" w:fill="auto"/>
              <w:spacing w:lineRule="exact" w:line="226"/>
              <w:ind w:hanging="0"/>
              <w:jc w:val="left"/>
              <w:rPr/>
            </w:pPr>
            <w:r>
              <w:rPr>
                <w:rStyle w:val="2105pt"/>
              </w:rPr>
              <w:t>Начало и</w:t>
              <w:br/>
              <w:t>окончание</w:t>
            </w:r>
          </w:p>
        </w:tc>
        <w:tc>
          <w:tcPr>
            <w:tcW w:w="1745" w:type="dxa"/>
            <w:tcBorders>
              <w:top w:val="single" w:sz="4" w:space="0" w:color="000000"/>
              <w:left w:val="single" w:sz="4" w:space="0" w:color="000000"/>
              <w:right w:val="single" w:sz="4" w:space="0" w:color="000000"/>
            </w:tcBorders>
            <w:shd w:color="auto" w:fill="FFFFFF" w:val="clear"/>
            <w:vAlign w:val="center"/>
          </w:tcPr>
          <w:p>
            <w:pPr>
              <w:pStyle w:val="21"/>
              <w:widowControl w:val="false"/>
              <w:shd w:val="clear" w:color="auto" w:fill="auto"/>
              <w:spacing w:lineRule="exact" w:line="210"/>
              <w:ind w:hanging="0"/>
              <w:rPr/>
            </w:pPr>
            <w:r>
              <w:rPr>
                <w:rStyle w:val="2105pt"/>
              </w:rPr>
              <w:t>Исполнитель</w:t>
            </w:r>
          </w:p>
        </w:tc>
      </w:tr>
      <w:tr>
        <w:trPr>
          <w:trHeight w:val="240" w:hRule="exact"/>
        </w:trPr>
        <w:tc>
          <w:tcPr>
            <w:tcW w:w="552" w:type="dxa"/>
            <w:tcBorders>
              <w:top w:val="single" w:sz="4" w:space="0" w:color="000000"/>
              <w:left w:val="single" w:sz="4" w:space="0" w:color="000000"/>
            </w:tcBorders>
            <w:shd w:color="auto" w:fill="FFFFFF" w:val="clear"/>
          </w:tcPr>
          <w:p>
            <w:pPr>
              <w:pStyle w:val="Normal"/>
              <w:widowControl w:val="false"/>
              <w:snapToGrid w:val="false"/>
              <w:rPr>
                <w:sz w:val="10"/>
                <w:szCs w:val="10"/>
              </w:rPr>
            </w:pPr>
            <w:r>
              <w:rPr>
                <w:sz w:val="10"/>
                <w:szCs w:val="10"/>
              </w:rPr>
            </w:r>
          </w:p>
        </w:tc>
        <w:tc>
          <w:tcPr>
            <w:tcW w:w="5615" w:type="dxa"/>
            <w:tcBorders>
              <w:top w:val="single" w:sz="4" w:space="0" w:color="000000"/>
              <w:left w:val="single" w:sz="4" w:space="0" w:color="000000"/>
            </w:tcBorders>
            <w:shd w:color="auto" w:fill="FFFFFF" w:val="clear"/>
            <w:vAlign w:val="bottom"/>
          </w:tcPr>
          <w:p>
            <w:pPr>
              <w:pStyle w:val="21"/>
              <w:widowControl w:val="false"/>
              <w:shd w:val="clear" w:color="auto" w:fill="auto"/>
              <w:spacing w:lineRule="exact" w:line="210"/>
              <w:jc w:val="left"/>
              <w:rPr/>
            </w:pPr>
            <w:r>
              <w:rPr>
                <w:rStyle w:val="2105pt"/>
              </w:rPr>
              <w:t>1 этап. Общеподготовительные работы:</w:t>
            </w:r>
          </w:p>
        </w:tc>
        <w:tc>
          <w:tcPr>
            <w:tcW w:w="1489" w:type="dxa"/>
            <w:tcBorders>
              <w:top w:val="single" w:sz="4" w:space="0" w:color="000000"/>
              <w:left w:val="single" w:sz="4" w:space="0" w:color="000000"/>
            </w:tcBorders>
            <w:shd w:color="auto" w:fill="FFFFFF" w:val="clear"/>
          </w:tcPr>
          <w:p>
            <w:pPr>
              <w:pStyle w:val="Normal"/>
              <w:widowControl w:val="false"/>
              <w:snapToGrid w:val="false"/>
              <w:rPr>
                <w:sz w:val="10"/>
                <w:szCs w:val="10"/>
              </w:rPr>
            </w:pPr>
            <w:r>
              <w:rPr>
                <w:sz w:val="10"/>
                <w:szCs w:val="10"/>
              </w:rPr>
            </w:r>
          </w:p>
        </w:tc>
        <w:tc>
          <w:tcPr>
            <w:tcW w:w="1745" w:type="dxa"/>
            <w:tcBorders>
              <w:top w:val="single" w:sz="4" w:space="0" w:color="000000"/>
              <w:left w:val="single" w:sz="4" w:space="0" w:color="000000"/>
              <w:right w:val="single" w:sz="4" w:space="0" w:color="000000"/>
            </w:tcBorders>
            <w:shd w:color="auto" w:fill="FFFFFF" w:val="clear"/>
          </w:tcPr>
          <w:p>
            <w:pPr>
              <w:pStyle w:val="Normal"/>
              <w:widowControl w:val="false"/>
              <w:snapToGrid w:val="false"/>
              <w:rPr>
                <w:sz w:val="10"/>
                <w:szCs w:val="10"/>
              </w:rPr>
            </w:pPr>
            <w:r>
              <w:rPr>
                <w:sz w:val="10"/>
                <w:szCs w:val="10"/>
              </w:rPr>
            </w:r>
          </w:p>
        </w:tc>
      </w:tr>
      <w:tr>
        <w:trPr>
          <w:trHeight w:val="701" w:hRule="exact"/>
        </w:trPr>
        <w:tc>
          <w:tcPr>
            <w:tcW w:w="552" w:type="dxa"/>
            <w:tcBorders>
              <w:top w:val="single" w:sz="4" w:space="0" w:color="000000"/>
              <w:left w:val="single" w:sz="4" w:space="0" w:color="000000"/>
            </w:tcBorders>
            <w:shd w:color="auto" w:fill="FFFFFF" w:val="clear"/>
          </w:tcPr>
          <w:p>
            <w:pPr>
              <w:pStyle w:val="21"/>
              <w:widowControl w:val="false"/>
              <w:shd w:val="clear" w:color="auto" w:fill="auto"/>
              <w:spacing w:lineRule="exact" w:line="210"/>
              <w:ind w:left="140" w:hanging="0"/>
              <w:jc w:val="left"/>
              <w:rPr/>
            </w:pPr>
            <w:r>
              <w:rPr>
                <w:rStyle w:val="2105pt"/>
              </w:rPr>
              <w:t>1</w:t>
            </w:r>
          </w:p>
        </w:tc>
        <w:tc>
          <w:tcPr>
            <w:tcW w:w="5615" w:type="dxa"/>
            <w:tcBorders>
              <w:top w:val="single" w:sz="4" w:space="0" w:color="000000"/>
              <w:left w:val="single" w:sz="4" w:space="0" w:color="000000"/>
            </w:tcBorders>
            <w:shd w:color="auto" w:fill="FFFFFF" w:val="clear"/>
            <w:vAlign w:val="bottom"/>
          </w:tcPr>
          <w:p>
            <w:pPr>
              <w:pStyle w:val="21"/>
              <w:widowControl w:val="false"/>
              <w:shd w:val="clear" w:color="auto" w:fill="auto"/>
              <w:spacing w:lineRule="exact" w:line="230"/>
              <w:ind w:hanging="0"/>
              <w:jc w:val="left"/>
              <w:rPr/>
            </w:pPr>
            <w:r>
              <w:rPr>
                <w:rStyle w:val="2105pt"/>
              </w:rPr>
              <w:t>Обеспечить подготовку к ГИ.</w:t>
            </w:r>
          </w:p>
          <w:p>
            <w:pPr>
              <w:pStyle w:val="21"/>
              <w:widowControl w:val="false"/>
              <w:shd w:val="clear" w:color="auto" w:fill="auto"/>
              <w:spacing w:lineRule="exact" w:line="230"/>
              <w:jc w:val="left"/>
              <w:rPr/>
            </w:pPr>
            <w:r>
              <w:rPr>
                <w:rStyle w:val="2105pt"/>
              </w:rPr>
              <w:br/>
            </w:r>
          </w:p>
        </w:tc>
        <w:tc>
          <w:tcPr>
            <w:tcW w:w="1489" w:type="dxa"/>
            <w:tcBorders>
              <w:top w:val="single" w:sz="4" w:space="0" w:color="000000"/>
              <w:left w:val="single" w:sz="4" w:space="0" w:color="000000"/>
            </w:tcBorders>
            <w:shd w:color="auto" w:fill="FFFFFF" w:val="clear"/>
          </w:tcPr>
          <w:p>
            <w:pPr>
              <w:pStyle w:val="21"/>
              <w:widowControl w:val="false"/>
              <w:shd w:val="clear" w:color="auto" w:fill="auto"/>
              <w:spacing w:lineRule="exact" w:line="226"/>
              <w:ind w:hanging="0"/>
              <w:jc w:val="left"/>
              <w:rPr/>
            </w:pPr>
            <w:r>
              <w:rPr>
                <w:rStyle w:val="2105pt"/>
              </w:rPr>
              <w:t>За 2 дня до</w:t>
              <w:br/>
              <w:t>начала ГИ.</w:t>
            </w:r>
          </w:p>
        </w:tc>
        <w:tc>
          <w:tcPr>
            <w:tcW w:w="1745" w:type="dxa"/>
            <w:tcBorders>
              <w:top w:val="single" w:sz="4" w:space="0" w:color="000000"/>
              <w:left w:val="single" w:sz="4" w:space="0" w:color="000000"/>
              <w:right w:val="single" w:sz="4" w:space="0" w:color="000000"/>
            </w:tcBorders>
            <w:shd w:color="auto" w:fill="FFFFFF" w:val="clear"/>
          </w:tcPr>
          <w:p>
            <w:pPr>
              <w:pStyle w:val="21"/>
              <w:widowControl w:val="false"/>
              <w:shd w:val="clear" w:color="auto" w:fill="auto"/>
              <w:spacing w:lineRule="exact" w:line="210"/>
              <w:rPr/>
            </w:pPr>
            <w:r>
              <w:rPr>
                <w:rStyle w:val="2105pt"/>
              </w:rPr>
              <w:t>ПТО</w:t>
            </w:r>
          </w:p>
        </w:tc>
      </w:tr>
      <w:tr>
        <w:trPr>
          <w:trHeight w:val="706" w:hRule="exact"/>
        </w:trPr>
        <w:tc>
          <w:tcPr>
            <w:tcW w:w="552" w:type="dxa"/>
            <w:tcBorders>
              <w:top w:val="single" w:sz="4" w:space="0" w:color="000000"/>
              <w:left w:val="single" w:sz="4" w:space="0" w:color="000000"/>
            </w:tcBorders>
            <w:shd w:color="auto" w:fill="FFFFFF" w:val="clear"/>
          </w:tcPr>
          <w:p>
            <w:pPr>
              <w:pStyle w:val="21"/>
              <w:widowControl w:val="false"/>
              <w:shd w:val="clear" w:color="auto" w:fill="auto"/>
              <w:spacing w:lineRule="exact" w:line="210"/>
              <w:ind w:left="140" w:hanging="0"/>
              <w:jc w:val="left"/>
              <w:rPr/>
            </w:pPr>
            <w:r>
              <w:rPr>
                <w:rStyle w:val="2105pt"/>
              </w:rPr>
              <w:t>2</w:t>
            </w:r>
          </w:p>
        </w:tc>
        <w:tc>
          <w:tcPr>
            <w:tcW w:w="5615" w:type="dxa"/>
            <w:tcBorders>
              <w:top w:val="single" w:sz="4" w:space="0" w:color="000000"/>
              <w:left w:val="single" w:sz="4" w:space="0" w:color="000000"/>
            </w:tcBorders>
            <w:shd w:color="auto" w:fill="FFFFFF" w:val="clear"/>
            <w:vAlign w:val="bottom"/>
          </w:tcPr>
          <w:p>
            <w:pPr>
              <w:pStyle w:val="21"/>
              <w:widowControl w:val="false"/>
              <w:shd w:val="clear" w:color="auto" w:fill="auto"/>
              <w:spacing w:lineRule="exact" w:line="230"/>
              <w:ind w:hanging="0"/>
              <w:jc w:val="left"/>
              <w:rPr/>
            </w:pPr>
            <w:r>
              <w:rPr>
                <w:rStyle w:val="2105pt"/>
              </w:rPr>
              <w:t>Уведомить по списку Потребителей тепловой энергии,</w:t>
              <w:br/>
              <w:t>имеющих свои отдельные абонентские ввода, о проведении</w:t>
              <w:br/>
              <w:t>гидравлических испытаний</w:t>
            </w:r>
          </w:p>
        </w:tc>
        <w:tc>
          <w:tcPr>
            <w:tcW w:w="1489" w:type="dxa"/>
            <w:tcBorders>
              <w:top w:val="single" w:sz="4" w:space="0" w:color="000000"/>
              <w:left w:val="single" w:sz="4" w:space="0" w:color="000000"/>
            </w:tcBorders>
            <w:shd w:color="auto" w:fill="FFFFFF" w:val="clear"/>
          </w:tcPr>
          <w:p>
            <w:pPr>
              <w:pStyle w:val="21"/>
              <w:widowControl w:val="false"/>
              <w:shd w:val="clear" w:color="auto" w:fill="auto"/>
              <w:spacing w:lineRule="exact" w:line="230"/>
              <w:ind w:hanging="0"/>
              <w:jc w:val="left"/>
              <w:rPr/>
            </w:pPr>
            <w:r>
              <w:rPr>
                <w:rStyle w:val="2105pt"/>
              </w:rPr>
              <w:t>За 2 дня до</w:t>
              <w:br/>
              <w:t>начала ГИ.</w:t>
            </w:r>
          </w:p>
        </w:tc>
        <w:tc>
          <w:tcPr>
            <w:tcW w:w="1745" w:type="dxa"/>
            <w:tcBorders>
              <w:top w:val="single" w:sz="4" w:space="0" w:color="000000"/>
              <w:left w:val="single" w:sz="4" w:space="0" w:color="000000"/>
              <w:right w:val="single" w:sz="4" w:space="0" w:color="000000"/>
            </w:tcBorders>
            <w:shd w:color="auto" w:fill="FFFFFF" w:val="clear"/>
          </w:tcPr>
          <w:p>
            <w:pPr>
              <w:pStyle w:val="21"/>
              <w:widowControl w:val="false"/>
              <w:shd w:val="clear" w:color="auto" w:fill="auto"/>
              <w:spacing w:lineRule="exact" w:line="210" w:before="0" w:after="60"/>
              <w:ind w:hanging="0"/>
              <w:rPr/>
            </w:pPr>
            <w:r>
              <w:rPr>
                <w:rStyle w:val="2105pt"/>
              </w:rPr>
              <w:t>Мастер</w:t>
            </w:r>
          </w:p>
          <w:p>
            <w:pPr>
              <w:pStyle w:val="21"/>
              <w:widowControl w:val="false"/>
              <w:shd w:val="clear" w:color="auto" w:fill="auto"/>
              <w:spacing w:lineRule="exact" w:line="210" w:before="60" w:after="0"/>
              <w:ind w:hanging="0"/>
              <w:rPr/>
            </w:pPr>
            <w:r>
              <w:rPr>
                <w:rStyle w:val="2105pt"/>
              </w:rPr>
              <w:t>котельной.</w:t>
            </w:r>
          </w:p>
        </w:tc>
      </w:tr>
      <w:tr>
        <w:trPr>
          <w:trHeight w:val="936" w:hRule="exact"/>
        </w:trPr>
        <w:tc>
          <w:tcPr>
            <w:tcW w:w="552" w:type="dxa"/>
            <w:tcBorders>
              <w:top w:val="single" w:sz="4" w:space="0" w:color="000000"/>
              <w:left w:val="single" w:sz="4" w:space="0" w:color="000000"/>
            </w:tcBorders>
            <w:shd w:color="auto" w:fill="FFFFFF" w:val="clear"/>
          </w:tcPr>
          <w:p>
            <w:pPr>
              <w:pStyle w:val="21"/>
              <w:widowControl w:val="false"/>
              <w:shd w:val="clear" w:color="auto" w:fill="auto"/>
              <w:spacing w:lineRule="exact" w:line="210"/>
              <w:ind w:left="140" w:hanging="0"/>
              <w:jc w:val="left"/>
              <w:rPr/>
            </w:pPr>
            <w:r>
              <w:rPr>
                <w:rStyle w:val="2105pt"/>
              </w:rPr>
              <w:t>3</w:t>
            </w:r>
          </w:p>
        </w:tc>
        <w:tc>
          <w:tcPr>
            <w:tcW w:w="5615" w:type="dxa"/>
            <w:tcBorders>
              <w:top w:val="single" w:sz="4" w:space="0" w:color="000000"/>
              <w:left w:val="single" w:sz="4" w:space="0" w:color="000000"/>
            </w:tcBorders>
            <w:shd w:color="auto" w:fill="FFFFFF" w:val="clear"/>
            <w:vAlign w:val="bottom"/>
          </w:tcPr>
          <w:p>
            <w:pPr>
              <w:pStyle w:val="21"/>
              <w:widowControl w:val="false"/>
              <w:shd w:val="clear" w:color="auto" w:fill="auto"/>
              <w:spacing w:lineRule="exact" w:line="226"/>
              <w:ind w:hanging="0"/>
              <w:jc w:val="left"/>
              <w:rPr/>
            </w:pPr>
            <w:r>
              <w:rPr>
                <w:rStyle w:val="2105pt"/>
              </w:rPr>
              <w:t>Управляющим Компаниям и Потребителям тепловой энергии</w:t>
              <w:br/>
              <w:t>имеющим свои отдельные абонентские ввода, провести</w:t>
              <w:br/>
              <w:t>отключение абонентских вводов и опломбировать запорную</w:t>
              <w:br/>
              <w:t>арматуру систем отопления</w:t>
            </w:r>
          </w:p>
        </w:tc>
        <w:tc>
          <w:tcPr>
            <w:tcW w:w="1489" w:type="dxa"/>
            <w:tcBorders>
              <w:top w:val="single" w:sz="4" w:space="0" w:color="000000"/>
              <w:left w:val="single" w:sz="4" w:space="0" w:color="000000"/>
            </w:tcBorders>
            <w:shd w:color="auto" w:fill="FFFFFF" w:val="clear"/>
          </w:tcPr>
          <w:p>
            <w:pPr>
              <w:pStyle w:val="Normal"/>
              <w:widowControl w:val="false"/>
              <w:snapToGrid w:val="false"/>
              <w:rPr>
                <w:sz w:val="10"/>
                <w:szCs w:val="10"/>
              </w:rPr>
            </w:pPr>
            <w:r>
              <w:rPr>
                <w:sz w:val="10"/>
                <w:szCs w:val="10"/>
              </w:rPr>
            </w:r>
          </w:p>
        </w:tc>
        <w:tc>
          <w:tcPr>
            <w:tcW w:w="1745" w:type="dxa"/>
            <w:tcBorders>
              <w:top w:val="single" w:sz="4" w:space="0" w:color="000000"/>
              <w:left w:val="single" w:sz="4" w:space="0" w:color="000000"/>
              <w:right w:val="single" w:sz="4" w:space="0" w:color="000000"/>
            </w:tcBorders>
            <w:shd w:color="auto" w:fill="FFFFFF" w:val="clear"/>
          </w:tcPr>
          <w:p>
            <w:pPr>
              <w:pStyle w:val="21"/>
              <w:widowControl w:val="false"/>
              <w:shd w:val="clear" w:color="auto" w:fill="auto"/>
              <w:snapToGrid w:val="false"/>
              <w:spacing w:lineRule="exact" w:line="230"/>
              <w:rPr>
                <w:sz w:val="10"/>
                <w:szCs w:val="10"/>
              </w:rPr>
            </w:pPr>
            <w:r>
              <w:rPr>
                <w:sz w:val="10"/>
                <w:szCs w:val="10"/>
              </w:rPr>
            </w:r>
          </w:p>
          <w:p>
            <w:pPr>
              <w:pStyle w:val="21"/>
              <w:widowControl w:val="false"/>
              <w:shd w:val="clear" w:color="auto" w:fill="auto"/>
              <w:spacing w:lineRule="exact" w:line="230"/>
              <w:ind w:hanging="0"/>
              <w:rPr/>
            </w:pPr>
            <w:r>
              <w:rPr>
                <w:rStyle w:val="2105pt"/>
              </w:rPr>
              <w:t>Представитель УК</w:t>
            </w:r>
          </w:p>
          <w:p>
            <w:pPr>
              <w:pStyle w:val="21"/>
              <w:widowControl w:val="false"/>
              <w:shd w:val="clear" w:color="auto" w:fill="auto"/>
              <w:spacing w:lineRule="exact" w:line="230"/>
              <w:ind w:hanging="0"/>
              <w:rPr/>
            </w:pPr>
            <w:r>
              <w:rPr>
                <w:rStyle w:val="2105pt"/>
              </w:rPr>
              <w:t>Потребители</w:t>
            </w:r>
          </w:p>
          <w:p>
            <w:pPr>
              <w:pStyle w:val="21"/>
              <w:widowControl w:val="false"/>
              <w:shd w:val="clear" w:color="auto" w:fill="auto"/>
              <w:spacing w:lineRule="exact" w:line="230"/>
              <w:rPr>
                <w:rStyle w:val="2105pt"/>
              </w:rPr>
            </w:pPr>
            <w:r>
              <w:rPr/>
            </w:r>
          </w:p>
        </w:tc>
      </w:tr>
      <w:tr>
        <w:trPr>
          <w:trHeight w:val="475" w:hRule="exact"/>
        </w:trPr>
        <w:tc>
          <w:tcPr>
            <w:tcW w:w="552" w:type="dxa"/>
            <w:tcBorders>
              <w:top w:val="single" w:sz="4" w:space="0" w:color="000000"/>
              <w:left w:val="single" w:sz="4" w:space="0" w:color="000000"/>
            </w:tcBorders>
            <w:shd w:color="auto" w:fill="FFFFFF" w:val="clear"/>
          </w:tcPr>
          <w:p>
            <w:pPr>
              <w:pStyle w:val="21"/>
              <w:widowControl w:val="false"/>
              <w:shd w:val="clear" w:color="auto" w:fill="auto"/>
              <w:spacing w:lineRule="exact" w:line="210"/>
              <w:ind w:left="140" w:hanging="0"/>
              <w:jc w:val="left"/>
              <w:rPr/>
            </w:pPr>
            <w:r>
              <w:rPr>
                <w:rStyle w:val="2105pt"/>
              </w:rPr>
              <w:t>4</w:t>
            </w:r>
          </w:p>
        </w:tc>
        <w:tc>
          <w:tcPr>
            <w:tcW w:w="5615" w:type="dxa"/>
            <w:tcBorders>
              <w:top w:val="single" w:sz="4" w:space="0" w:color="000000"/>
              <w:left w:val="single" w:sz="4" w:space="0" w:color="000000"/>
            </w:tcBorders>
            <w:shd w:color="auto" w:fill="FFFFFF" w:val="clear"/>
          </w:tcPr>
          <w:p>
            <w:pPr>
              <w:pStyle w:val="21"/>
              <w:widowControl w:val="false"/>
              <w:shd w:val="clear" w:color="auto" w:fill="auto"/>
              <w:spacing w:lineRule="exact" w:line="210"/>
              <w:ind w:hanging="0"/>
              <w:jc w:val="left"/>
              <w:rPr/>
            </w:pPr>
            <w:r>
              <w:rPr>
                <w:rStyle w:val="2105pt"/>
              </w:rPr>
              <w:t>Провести установку манометров в помещении котельной иТК</w:t>
            </w:r>
          </w:p>
        </w:tc>
        <w:tc>
          <w:tcPr>
            <w:tcW w:w="1489" w:type="dxa"/>
            <w:tcBorders>
              <w:top w:val="single" w:sz="4" w:space="0" w:color="000000"/>
              <w:left w:val="single" w:sz="4" w:space="0" w:color="000000"/>
            </w:tcBorders>
            <w:shd w:color="auto" w:fill="FFFFFF" w:val="clear"/>
          </w:tcPr>
          <w:p>
            <w:pPr>
              <w:pStyle w:val="21"/>
              <w:widowControl w:val="false"/>
              <w:shd w:val="clear" w:color="auto" w:fill="auto"/>
              <w:spacing w:lineRule="exact" w:line="210"/>
              <w:ind w:hanging="0"/>
              <w:jc w:val="left"/>
              <w:rPr/>
            </w:pPr>
            <w:r>
              <w:rPr>
                <w:rStyle w:val="2105pt"/>
              </w:rPr>
              <w:t>13.00-15.00</w:t>
            </w:r>
          </w:p>
        </w:tc>
        <w:tc>
          <w:tcPr>
            <w:tcW w:w="1745" w:type="dxa"/>
            <w:tcBorders>
              <w:top w:val="single" w:sz="4" w:space="0" w:color="000000"/>
              <w:left w:val="single" w:sz="4" w:space="0" w:color="000000"/>
              <w:right w:val="single" w:sz="4" w:space="0" w:color="000000"/>
            </w:tcBorders>
            <w:shd w:color="auto" w:fill="FFFFFF" w:val="clear"/>
            <w:vAlign w:val="bottom"/>
          </w:tcPr>
          <w:p>
            <w:pPr>
              <w:pStyle w:val="21"/>
              <w:widowControl w:val="false"/>
              <w:shd w:val="clear" w:color="auto" w:fill="auto"/>
              <w:spacing w:lineRule="exact" w:line="230"/>
              <w:ind w:hanging="0"/>
              <w:rPr/>
            </w:pPr>
            <w:r>
              <w:rPr>
                <w:rStyle w:val="2105pt"/>
              </w:rPr>
              <w:t>Мастер котельной</w:t>
              <w:br/>
            </w:r>
          </w:p>
        </w:tc>
      </w:tr>
      <w:tr>
        <w:trPr>
          <w:trHeight w:val="470" w:hRule="exact"/>
        </w:trPr>
        <w:tc>
          <w:tcPr>
            <w:tcW w:w="552" w:type="dxa"/>
            <w:tcBorders>
              <w:top w:val="single" w:sz="4" w:space="0" w:color="000000"/>
              <w:left w:val="single" w:sz="4" w:space="0" w:color="000000"/>
            </w:tcBorders>
            <w:shd w:color="auto" w:fill="FFFFFF" w:val="clear"/>
          </w:tcPr>
          <w:p>
            <w:pPr>
              <w:pStyle w:val="21"/>
              <w:widowControl w:val="false"/>
              <w:shd w:val="clear" w:color="auto" w:fill="auto"/>
              <w:spacing w:lineRule="exact" w:line="210"/>
              <w:ind w:left="140" w:hanging="0"/>
              <w:jc w:val="left"/>
              <w:rPr/>
            </w:pPr>
            <w:r>
              <w:rPr>
                <w:rStyle w:val="2105pt"/>
              </w:rPr>
              <w:t>5</w:t>
            </w:r>
          </w:p>
        </w:tc>
        <w:tc>
          <w:tcPr>
            <w:tcW w:w="5615" w:type="dxa"/>
            <w:tcBorders>
              <w:top w:val="single" w:sz="4" w:space="0" w:color="000000"/>
              <w:left w:val="single" w:sz="4" w:space="0" w:color="000000"/>
            </w:tcBorders>
            <w:shd w:color="auto" w:fill="FFFFFF" w:val="clear"/>
            <w:vAlign w:val="bottom"/>
          </w:tcPr>
          <w:p>
            <w:pPr>
              <w:pStyle w:val="21"/>
              <w:widowControl w:val="false"/>
              <w:shd w:val="clear" w:color="auto" w:fill="auto"/>
              <w:spacing w:lineRule="exact" w:line="230"/>
              <w:ind w:hanging="0"/>
              <w:jc w:val="left"/>
              <w:rPr/>
            </w:pPr>
            <w:r>
              <w:rPr>
                <w:rStyle w:val="2105pt"/>
              </w:rPr>
              <w:t>Перед началом Г.И. снизить температуру теплоносителя до 40градусов.</w:t>
            </w:r>
          </w:p>
        </w:tc>
        <w:tc>
          <w:tcPr>
            <w:tcW w:w="1489" w:type="dxa"/>
            <w:tcBorders>
              <w:top w:val="single" w:sz="4" w:space="0" w:color="000000"/>
              <w:left w:val="single" w:sz="4" w:space="0" w:color="000000"/>
            </w:tcBorders>
            <w:shd w:color="auto" w:fill="FFFFFF" w:val="clear"/>
          </w:tcPr>
          <w:p>
            <w:pPr>
              <w:pStyle w:val="Normal"/>
              <w:widowControl w:val="false"/>
              <w:snapToGrid w:val="false"/>
              <w:rPr>
                <w:sz w:val="10"/>
                <w:szCs w:val="10"/>
              </w:rPr>
            </w:pPr>
            <w:r>
              <w:rPr>
                <w:sz w:val="10"/>
                <w:szCs w:val="10"/>
              </w:rPr>
            </w:r>
          </w:p>
        </w:tc>
        <w:tc>
          <w:tcPr>
            <w:tcW w:w="1745" w:type="dxa"/>
            <w:tcBorders>
              <w:top w:val="single" w:sz="4" w:space="0" w:color="000000"/>
              <w:left w:val="single" w:sz="4" w:space="0" w:color="000000"/>
              <w:right w:val="single" w:sz="4" w:space="0" w:color="000000"/>
            </w:tcBorders>
            <w:shd w:color="auto" w:fill="FFFFFF" w:val="clear"/>
            <w:vAlign w:val="bottom"/>
          </w:tcPr>
          <w:p>
            <w:pPr>
              <w:pStyle w:val="21"/>
              <w:widowControl w:val="false"/>
              <w:shd w:val="clear" w:color="auto" w:fill="auto"/>
              <w:spacing w:lineRule="exact" w:line="235"/>
              <w:ind w:hanging="0"/>
              <w:rPr/>
            </w:pPr>
            <w:r>
              <w:rPr>
                <w:rStyle w:val="2105pt"/>
              </w:rPr>
              <w:t xml:space="preserve">Мастер котельной </w:t>
              <w:br/>
            </w:r>
          </w:p>
        </w:tc>
      </w:tr>
      <w:tr>
        <w:trPr>
          <w:trHeight w:val="953" w:hRule="exact"/>
        </w:trPr>
        <w:tc>
          <w:tcPr>
            <w:tcW w:w="552" w:type="dxa"/>
            <w:tcBorders>
              <w:top w:val="single" w:sz="4" w:space="0" w:color="000000"/>
              <w:left w:val="single" w:sz="4" w:space="0" w:color="000000"/>
            </w:tcBorders>
            <w:shd w:color="auto" w:fill="FFFFFF" w:val="clear"/>
          </w:tcPr>
          <w:p>
            <w:pPr>
              <w:pStyle w:val="21"/>
              <w:widowControl w:val="false"/>
              <w:shd w:val="clear" w:color="auto" w:fill="auto"/>
              <w:spacing w:lineRule="exact" w:line="210"/>
              <w:ind w:left="140" w:hanging="0"/>
              <w:jc w:val="left"/>
              <w:rPr/>
            </w:pPr>
            <w:r>
              <w:rPr>
                <w:rStyle w:val="2105pt"/>
              </w:rPr>
              <w:t>6</w:t>
            </w:r>
          </w:p>
        </w:tc>
        <w:tc>
          <w:tcPr>
            <w:tcW w:w="5615" w:type="dxa"/>
            <w:tcBorders>
              <w:top w:val="single" w:sz="4" w:space="0" w:color="000000"/>
              <w:left w:val="single" w:sz="4" w:space="0" w:color="000000"/>
            </w:tcBorders>
            <w:shd w:color="auto" w:fill="FFFFFF" w:val="clear"/>
            <w:vAlign w:val="bottom"/>
          </w:tcPr>
          <w:p>
            <w:pPr>
              <w:pStyle w:val="21"/>
              <w:widowControl w:val="false"/>
              <w:shd w:val="clear" w:color="auto" w:fill="auto"/>
              <w:spacing w:lineRule="exact" w:line="230"/>
              <w:ind w:hanging="0"/>
              <w:jc w:val="left"/>
              <w:rPr/>
            </w:pPr>
            <w:r>
              <w:rPr>
                <w:rStyle w:val="2105pt"/>
              </w:rPr>
              <w:t>Оповестить телефонограммой по списку Потребителей</w:t>
              <w:br/>
              <w:t xml:space="preserve">тепловой энергии, имеющих УК, о начале проведения   </w:t>
            </w:r>
            <w:r>
              <w:rPr>
                <w:rStyle w:val="2105pt"/>
                <w:lang w:eastAsia="zh-CN"/>
              </w:rPr>
              <w:t>гидравлических испытаний.</w:t>
            </w:r>
            <w:r>
              <w:rPr>
                <w:rStyle w:val="2105pt"/>
              </w:rPr>
              <w:br/>
            </w:r>
          </w:p>
        </w:tc>
        <w:tc>
          <w:tcPr>
            <w:tcW w:w="1489" w:type="dxa"/>
            <w:tcBorders>
              <w:top w:val="single" w:sz="4" w:space="0" w:color="000000"/>
              <w:left w:val="single" w:sz="4" w:space="0" w:color="000000"/>
            </w:tcBorders>
            <w:shd w:color="auto" w:fill="FFFFFF" w:val="clear"/>
            <w:vAlign w:val="bottom"/>
          </w:tcPr>
          <w:p>
            <w:pPr>
              <w:pStyle w:val="21"/>
              <w:widowControl w:val="false"/>
              <w:shd w:val="clear" w:color="auto" w:fill="auto"/>
              <w:spacing w:lineRule="exact" w:line="230"/>
              <w:ind w:hanging="0"/>
              <w:jc w:val="left"/>
              <w:rPr/>
            </w:pPr>
            <w:r>
              <w:rPr>
                <w:rStyle w:val="2105pt"/>
              </w:rPr>
              <w:t>За 2 часа до</w:t>
            </w:r>
          </w:p>
          <w:p>
            <w:pPr>
              <w:pStyle w:val="21"/>
              <w:widowControl w:val="false"/>
              <w:shd w:val="clear" w:color="auto" w:fill="auto"/>
              <w:spacing w:lineRule="exact" w:line="230"/>
              <w:ind w:hanging="0"/>
              <w:jc w:val="left"/>
              <w:rPr/>
            </w:pPr>
            <w:r>
              <w:rPr>
                <w:rStyle w:val="2105pt"/>
              </w:rPr>
              <w:t>предстоящих</w:t>
            </w:r>
          </w:p>
          <w:p>
            <w:pPr>
              <w:pStyle w:val="21"/>
              <w:widowControl w:val="false"/>
              <w:shd w:val="clear" w:color="auto" w:fill="auto"/>
              <w:spacing w:lineRule="exact" w:line="230"/>
              <w:jc w:val="left"/>
              <w:rPr/>
            </w:pPr>
            <w:r>
              <w:rPr>
                <w:rStyle w:val="2105pt"/>
              </w:rPr>
              <w:t>Г.И.</w:t>
            </w:r>
          </w:p>
        </w:tc>
        <w:tc>
          <w:tcPr>
            <w:tcW w:w="1745" w:type="dxa"/>
            <w:tcBorders>
              <w:top w:val="single" w:sz="4" w:space="0" w:color="000000"/>
              <w:left w:val="single" w:sz="4" w:space="0" w:color="000000"/>
              <w:right w:val="single" w:sz="4" w:space="0" w:color="000000"/>
            </w:tcBorders>
            <w:shd w:color="auto" w:fill="FFFFFF" w:val="clear"/>
          </w:tcPr>
          <w:p>
            <w:pPr>
              <w:pStyle w:val="21"/>
              <w:widowControl w:val="false"/>
              <w:shd w:val="clear" w:color="auto" w:fill="auto"/>
              <w:spacing w:lineRule="exact" w:line="210"/>
              <w:ind w:hanging="0"/>
              <w:rPr/>
            </w:pPr>
            <w:r>
              <w:rPr>
                <w:rStyle w:val="2105pt"/>
              </w:rPr>
              <w:t>Инженер ПТО</w:t>
            </w:r>
          </w:p>
        </w:tc>
      </w:tr>
      <w:tr>
        <w:trPr>
          <w:trHeight w:val="240" w:hRule="exact"/>
        </w:trPr>
        <w:tc>
          <w:tcPr>
            <w:tcW w:w="552" w:type="dxa"/>
            <w:tcBorders>
              <w:top w:val="single" w:sz="4" w:space="0" w:color="000000"/>
              <w:left w:val="single" w:sz="4" w:space="0" w:color="000000"/>
            </w:tcBorders>
            <w:shd w:color="auto" w:fill="FFFFFF" w:val="clear"/>
          </w:tcPr>
          <w:p>
            <w:pPr>
              <w:pStyle w:val="Normal"/>
              <w:widowControl w:val="false"/>
              <w:snapToGrid w:val="false"/>
              <w:rPr>
                <w:sz w:val="10"/>
                <w:szCs w:val="10"/>
              </w:rPr>
            </w:pPr>
            <w:r>
              <w:rPr>
                <w:sz w:val="10"/>
                <w:szCs w:val="10"/>
              </w:rPr>
            </w:r>
          </w:p>
        </w:tc>
        <w:tc>
          <w:tcPr>
            <w:tcW w:w="5615" w:type="dxa"/>
            <w:tcBorders>
              <w:top w:val="single" w:sz="4" w:space="0" w:color="000000"/>
              <w:left w:val="single" w:sz="4" w:space="0" w:color="000000"/>
            </w:tcBorders>
            <w:shd w:color="auto" w:fill="FFFFFF" w:val="clear"/>
            <w:vAlign w:val="bottom"/>
          </w:tcPr>
          <w:p>
            <w:pPr>
              <w:pStyle w:val="21"/>
              <w:widowControl w:val="false"/>
              <w:shd w:val="clear" w:color="auto" w:fill="auto"/>
              <w:spacing w:lineRule="exact" w:line="210"/>
              <w:jc w:val="left"/>
              <w:rPr/>
            </w:pPr>
            <w:r>
              <w:rPr>
                <w:rStyle w:val="2105pt"/>
              </w:rPr>
              <w:t>2 этап. ГИ внутриквартальных т/сетей:</w:t>
            </w:r>
          </w:p>
        </w:tc>
        <w:tc>
          <w:tcPr>
            <w:tcW w:w="1489" w:type="dxa"/>
            <w:tcBorders>
              <w:top w:val="single" w:sz="4" w:space="0" w:color="000000"/>
              <w:left w:val="single" w:sz="4" w:space="0" w:color="000000"/>
            </w:tcBorders>
            <w:shd w:color="auto" w:fill="FFFFFF" w:val="clear"/>
          </w:tcPr>
          <w:p>
            <w:pPr>
              <w:pStyle w:val="Normal"/>
              <w:widowControl w:val="false"/>
              <w:snapToGrid w:val="false"/>
              <w:rPr>
                <w:sz w:val="10"/>
                <w:szCs w:val="10"/>
              </w:rPr>
            </w:pPr>
            <w:r>
              <w:rPr>
                <w:sz w:val="10"/>
                <w:szCs w:val="10"/>
              </w:rPr>
            </w:r>
          </w:p>
        </w:tc>
        <w:tc>
          <w:tcPr>
            <w:tcW w:w="1745" w:type="dxa"/>
            <w:tcBorders>
              <w:top w:val="single" w:sz="4" w:space="0" w:color="000000"/>
              <w:left w:val="single" w:sz="4" w:space="0" w:color="000000"/>
              <w:right w:val="single" w:sz="4" w:space="0" w:color="000000"/>
            </w:tcBorders>
            <w:shd w:color="auto" w:fill="FFFFFF" w:val="clear"/>
          </w:tcPr>
          <w:p>
            <w:pPr>
              <w:pStyle w:val="Normal"/>
              <w:widowControl w:val="false"/>
              <w:snapToGrid w:val="false"/>
              <w:rPr>
                <w:sz w:val="10"/>
                <w:szCs w:val="10"/>
              </w:rPr>
            </w:pPr>
            <w:r>
              <w:rPr>
                <w:sz w:val="10"/>
                <w:szCs w:val="10"/>
              </w:rPr>
            </w:r>
          </w:p>
        </w:tc>
      </w:tr>
      <w:tr>
        <w:trPr>
          <w:trHeight w:val="475" w:hRule="exact"/>
        </w:trPr>
        <w:tc>
          <w:tcPr>
            <w:tcW w:w="552" w:type="dxa"/>
            <w:tcBorders>
              <w:top w:val="single" w:sz="4" w:space="0" w:color="000000"/>
              <w:left w:val="single" w:sz="4" w:space="0" w:color="000000"/>
            </w:tcBorders>
            <w:shd w:color="auto" w:fill="FFFFFF" w:val="clear"/>
          </w:tcPr>
          <w:p>
            <w:pPr>
              <w:pStyle w:val="21"/>
              <w:widowControl w:val="false"/>
              <w:shd w:val="clear" w:color="auto" w:fill="auto"/>
              <w:spacing w:lineRule="exact" w:line="210"/>
              <w:ind w:left="140" w:hanging="0"/>
              <w:jc w:val="left"/>
              <w:rPr/>
            </w:pPr>
            <w:r>
              <w:rPr>
                <w:rStyle w:val="2105pt"/>
              </w:rPr>
              <w:t>7</w:t>
            </w:r>
          </w:p>
        </w:tc>
        <w:tc>
          <w:tcPr>
            <w:tcW w:w="5615" w:type="dxa"/>
            <w:tcBorders>
              <w:top w:val="single" w:sz="4" w:space="0" w:color="000000"/>
              <w:left w:val="single" w:sz="4" w:space="0" w:color="000000"/>
            </w:tcBorders>
            <w:shd w:color="auto" w:fill="FFFFFF" w:val="clear"/>
            <w:vAlign w:val="bottom"/>
          </w:tcPr>
          <w:p>
            <w:pPr>
              <w:pStyle w:val="21"/>
              <w:widowControl w:val="false"/>
              <w:shd w:val="clear" w:color="auto" w:fill="auto"/>
              <w:spacing w:lineRule="exact" w:line="230"/>
              <w:ind w:hanging="0"/>
              <w:jc w:val="left"/>
              <w:rPr/>
            </w:pPr>
            <w:r>
              <w:rPr>
                <w:rStyle w:val="2105pt"/>
              </w:rPr>
              <w:t>Провести отключение потребителей на границе раздела</w:t>
              <w:br/>
              <w:t>эксплуатационной ответственности</w:t>
            </w:r>
          </w:p>
        </w:tc>
        <w:tc>
          <w:tcPr>
            <w:tcW w:w="1489" w:type="dxa"/>
            <w:tcBorders>
              <w:top w:val="single" w:sz="4" w:space="0" w:color="000000"/>
              <w:left w:val="single" w:sz="4" w:space="0" w:color="000000"/>
            </w:tcBorders>
            <w:shd w:color="auto" w:fill="FFFFFF" w:val="clear"/>
          </w:tcPr>
          <w:p>
            <w:pPr>
              <w:pStyle w:val="Normal"/>
              <w:widowControl w:val="false"/>
              <w:snapToGrid w:val="false"/>
              <w:ind w:hanging="0"/>
              <w:rPr>
                <w:sz w:val="10"/>
                <w:szCs w:val="10"/>
              </w:rPr>
            </w:pPr>
            <w:r>
              <w:rPr>
                <w:sz w:val="10"/>
                <w:szCs w:val="10"/>
              </w:rPr>
            </w:r>
          </w:p>
        </w:tc>
        <w:tc>
          <w:tcPr>
            <w:tcW w:w="1745" w:type="dxa"/>
            <w:tcBorders>
              <w:top w:val="single" w:sz="4" w:space="0" w:color="000000"/>
              <w:left w:val="single" w:sz="4" w:space="0" w:color="000000"/>
              <w:right w:val="single" w:sz="4" w:space="0" w:color="000000"/>
            </w:tcBorders>
            <w:shd w:color="auto" w:fill="FFFFFF" w:val="clear"/>
            <w:vAlign w:val="bottom"/>
          </w:tcPr>
          <w:p>
            <w:pPr>
              <w:pStyle w:val="21"/>
              <w:widowControl w:val="false"/>
              <w:shd w:val="clear" w:color="auto" w:fill="auto"/>
              <w:spacing w:lineRule="exact" w:line="210" w:before="0" w:after="60"/>
              <w:ind w:hanging="0"/>
              <w:rPr/>
            </w:pPr>
            <w:r>
              <w:rPr>
                <w:rStyle w:val="2105pt"/>
              </w:rPr>
              <w:t>Оперативный</w:t>
            </w:r>
          </w:p>
          <w:p>
            <w:pPr>
              <w:pStyle w:val="21"/>
              <w:widowControl w:val="false"/>
              <w:shd w:val="clear" w:color="auto" w:fill="auto"/>
              <w:spacing w:lineRule="exact" w:line="210" w:before="60" w:after="0"/>
              <w:rPr/>
            </w:pPr>
            <w:r>
              <w:rPr>
                <w:rStyle w:val="2105pt"/>
              </w:rPr>
              <w:t>персонал</w:t>
            </w:r>
          </w:p>
        </w:tc>
      </w:tr>
      <w:tr>
        <w:trPr>
          <w:trHeight w:val="475" w:hRule="exact"/>
        </w:trPr>
        <w:tc>
          <w:tcPr>
            <w:tcW w:w="552" w:type="dxa"/>
            <w:tcBorders>
              <w:top w:val="single" w:sz="4" w:space="0" w:color="000000"/>
              <w:left w:val="single" w:sz="4" w:space="0" w:color="000000"/>
            </w:tcBorders>
            <w:shd w:color="auto" w:fill="FFFFFF" w:val="clear"/>
            <w:vAlign w:val="center"/>
          </w:tcPr>
          <w:p>
            <w:pPr>
              <w:pStyle w:val="21"/>
              <w:widowControl w:val="false"/>
              <w:shd w:val="clear" w:color="auto" w:fill="auto"/>
              <w:spacing w:lineRule="exact" w:line="210"/>
              <w:ind w:left="140" w:hanging="0"/>
              <w:jc w:val="left"/>
              <w:rPr/>
            </w:pPr>
            <w:r>
              <w:rPr>
                <w:rStyle w:val="2105pt"/>
              </w:rPr>
              <w:t>8</w:t>
            </w:r>
          </w:p>
        </w:tc>
        <w:tc>
          <w:tcPr>
            <w:tcW w:w="5615" w:type="dxa"/>
            <w:tcBorders>
              <w:top w:val="single" w:sz="4" w:space="0" w:color="000000"/>
              <w:left w:val="single" w:sz="4" w:space="0" w:color="000000"/>
            </w:tcBorders>
            <w:shd w:color="auto" w:fill="FFFFFF" w:val="clear"/>
          </w:tcPr>
          <w:p>
            <w:pPr>
              <w:pStyle w:val="21"/>
              <w:widowControl w:val="false"/>
              <w:shd w:val="clear" w:color="auto" w:fill="auto"/>
              <w:spacing w:lineRule="exact" w:line="210"/>
              <w:ind w:hanging="0"/>
              <w:jc w:val="left"/>
              <w:rPr/>
            </w:pPr>
            <w:r>
              <w:rPr>
                <w:rStyle w:val="2105pt"/>
              </w:rPr>
              <w:t>Установить давление в тепловой сети 6 атм.</w:t>
            </w:r>
          </w:p>
        </w:tc>
        <w:tc>
          <w:tcPr>
            <w:tcW w:w="1489" w:type="dxa"/>
            <w:tcBorders>
              <w:top w:val="single" w:sz="4" w:space="0" w:color="000000"/>
              <w:left w:val="single" w:sz="4" w:space="0" w:color="000000"/>
            </w:tcBorders>
            <w:shd w:color="auto" w:fill="FFFFFF" w:val="clear"/>
          </w:tcPr>
          <w:p>
            <w:pPr>
              <w:pStyle w:val="21"/>
              <w:widowControl w:val="false"/>
              <w:shd w:val="clear" w:color="auto" w:fill="auto"/>
              <w:spacing w:lineRule="exact" w:line="210"/>
              <w:ind w:hanging="0"/>
              <w:jc w:val="left"/>
              <w:rPr/>
            </w:pPr>
            <w:r>
              <w:rPr>
                <w:rStyle w:val="2105pt"/>
              </w:rPr>
              <w:t>15.00-16.00</w:t>
            </w:r>
          </w:p>
        </w:tc>
        <w:tc>
          <w:tcPr>
            <w:tcW w:w="1745" w:type="dxa"/>
            <w:tcBorders>
              <w:top w:val="single" w:sz="4" w:space="0" w:color="000000"/>
              <w:left w:val="single" w:sz="4" w:space="0" w:color="000000"/>
              <w:right w:val="single" w:sz="4" w:space="0" w:color="000000"/>
            </w:tcBorders>
            <w:shd w:color="auto" w:fill="FFFFFF" w:val="clear"/>
            <w:vAlign w:val="bottom"/>
          </w:tcPr>
          <w:p>
            <w:pPr>
              <w:pStyle w:val="21"/>
              <w:widowControl w:val="false"/>
              <w:shd w:val="clear" w:color="auto" w:fill="auto"/>
              <w:spacing w:lineRule="exact" w:line="210" w:before="0" w:after="60"/>
              <w:ind w:hanging="0"/>
              <w:rPr/>
            </w:pPr>
            <w:r>
              <w:rPr>
                <w:rStyle w:val="2105pt"/>
              </w:rPr>
              <w:t>Мастер</w:t>
            </w:r>
          </w:p>
          <w:p>
            <w:pPr>
              <w:pStyle w:val="21"/>
              <w:widowControl w:val="false"/>
              <w:shd w:val="clear" w:color="auto" w:fill="auto"/>
              <w:spacing w:lineRule="exact" w:line="210" w:before="60" w:after="0"/>
              <w:ind w:hanging="0"/>
              <w:rPr/>
            </w:pPr>
            <w:r>
              <w:rPr>
                <w:rStyle w:val="2105pt"/>
              </w:rPr>
              <w:t>котельной</w:t>
            </w:r>
          </w:p>
        </w:tc>
      </w:tr>
      <w:tr>
        <w:trPr>
          <w:trHeight w:val="466" w:hRule="exact"/>
        </w:trPr>
        <w:tc>
          <w:tcPr>
            <w:tcW w:w="552" w:type="dxa"/>
            <w:tcBorders>
              <w:top w:val="single" w:sz="4" w:space="0" w:color="000000"/>
              <w:left w:val="single" w:sz="4" w:space="0" w:color="000000"/>
            </w:tcBorders>
            <w:shd w:color="auto" w:fill="FFFFFF" w:val="clear"/>
          </w:tcPr>
          <w:p>
            <w:pPr>
              <w:pStyle w:val="21"/>
              <w:widowControl w:val="false"/>
              <w:shd w:val="clear" w:color="auto" w:fill="auto"/>
              <w:spacing w:lineRule="exact" w:line="210"/>
              <w:ind w:left="140" w:hanging="0"/>
              <w:jc w:val="left"/>
              <w:rPr/>
            </w:pPr>
            <w:r>
              <w:rPr>
                <w:rStyle w:val="2105pt"/>
              </w:rPr>
              <w:t>9</w:t>
            </w:r>
          </w:p>
        </w:tc>
        <w:tc>
          <w:tcPr>
            <w:tcW w:w="5615" w:type="dxa"/>
            <w:tcBorders>
              <w:top w:val="single" w:sz="4" w:space="0" w:color="000000"/>
              <w:left w:val="single" w:sz="4" w:space="0" w:color="000000"/>
            </w:tcBorders>
            <w:shd w:color="auto" w:fill="FFFFFF" w:val="clear"/>
          </w:tcPr>
          <w:p>
            <w:pPr>
              <w:pStyle w:val="21"/>
              <w:widowControl w:val="false"/>
              <w:shd w:val="clear" w:color="auto" w:fill="auto"/>
              <w:spacing w:lineRule="exact" w:line="210"/>
              <w:ind w:hanging="0"/>
              <w:jc w:val="left"/>
              <w:rPr/>
            </w:pPr>
            <w:r>
              <w:rPr>
                <w:rStyle w:val="2105pt"/>
              </w:rPr>
              <w:t>Выдержать давление 30 минут без остановки насосов</w:t>
            </w:r>
          </w:p>
        </w:tc>
        <w:tc>
          <w:tcPr>
            <w:tcW w:w="1489" w:type="dxa"/>
            <w:tcBorders>
              <w:top w:val="single" w:sz="4" w:space="0" w:color="000000"/>
              <w:left w:val="single" w:sz="4" w:space="0" w:color="000000"/>
            </w:tcBorders>
            <w:shd w:color="auto" w:fill="FFFFFF" w:val="clear"/>
          </w:tcPr>
          <w:p>
            <w:pPr>
              <w:pStyle w:val="21"/>
              <w:widowControl w:val="false"/>
              <w:shd w:val="clear" w:color="auto" w:fill="auto"/>
              <w:spacing w:lineRule="exact" w:line="210"/>
              <w:ind w:hanging="0"/>
              <w:jc w:val="left"/>
              <w:rPr/>
            </w:pPr>
            <w:r>
              <w:rPr>
                <w:rStyle w:val="2105pt"/>
              </w:rPr>
              <w:t>15.30-16.30</w:t>
            </w:r>
          </w:p>
        </w:tc>
        <w:tc>
          <w:tcPr>
            <w:tcW w:w="1745" w:type="dxa"/>
            <w:tcBorders>
              <w:top w:val="single" w:sz="4" w:space="0" w:color="000000"/>
              <w:left w:val="single" w:sz="4" w:space="0" w:color="000000"/>
              <w:right w:val="single" w:sz="4" w:space="0" w:color="000000"/>
            </w:tcBorders>
            <w:shd w:color="auto" w:fill="FFFFFF" w:val="clear"/>
            <w:vAlign w:val="bottom"/>
          </w:tcPr>
          <w:p>
            <w:pPr>
              <w:pStyle w:val="21"/>
              <w:widowControl w:val="false"/>
              <w:shd w:val="clear" w:color="auto" w:fill="auto"/>
              <w:spacing w:lineRule="exact" w:line="210" w:before="0" w:after="60"/>
              <w:ind w:hanging="0"/>
              <w:rPr/>
            </w:pPr>
            <w:r>
              <w:rPr>
                <w:rStyle w:val="2105pt"/>
              </w:rPr>
              <w:t>Мастер</w:t>
            </w:r>
          </w:p>
          <w:p>
            <w:pPr>
              <w:pStyle w:val="21"/>
              <w:widowControl w:val="false"/>
              <w:shd w:val="clear" w:color="auto" w:fill="auto"/>
              <w:spacing w:lineRule="exact" w:line="210" w:before="60" w:after="0"/>
              <w:ind w:hanging="0"/>
              <w:rPr/>
            </w:pPr>
            <w:r>
              <w:rPr>
                <w:rStyle w:val="2105pt"/>
              </w:rPr>
              <w:t>котельной</w:t>
            </w:r>
          </w:p>
        </w:tc>
      </w:tr>
      <w:tr>
        <w:trPr>
          <w:trHeight w:val="470" w:hRule="exact"/>
        </w:trPr>
        <w:tc>
          <w:tcPr>
            <w:tcW w:w="552" w:type="dxa"/>
            <w:tcBorders>
              <w:top w:val="single" w:sz="4" w:space="0" w:color="000000"/>
              <w:left w:val="single" w:sz="4" w:space="0" w:color="000000"/>
            </w:tcBorders>
            <w:shd w:color="auto" w:fill="FFFFFF" w:val="clear"/>
            <w:vAlign w:val="center"/>
          </w:tcPr>
          <w:p>
            <w:pPr>
              <w:pStyle w:val="21"/>
              <w:widowControl w:val="false"/>
              <w:shd w:val="clear" w:color="auto" w:fill="auto"/>
              <w:spacing w:lineRule="exact" w:line="210"/>
              <w:ind w:left="140" w:hanging="0"/>
              <w:jc w:val="left"/>
              <w:rPr/>
            </w:pPr>
            <w:r>
              <w:rPr>
                <w:rStyle w:val="2105pt"/>
              </w:rPr>
              <w:t>10</w:t>
            </w:r>
          </w:p>
        </w:tc>
        <w:tc>
          <w:tcPr>
            <w:tcW w:w="5615" w:type="dxa"/>
            <w:tcBorders>
              <w:top w:val="single" w:sz="4" w:space="0" w:color="000000"/>
              <w:left w:val="single" w:sz="4" w:space="0" w:color="000000"/>
            </w:tcBorders>
            <w:shd w:color="auto" w:fill="FFFFFF" w:val="clear"/>
          </w:tcPr>
          <w:p>
            <w:pPr>
              <w:pStyle w:val="21"/>
              <w:widowControl w:val="false"/>
              <w:shd w:val="clear" w:color="auto" w:fill="auto"/>
              <w:spacing w:lineRule="exact" w:line="210"/>
              <w:ind w:hanging="0"/>
              <w:jc w:val="left"/>
              <w:rPr/>
            </w:pPr>
            <w:r>
              <w:rPr>
                <w:rStyle w:val="2105pt"/>
              </w:rPr>
              <w:t>Снизить давление до 3 атм.</w:t>
            </w:r>
          </w:p>
        </w:tc>
        <w:tc>
          <w:tcPr>
            <w:tcW w:w="1489" w:type="dxa"/>
            <w:tcBorders>
              <w:top w:val="single" w:sz="4" w:space="0" w:color="000000"/>
              <w:left w:val="single" w:sz="4" w:space="0" w:color="000000"/>
            </w:tcBorders>
            <w:shd w:color="auto" w:fill="FFFFFF" w:val="clear"/>
          </w:tcPr>
          <w:p>
            <w:pPr>
              <w:pStyle w:val="21"/>
              <w:widowControl w:val="false"/>
              <w:shd w:val="clear" w:color="auto" w:fill="auto"/>
              <w:spacing w:lineRule="exact" w:line="210"/>
              <w:ind w:hanging="0"/>
              <w:jc w:val="left"/>
              <w:rPr/>
            </w:pPr>
            <w:r>
              <w:rPr>
                <w:rStyle w:val="2105pt"/>
              </w:rPr>
              <w:t>17.00</w:t>
            </w:r>
          </w:p>
        </w:tc>
        <w:tc>
          <w:tcPr>
            <w:tcW w:w="1745" w:type="dxa"/>
            <w:tcBorders>
              <w:top w:val="single" w:sz="4" w:space="0" w:color="000000"/>
              <w:left w:val="single" w:sz="4" w:space="0" w:color="000000"/>
              <w:right w:val="single" w:sz="4" w:space="0" w:color="000000"/>
            </w:tcBorders>
            <w:shd w:color="auto" w:fill="FFFFFF" w:val="clear"/>
            <w:vAlign w:val="bottom"/>
          </w:tcPr>
          <w:p>
            <w:pPr>
              <w:pStyle w:val="21"/>
              <w:widowControl w:val="false"/>
              <w:shd w:val="clear" w:color="auto" w:fill="auto"/>
              <w:spacing w:lineRule="exact" w:line="210" w:before="0" w:after="60"/>
              <w:ind w:hanging="0"/>
              <w:rPr/>
            </w:pPr>
            <w:r>
              <w:rPr>
                <w:rStyle w:val="2105pt"/>
              </w:rPr>
              <w:t>Мастер</w:t>
            </w:r>
          </w:p>
          <w:p>
            <w:pPr>
              <w:pStyle w:val="21"/>
              <w:widowControl w:val="false"/>
              <w:shd w:val="clear" w:color="auto" w:fill="auto"/>
              <w:spacing w:lineRule="exact" w:line="210" w:before="60" w:after="0"/>
              <w:ind w:hanging="0"/>
              <w:rPr/>
            </w:pPr>
            <w:r>
              <w:rPr>
                <w:rStyle w:val="2105pt"/>
              </w:rPr>
              <w:t>котельной</w:t>
            </w:r>
          </w:p>
        </w:tc>
      </w:tr>
      <w:tr>
        <w:trPr>
          <w:trHeight w:val="926" w:hRule="exact"/>
        </w:trPr>
        <w:tc>
          <w:tcPr>
            <w:tcW w:w="552" w:type="dxa"/>
            <w:tcBorders>
              <w:top w:val="single" w:sz="4" w:space="0" w:color="000000"/>
              <w:left w:val="single" w:sz="4" w:space="0" w:color="000000"/>
            </w:tcBorders>
            <w:shd w:color="auto" w:fill="FFFFFF" w:val="clear"/>
          </w:tcPr>
          <w:p>
            <w:pPr>
              <w:pStyle w:val="21"/>
              <w:widowControl w:val="false"/>
              <w:shd w:val="clear" w:color="auto" w:fill="auto"/>
              <w:spacing w:lineRule="exact" w:line="210"/>
              <w:ind w:left="140" w:hanging="0"/>
              <w:jc w:val="left"/>
              <w:rPr/>
            </w:pPr>
            <w:r>
              <w:rPr>
                <w:rStyle w:val="2105pt"/>
              </w:rPr>
              <w:t>11</w:t>
            </w:r>
          </w:p>
        </w:tc>
        <w:tc>
          <w:tcPr>
            <w:tcW w:w="5615" w:type="dxa"/>
            <w:tcBorders>
              <w:top w:val="single" w:sz="4" w:space="0" w:color="000000"/>
              <w:left w:val="single" w:sz="4" w:space="0" w:color="000000"/>
            </w:tcBorders>
            <w:shd w:color="auto" w:fill="FFFFFF" w:val="clear"/>
            <w:vAlign w:val="bottom"/>
          </w:tcPr>
          <w:p>
            <w:pPr>
              <w:pStyle w:val="21"/>
              <w:widowControl w:val="false"/>
              <w:shd w:val="clear" w:color="auto" w:fill="auto"/>
              <w:spacing w:lineRule="exact" w:line="226"/>
              <w:ind w:hanging="0"/>
              <w:jc w:val="left"/>
              <w:rPr/>
            </w:pPr>
            <w:r>
              <w:rPr>
                <w:rStyle w:val="2105pt"/>
              </w:rPr>
              <w:t>Сделать осмотр внутриквартальных тепловых сетей и осмотр</w:t>
              <w:br/>
              <w:t>тепловых узлов потребителей по объектам, которые провели</w:t>
              <w:br/>
              <w:t>ГИ. Обо всех обнаруженных утечках сообщать по тел. 8</w:t>
              <w:br/>
              <w:t>(39032) 2-00-28.</w:t>
            </w:r>
          </w:p>
        </w:tc>
        <w:tc>
          <w:tcPr>
            <w:tcW w:w="1489" w:type="dxa"/>
            <w:tcBorders>
              <w:top w:val="single" w:sz="4" w:space="0" w:color="000000"/>
              <w:left w:val="single" w:sz="4" w:space="0" w:color="000000"/>
            </w:tcBorders>
            <w:shd w:color="auto" w:fill="FFFFFF" w:val="clear"/>
          </w:tcPr>
          <w:p>
            <w:pPr>
              <w:pStyle w:val="21"/>
              <w:widowControl w:val="false"/>
              <w:shd w:val="clear" w:color="auto" w:fill="auto"/>
              <w:spacing w:lineRule="exact" w:line="210"/>
              <w:ind w:hanging="0"/>
              <w:jc w:val="left"/>
              <w:rPr/>
            </w:pPr>
            <w:r>
              <w:rPr>
                <w:rStyle w:val="2105pt"/>
              </w:rPr>
              <w:t>16.30-18.00</w:t>
            </w:r>
          </w:p>
        </w:tc>
        <w:tc>
          <w:tcPr>
            <w:tcW w:w="1745" w:type="dxa"/>
            <w:tcBorders>
              <w:top w:val="single" w:sz="4" w:space="0" w:color="000000"/>
              <w:left w:val="single" w:sz="4" w:space="0" w:color="000000"/>
              <w:right w:val="single" w:sz="4" w:space="0" w:color="000000"/>
            </w:tcBorders>
            <w:shd w:color="auto" w:fill="FFFFFF" w:val="clear"/>
          </w:tcPr>
          <w:p>
            <w:pPr>
              <w:pStyle w:val="21"/>
              <w:widowControl w:val="false"/>
              <w:shd w:val="clear" w:color="auto" w:fill="auto"/>
              <w:spacing w:lineRule="exact" w:line="210" w:before="0" w:after="60"/>
              <w:ind w:hanging="0"/>
              <w:rPr/>
            </w:pPr>
            <w:r>
              <w:rPr>
                <w:rStyle w:val="2105pt"/>
              </w:rPr>
              <w:t>Оперативный</w:t>
            </w:r>
          </w:p>
          <w:p>
            <w:pPr>
              <w:pStyle w:val="21"/>
              <w:widowControl w:val="false"/>
              <w:shd w:val="clear" w:color="auto" w:fill="auto"/>
              <w:spacing w:lineRule="exact" w:line="210" w:before="60" w:after="0"/>
              <w:ind w:hanging="0"/>
              <w:rPr/>
            </w:pPr>
            <w:r>
              <w:rPr>
                <w:rStyle w:val="2105pt"/>
              </w:rPr>
              <w:t>персонал</w:t>
            </w:r>
          </w:p>
        </w:tc>
      </w:tr>
      <w:tr>
        <w:trPr>
          <w:trHeight w:val="480" w:hRule="exact"/>
        </w:trPr>
        <w:tc>
          <w:tcPr>
            <w:tcW w:w="552" w:type="dxa"/>
            <w:tcBorders>
              <w:top w:val="single" w:sz="4" w:space="0" w:color="000000"/>
              <w:left w:val="single" w:sz="4" w:space="0" w:color="000000"/>
            </w:tcBorders>
            <w:shd w:color="auto" w:fill="FFFFFF" w:val="clear"/>
            <w:vAlign w:val="center"/>
          </w:tcPr>
          <w:p>
            <w:pPr>
              <w:pStyle w:val="21"/>
              <w:widowControl w:val="false"/>
              <w:shd w:val="clear" w:color="auto" w:fill="auto"/>
              <w:spacing w:lineRule="exact" w:line="210"/>
              <w:ind w:left="140" w:hanging="0"/>
              <w:jc w:val="left"/>
              <w:rPr/>
            </w:pPr>
            <w:r>
              <w:rPr>
                <w:rStyle w:val="2105pt"/>
              </w:rPr>
              <w:t>12</w:t>
            </w:r>
          </w:p>
        </w:tc>
        <w:tc>
          <w:tcPr>
            <w:tcW w:w="5615" w:type="dxa"/>
            <w:tcBorders>
              <w:top w:val="single" w:sz="4" w:space="0" w:color="000000"/>
              <w:left w:val="single" w:sz="4" w:space="0" w:color="000000"/>
            </w:tcBorders>
            <w:shd w:color="auto" w:fill="FFFFFF" w:val="clear"/>
          </w:tcPr>
          <w:p>
            <w:pPr>
              <w:pStyle w:val="21"/>
              <w:widowControl w:val="false"/>
              <w:shd w:val="clear" w:color="auto" w:fill="auto"/>
              <w:spacing w:lineRule="exact" w:line="210"/>
              <w:ind w:hanging="0"/>
              <w:jc w:val="left"/>
              <w:rPr/>
            </w:pPr>
            <w:r>
              <w:rPr>
                <w:rStyle w:val="2105pt"/>
              </w:rPr>
              <w:t>Остановить котельную на ремонт.</w:t>
            </w:r>
          </w:p>
        </w:tc>
        <w:tc>
          <w:tcPr>
            <w:tcW w:w="1489" w:type="dxa"/>
            <w:tcBorders>
              <w:top w:val="single" w:sz="4" w:space="0" w:color="000000"/>
              <w:left w:val="single" w:sz="4" w:space="0" w:color="000000"/>
            </w:tcBorders>
            <w:shd w:color="auto" w:fill="FFFFFF" w:val="clear"/>
            <w:vAlign w:val="bottom"/>
          </w:tcPr>
          <w:p>
            <w:pPr>
              <w:pStyle w:val="21"/>
              <w:widowControl w:val="false"/>
              <w:shd w:val="clear" w:color="auto" w:fill="auto"/>
              <w:spacing w:lineRule="exact" w:line="240"/>
              <w:ind w:hanging="0"/>
              <w:jc w:val="left"/>
              <w:rPr/>
            </w:pPr>
            <w:r>
              <w:rPr>
                <w:rStyle w:val="2105pt"/>
              </w:rPr>
              <w:t>18:00 по</w:t>
              <w:br/>
              <w:t>распоряжению</w:t>
            </w:r>
          </w:p>
        </w:tc>
        <w:tc>
          <w:tcPr>
            <w:tcW w:w="1745" w:type="dxa"/>
            <w:tcBorders>
              <w:top w:val="single" w:sz="4" w:space="0" w:color="000000"/>
              <w:left w:val="single" w:sz="4" w:space="0" w:color="000000"/>
              <w:right w:val="single" w:sz="4" w:space="0" w:color="000000"/>
            </w:tcBorders>
            <w:shd w:color="auto" w:fill="FFFFFF" w:val="clear"/>
            <w:vAlign w:val="bottom"/>
          </w:tcPr>
          <w:p>
            <w:pPr>
              <w:pStyle w:val="21"/>
              <w:widowControl w:val="false"/>
              <w:shd w:val="clear" w:color="auto" w:fill="auto"/>
              <w:spacing w:lineRule="exact" w:line="210" w:before="0" w:after="60"/>
              <w:ind w:hanging="0"/>
              <w:rPr/>
            </w:pPr>
            <w:r>
              <w:rPr>
                <w:rStyle w:val="2105pt"/>
              </w:rPr>
              <w:t>Мастер</w:t>
            </w:r>
          </w:p>
          <w:p>
            <w:pPr>
              <w:pStyle w:val="21"/>
              <w:widowControl w:val="false"/>
              <w:shd w:val="clear" w:color="auto" w:fill="auto"/>
              <w:spacing w:lineRule="exact" w:line="210" w:before="60" w:after="0"/>
              <w:ind w:hanging="0"/>
              <w:rPr/>
            </w:pPr>
            <w:r>
              <w:rPr>
                <w:rStyle w:val="2105pt"/>
              </w:rPr>
              <w:t>котельной</w:t>
            </w:r>
          </w:p>
        </w:tc>
      </w:tr>
      <w:tr>
        <w:trPr>
          <w:trHeight w:val="499" w:hRule="exact"/>
        </w:trPr>
        <w:tc>
          <w:tcPr>
            <w:tcW w:w="552" w:type="dxa"/>
            <w:tcBorders>
              <w:top w:val="single" w:sz="4" w:space="0" w:color="000000"/>
              <w:left w:val="single" w:sz="4" w:space="0" w:color="000000"/>
              <w:bottom w:val="single" w:sz="4" w:space="0" w:color="000000"/>
            </w:tcBorders>
            <w:shd w:color="auto" w:fill="FFFFFF" w:val="clear"/>
          </w:tcPr>
          <w:p>
            <w:pPr>
              <w:pStyle w:val="21"/>
              <w:widowControl w:val="false"/>
              <w:shd w:val="clear" w:color="auto" w:fill="auto"/>
              <w:spacing w:lineRule="exact" w:line="210"/>
              <w:ind w:left="140" w:hanging="0"/>
              <w:jc w:val="left"/>
              <w:rPr/>
            </w:pPr>
            <w:r>
              <w:rPr>
                <w:rStyle w:val="2105pt"/>
              </w:rPr>
              <w:t>13</w:t>
            </w:r>
          </w:p>
        </w:tc>
        <w:tc>
          <w:tcPr>
            <w:tcW w:w="5615" w:type="dxa"/>
            <w:tcBorders>
              <w:top w:val="single" w:sz="4" w:space="0" w:color="000000"/>
              <w:left w:val="single" w:sz="4" w:space="0" w:color="000000"/>
              <w:bottom w:val="single" w:sz="4" w:space="0" w:color="000000"/>
            </w:tcBorders>
            <w:shd w:color="auto" w:fill="FFFFFF" w:val="clear"/>
            <w:vAlign w:val="bottom"/>
          </w:tcPr>
          <w:p>
            <w:pPr>
              <w:pStyle w:val="21"/>
              <w:widowControl w:val="false"/>
              <w:shd w:val="clear" w:color="auto" w:fill="auto"/>
              <w:spacing w:lineRule="exact" w:line="230"/>
              <w:ind w:hanging="0"/>
              <w:jc w:val="left"/>
              <w:rPr/>
            </w:pPr>
            <w:r>
              <w:rPr>
                <w:rStyle w:val="2105pt"/>
              </w:rPr>
              <w:t>Предоставить дефектные ведомости на участки тепловых</w:t>
              <w:br/>
              <w:t>сетей не выдержавших ГИ</w:t>
            </w:r>
          </w:p>
        </w:tc>
        <w:tc>
          <w:tcPr>
            <w:tcW w:w="1489" w:type="dxa"/>
            <w:tcBorders>
              <w:top w:val="single" w:sz="4" w:space="0" w:color="000000"/>
              <w:left w:val="single" w:sz="4" w:space="0" w:color="000000"/>
              <w:bottom w:val="single" w:sz="4" w:space="0" w:color="000000"/>
            </w:tcBorders>
            <w:shd w:color="auto" w:fill="FFFFFF" w:val="clear"/>
            <w:vAlign w:val="bottom"/>
          </w:tcPr>
          <w:p>
            <w:pPr>
              <w:pStyle w:val="21"/>
              <w:widowControl w:val="false"/>
              <w:shd w:val="clear" w:color="auto" w:fill="auto"/>
              <w:spacing w:lineRule="exact" w:line="235"/>
              <w:ind w:hanging="0"/>
              <w:jc w:val="left"/>
              <w:rPr/>
            </w:pPr>
            <w:r>
              <w:rPr>
                <w:rStyle w:val="2105pt"/>
              </w:rPr>
              <w:t>В течении 3</w:t>
              <w:br/>
              <w:t>дней после ГИ</w:t>
            </w:r>
          </w:p>
        </w:tc>
        <w:tc>
          <w:tcPr>
            <w:tcW w:w="1745" w:type="dxa"/>
            <w:tcBorders>
              <w:top w:val="single" w:sz="4" w:space="0" w:color="000000"/>
              <w:left w:val="single" w:sz="4" w:space="0" w:color="000000"/>
              <w:bottom w:val="single" w:sz="4" w:space="0" w:color="000000"/>
              <w:right w:val="single" w:sz="4" w:space="0" w:color="000000"/>
            </w:tcBorders>
            <w:shd w:color="auto" w:fill="FFFFFF" w:val="clear"/>
          </w:tcPr>
          <w:p>
            <w:pPr>
              <w:pStyle w:val="21"/>
              <w:widowControl w:val="false"/>
              <w:shd w:val="clear" w:color="auto" w:fill="auto"/>
              <w:spacing w:lineRule="exact" w:line="210"/>
              <w:ind w:hanging="0"/>
              <w:rPr/>
            </w:pPr>
            <w:r>
              <w:rPr>
                <w:rStyle w:val="2105pt"/>
              </w:rPr>
              <w:t>Мастер котельной</w:t>
            </w:r>
          </w:p>
        </w:tc>
      </w:tr>
    </w:tbl>
    <w:p>
      <w:pPr>
        <w:pStyle w:val="Normal"/>
        <w:rPr>
          <w:sz w:val="2"/>
          <w:szCs w:val="2"/>
        </w:rPr>
      </w:pPr>
      <w:r>
        <w:rPr>
          <w:sz w:val="2"/>
          <w:szCs w:val="2"/>
        </w:rPr>
      </w:r>
    </w:p>
    <w:p>
      <w:pPr>
        <w:pStyle w:val="21"/>
        <w:shd w:val="clear" w:color="auto" w:fill="auto"/>
        <w:spacing w:lineRule="exact" w:line="293"/>
        <w:ind w:left="2600" w:right="2780" w:firstLine="900"/>
        <w:jc w:val="center"/>
        <w:rPr>
          <w:sz w:val="2"/>
          <w:szCs w:val="2"/>
        </w:rPr>
      </w:pPr>
      <w:r>
        <w:rPr>
          <w:sz w:val="2"/>
          <w:szCs w:val="2"/>
        </w:rPr>
      </w:r>
    </w:p>
    <w:p>
      <w:pPr>
        <w:pStyle w:val="21"/>
        <w:shd w:val="clear" w:color="auto" w:fill="auto"/>
        <w:spacing w:lineRule="exact" w:line="293"/>
        <w:ind w:left="2600" w:right="2780" w:firstLine="900"/>
        <w:jc w:val="center"/>
        <w:rPr>
          <w:sz w:val="2"/>
          <w:szCs w:val="2"/>
        </w:rPr>
      </w:pPr>
      <w:r>
        <w:rPr>
          <w:sz w:val="2"/>
          <w:szCs w:val="2"/>
        </w:rPr>
      </w:r>
    </w:p>
    <w:p>
      <w:pPr>
        <w:pStyle w:val="21"/>
        <w:shd w:val="clear" w:color="auto" w:fill="auto"/>
        <w:spacing w:lineRule="exact" w:line="293"/>
        <w:ind w:left="2600" w:right="2780" w:firstLine="900"/>
        <w:jc w:val="center"/>
        <w:rPr>
          <w:sz w:val="2"/>
          <w:szCs w:val="2"/>
        </w:rPr>
      </w:pPr>
      <w:r>
        <w:rPr>
          <w:sz w:val="2"/>
          <w:szCs w:val="2"/>
        </w:rPr>
      </w:r>
    </w:p>
    <w:p>
      <w:pPr>
        <w:pStyle w:val="Normal"/>
        <w:tabs>
          <w:tab w:val="clear" w:pos="708"/>
          <w:tab w:val="left" w:pos="5843" w:leader="underscore"/>
        </w:tabs>
        <w:spacing w:lineRule="exact" w:line="240" w:before="33" w:after="33"/>
        <w:ind w:hanging="0"/>
        <w:jc w:val="center"/>
        <w:rPr>
          <w:sz w:val="24"/>
          <w:szCs w:val="24"/>
        </w:rPr>
      </w:pPr>
      <w:r>
        <w:rPr>
          <w:b/>
          <w:bCs/>
          <w:color w:val="000000"/>
          <w:sz w:val="24"/>
          <w:szCs w:val="24"/>
        </w:rPr>
        <w:t xml:space="preserve">15. График проведения противоаварийных и противопожарных тренировок </w:t>
      </w:r>
      <w:r>
        <w:rPr>
          <w:b/>
          <w:sz w:val="24"/>
          <w:szCs w:val="24"/>
        </w:rPr>
        <w:t>для оперативного, оперативно-ремонтного, ремонтного персонала,</w:t>
      </w:r>
    </w:p>
    <w:p>
      <w:pPr>
        <w:pStyle w:val="Normal"/>
        <w:tabs>
          <w:tab w:val="clear" w:pos="708"/>
          <w:tab w:val="left" w:pos="5843" w:leader="underscore"/>
        </w:tabs>
        <w:spacing w:lineRule="exact" w:line="240" w:before="33" w:after="33"/>
        <w:ind w:hanging="0"/>
        <w:jc w:val="center"/>
        <w:rPr>
          <w:sz w:val="24"/>
          <w:szCs w:val="24"/>
        </w:rPr>
      </w:pPr>
      <w:r>
        <w:rPr>
          <w:b/>
          <w:sz w:val="24"/>
          <w:szCs w:val="24"/>
        </w:rPr>
        <w:t>оперативных руководителей МКП «ЖКХ Усть- Абаканского района»</w:t>
      </w:r>
    </w:p>
    <w:p>
      <w:pPr>
        <w:pStyle w:val="Normal"/>
        <w:tabs>
          <w:tab w:val="clear" w:pos="708"/>
          <w:tab w:val="left" w:pos="5790" w:leader="none"/>
        </w:tabs>
        <w:spacing w:lineRule="auto" w:line="276" w:before="0" w:after="200"/>
        <w:ind w:hanging="0"/>
        <w:contextualSpacing/>
        <w:jc w:val="center"/>
        <w:rPr>
          <w:sz w:val="24"/>
          <w:szCs w:val="24"/>
        </w:rPr>
      </w:pPr>
      <w:r>
        <w:rPr>
          <w:b/>
          <w:sz w:val="24"/>
          <w:szCs w:val="24"/>
        </w:rPr>
        <w:t>на отопительный период 2022г.-2023г.</w:t>
      </w:r>
    </w:p>
    <w:p>
      <w:pPr>
        <w:pStyle w:val="Normal"/>
        <w:tabs>
          <w:tab w:val="clear" w:pos="708"/>
          <w:tab w:val="left" w:pos="5790" w:leader="none"/>
        </w:tabs>
        <w:spacing w:lineRule="auto" w:line="276" w:before="0" w:after="200"/>
        <w:ind w:hanging="0"/>
        <w:contextualSpacing/>
        <w:jc w:val="center"/>
        <w:rPr>
          <w:b/>
          <w:b/>
          <w:sz w:val="26"/>
          <w:szCs w:val="26"/>
        </w:rPr>
      </w:pPr>
      <w:r>
        <w:rPr>
          <w:b/>
          <w:sz w:val="26"/>
          <w:szCs w:val="26"/>
        </w:rPr>
      </w:r>
    </w:p>
    <w:p>
      <w:pPr>
        <w:pStyle w:val="Normal"/>
        <w:tabs>
          <w:tab w:val="clear" w:pos="708"/>
          <w:tab w:val="left" w:pos="5790" w:leader="none"/>
        </w:tabs>
        <w:spacing w:lineRule="auto" w:line="276" w:before="0" w:after="200"/>
        <w:ind w:hanging="0"/>
        <w:contextualSpacing/>
        <w:jc w:val="both"/>
        <w:rPr/>
      </w:pPr>
      <w:r>
        <w:rPr>
          <w:sz w:val="24"/>
          <w:szCs w:val="24"/>
        </w:rPr>
        <w:t>Противоаварийные тренировки    с оперативным, оперативно-ремонтным, ремонтным персоналом проводятся не реже чем 1 раз в квартал, обязательно с записью в журнале противоаварийных тренировок.</w:t>
      </w:r>
    </w:p>
    <w:p>
      <w:pPr>
        <w:pStyle w:val="Normal"/>
        <w:tabs>
          <w:tab w:val="clear" w:pos="708"/>
          <w:tab w:val="left" w:pos="5790" w:leader="none"/>
        </w:tabs>
        <w:spacing w:lineRule="auto" w:line="276" w:before="0" w:after="200"/>
        <w:ind w:hanging="0"/>
        <w:contextualSpacing/>
        <w:jc w:val="both"/>
        <w:rPr/>
      </w:pPr>
      <w:r>
        <w:rPr>
          <w:sz w:val="24"/>
          <w:szCs w:val="24"/>
        </w:rPr>
        <w:t>1.1. Ответственный за противоаварийные тренировки (или руководитель тренировки )  на ПУ- руководители работ- мастера производственных участков, обслуживающих оборудования и трубопроводы водоснабжения ХВС и теплоснабжения.</w:t>
      </w:r>
    </w:p>
    <w:p>
      <w:pPr>
        <w:pStyle w:val="Normal"/>
        <w:tabs>
          <w:tab w:val="clear" w:pos="708"/>
          <w:tab w:val="left" w:pos="5790" w:leader="none"/>
        </w:tabs>
        <w:spacing w:lineRule="auto" w:line="276" w:before="0" w:after="200"/>
        <w:ind w:hanging="0"/>
        <w:contextualSpacing/>
        <w:jc w:val="both"/>
        <w:rPr/>
      </w:pPr>
      <w:r>
        <w:rPr>
          <w:sz w:val="24"/>
          <w:szCs w:val="24"/>
        </w:rPr>
        <w:t>2. Противопожарные тренировки со всеми работниками проводить не реже    1 раз в полгода.</w:t>
      </w:r>
    </w:p>
    <w:p>
      <w:pPr>
        <w:pStyle w:val="Normal"/>
        <w:tabs>
          <w:tab w:val="clear" w:pos="708"/>
          <w:tab w:val="left" w:pos="5790" w:leader="none"/>
        </w:tabs>
        <w:spacing w:lineRule="auto" w:line="276" w:before="0" w:after="200"/>
        <w:ind w:hanging="0"/>
        <w:contextualSpacing/>
        <w:jc w:val="both"/>
        <w:rPr/>
      </w:pPr>
      <w:r>
        <w:rPr>
          <w:sz w:val="24"/>
          <w:szCs w:val="24"/>
        </w:rPr>
        <w:t>2.1 Ответственный за противопожарные тренировки (или руководитель тренировки ) на ПУ- мастера производственных участков, обслуживающих оборудования и трубопроводы водоснабжения ХВС и теплоснабжения.</w:t>
      </w:r>
    </w:p>
    <w:p>
      <w:pPr>
        <w:pStyle w:val="Normal"/>
        <w:tabs>
          <w:tab w:val="clear" w:pos="708"/>
          <w:tab w:val="left" w:pos="5790" w:leader="none"/>
        </w:tabs>
        <w:spacing w:lineRule="auto" w:line="276" w:before="0" w:after="200"/>
        <w:ind w:hanging="0"/>
        <w:contextualSpacing/>
        <w:jc w:val="both"/>
        <w:rPr/>
      </w:pPr>
      <w:r>
        <w:rPr>
          <w:color w:val="000000"/>
          <w:sz w:val="24"/>
          <w:szCs w:val="24"/>
        </w:rPr>
        <w:t>3. Ответственный за противоаварийные и противопожарные тренировки по предприятию (или руководитель противоаварийной и(или) противопожарной тренировки по предприятию) - заместитель директора по производственным вопросам.</w:t>
      </w:r>
    </w:p>
    <w:p>
      <w:pPr>
        <w:pStyle w:val="Normal"/>
        <w:tabs>
          <w:tab w:val="clear" w:pos="708"/>
          <w:tab w:val="left" w:pos="5790" w:leader="none"/>
        </w:tabs>
        <w:spacing w:lineRule="auto" w:line="276" w:before="0" w:after="200"/>
        <w:ind w:hanging="0"/>
        <w:contextualSpacing/>
        <w:jc w:val="center"/>
        <w:rPr>
          <w:b/>
          <w:b/>
          <w:sz w:val="26"/>
          <w:szCs w:val="26"/>
        </w:rPr>
      </w:pPr>
      <w:r>
        <w:rPr>
          <w:b/>
          <w:sz w:val="26"/>
          <w:szCs w:val="26"/>
        </w:rPr>
      </w:r>
    </w:p>
    <w:p>
      <w:pPr>
        <w:pStyle w:val="Normal"/>
        <w:spacing w:lineRule="auto" w:line="276"/>
        <w:ind w:hanging="0"/>
        <w:rPr>
          <w:b/>
          <w:b/>
          <w:sz w:val="26"/>
          <w:szCs w:val="26"/>
        </w:rPr>
      </w:pPr>
      <w:r>
        <w:rPr>
          <w:b/>
          <w:sz w:val="26"/>
          <w:szCs w:val="26"/>
        </w:rPr>
      </w:r>
    </w:p>
    <w:tbl>
      <w:tblPr>
        <w:tblW w:w="9396" w:type="dxa"/>
        <w:jc w:val="left"/>
        <w:tblInd w:w="195" w:type="dxa"/>
        <w:tblLayout w:type="fixed"/>
        <w:tblCellMar>
          <w:top w:w="0" w:type="dxa"/>
          <w:left w:w="108" w:type="dxa"/>
          <w:bottom w:w="0" w:type="dxa"/>
          <w:right w:w="108" w:type="dxa"/>
        </w:tblCellMar>
        <w:tblLook w:val="04a0"/>
      </w:tblPr>
      <w:tblGrid>
        <w:gridCol w:w="451"/>
        <w:gridCol w:w="3979"/>
        <w:gridCol w:w="2493"/>
        <w:gridCol w:w="2472"/>
      </w:tblGrid>
      <w:tr>
        <w:trPr/>
        <w:tc>
          <w:tcPr>
            <w:tcW w:w="4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790" w:leader="none"/>
              </w:tabs>
              <w:spacing w:before="0" w:after="0"/>
              <w:ind w:hanging="0"/>
              <w:contextualSpacing/>
              <w:jc w:val="center"/>
              <w:rPr/>
            </w:pPr>
            <w:r>
              <w:rPr>
                <w:b/>
                <w:sz w:val="24"/>
                <w:szCs w:val="24"/>
                <w:lang w:val="en-US"/>
              </w:rPr>
              <w:t>N</w:t>
            </w:r>
            <w:r>
              <w:rPr>
                <w:b/>
                <w:sz w:val="24"/>
                <w:szCs w:val="24"/>
              </w:rPr>
              <w:t xml:space="preserve"> п/п</w:t>
            </w:r>
          </w:p>
        </w:tc>
        <w:tc>
          <w:tcPr>
            <w:tcW w:w="3979"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790" w:leader="none"/>
              </w:tabs>
              <w:spacing w:before="0" w:after="0"/>
              <w:ind w:hanging="0"/>
              <w:contextualSpacing/>
              <w:jc w:val="center"/>
              <w:rPr>
                <w:b/>
                <w:b/>
                <w:sz w:val="24"/>
                <w:szCs w:val="24"/>
              </w:rPr>
            </w:pPr>
            <w:r>
              <w:rPr>
                <w:b/>
                <w:sz w:val="24"/>
                <w:szCs w:val="24"/>
              </w:rPr>
              <w:t>Наименование объекта тренировок-</w:t>
            </w:r>
          </w:p>
          <w:p>
            <w:pPr>
              <w:pStyle w:val="Normal"/>
              <w:widowControl w:val="false"/>
              <w:tabs>
                <w:tab w:val="clear" w:pos="708"/>
                <w:tab w:val="left" w:pos="5790" w:leader="none"/>
              </w:tabs>
              <w:spacing w:before="0" w:after="0"/>
              <w:ind w:hanging="0"/>
              <w:contextualSpacing/>
              <w:jc w:val="center"/>
              <w:rPr>
                <w:b/>
                <w:b/>
                <w:sz w:val="24"/>
                <w:szCs w:val="24"/>
              </w:rPr>
            </w:pPr>
            <w:r>
              <w:rPr>
                <w:b/>
                <w:sz w:val="24"/>
                <w:szCs w:val="24"/>
              </w:rPr>
              <w:t>Производственный участок</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790" w:leader="none"/>
              </w:tabs>
              <w:spacing w:before="0" w:after="0"/>
              <w:ind w:hanging="0"/>
              <w:contextualSpacing/>
              <w:jc w:val="center"/>
              <w:rPr>
                <w:b/>
                <w:b/>
                <w:sz w:val="24"/>
                <w:szCs w:val="24"/>
              </w:rPr>
            </w:pPr>
            <w:r>
              <w:rPr>
                <w:b/>
                <w:sz w:val="24"/>
                <w:szCs w:val="24"/>
              </w:rPr>
              <w:t>Сроки проведения</w:t>
            </w:r>
          </w:p>
          <w:p>
            <w:pPr>
              <w:pStyle w:val="Normal"/>
              <w:widowControl w:val="false"/>
              <w:tabs>
                <w:tab w:val="clear" w:pos="708"/>
                <w:tab w:val="left" w:pos="5790" w:leader="none"/>
              </w:tabs>
              <w:spacing w:before="0" w:after="0"/>
              <w:ind w:hanging="0"/>
              <w:contextualSpacing/>
              <w:jc w:val="center"/>
              <w:rPr>
                <w:b/>
                <w:b/>
                <w:sz w:val="24"/>
                <w:szCs w:val="24"/>
              </w:rPr>
            </w:pPr>
            <w:r>
              <w:rPr>
                <w:b/>
                <w:sz w:val="24"/>
                <w:szCs w:val="24"/>
              </w:rPr>
              <w:t>Противоаварийной тренировки</w:t>
            </w:r>
          </w:p>
        </w:tc>
        <w:tc>
          <w:tcPr>
            <w:tcW w:w="247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790" w:leader="none"/>
              </w:tabs>
              <w:spacing w:before="0" w:after="0"/>
              <w:ind w:hanging="0"/>
              <w:contextualSpacing/>
              <w:jc w:val="center"/>
              <w:rPr>
                <w:b/>
                <w:b/>
                <w:sz w:val="24"/>
                <w:szCs w:val="24"/>
              </w:rPr>
            </w:pPr>
            <w:r>
              <w:rPr>
                <w:b/>
                <w:sz w:val="24"/>
                <w:szCs w:val="24"/>
              </w:rPr>
              <w:t>Сроки проведения</w:t>
            </w:r>
          </w:p>
          <w:p>
            <w:pPr>
              <w:pStyle w:val="Normal"/>
              <w:widowControl w:val="false"/>
              <w:tabs>
                <w:tab w:val="clear" w:pos="708"/>
                <w:tab w:val="left" w:pos="5790" w:leader="none"/>
              </w:tabs>
              <w:spacing w:before="0" w:after="0"/>
              <w:ind w:hanging="0"/>
              <w:contextualSpacing/>
              <w:jc w:val="center"/>
              <w:rPr>
                <w:b/>
                <w:b/>
                <w:sz w:val="24"/>
                <w:szCs w:val="24"/>
              </w:rPr>
            </w:pPr>
            <w:r>
              <w:rPr>
                <w:b/>
                <w:sz w:val="24"/>
                <w:szCs w:val="24"/>
              </w:rPr>
              <w:t>Противопожарной</w:t>
            </w:r>
          </w:p>
          <w:p>
            <w:pPr>
              <w:pStyle w:val="Normal"/>
              <w:widowControl w:val="false"/>
              <w:tabs>
                <w:tab w:val="clear" w:pos="708"/>
                <w:tab w:val="left" w:pos="5790" w:leader="none"/>
              </w:tabs>
              <w:spacing w:before="0" w:after="0"/>
              <w:ind w:hanging="0"/>
              <w:contextualSpacing/>
              <w:jc w:val="center"/>
              <w:rPr>
                <w:b/>
                <w:b/>
                <w:sz w:val="24"/>
                <w:szCs w:val="24"/>
              </w:rPr>
            </w:pPr>
            <w:r>
              <w:rPr>
                <w:b/>
                <w:sz w:val="24"/>
                <w:szCs w:val="24"/>
              </w:rPr>
              <w:t>тренировки</w:t>
            </w:r>
          </w:p>
        </w:tc>
      </w:tr>
      <w:tr>
        <w:trPr/>
        <w:tc>
          <w:tcPr>
            <w:tcW w:w="45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5790" w:leader="none"/>
              </w:tabs>
              <w:spacing w:before="0" w:after="0"/>
              <w:ind w:hanging="0"/>
              <w:contextualSpacing/>
              <w:jc w:val="center"/>
              <w:rPr>
                <w:b/>
                <w:b/>
                <w:sz w:val="24"/>
                <w:szCs w:val="24"/>
              </w:rPr>
            </w:pPr>
            <w:r>
              <w:rPr>
                <w:b/>
                <w:sz w:val="24"/>
                <w:szCs w:val="24"/>
              </w:rPr>
              <w:t>1</w:t>
            </w:r>
          </w:p>
        </w:tc>
        <w:tc>
          <w:tcPr>
            <w:tcW w:w="3979" w:type="dxa"/>
            <w:tcBorders>
              <w:top w:val="single" w:sz="4" w:space="0" w:color="000000"/>
              <w:left w:val="single" w:sz="4" w:space="0" w:color="000000"/>
              <w:bottom w:val="single" w:sz="4" w:space="0" w:color="000000"/>
              <w:right w:val="single" w:sz="4" w:space="0" w:color="000000"/>
            </w:tcBorders>
          </w:tcPr>
          <w:p>
            <w:pPr>
              <w:pStyle w:val="Normal"/>
              <w:widowControl w:val="false"/>
              <w:ind w:hanging="0"/>
              <w:rPr/>
            </w:pPr>
            <w:r>
              <w:rPr>
                <w:sz w:val="24"/>
                <w:szCs w:val="24"/>
              </w:rPr>
              <w:t>Производственный участок №6 Доможаков</w:t>
            </w:r>
          </w:p>
        </w:tc>
        <w:tc>
          <w:tcPr>
            <w:tcW w:w="2493"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pPr>
            <w:r>
              <w:rPr>
                <w:sz w:val="24"/>
                <w:szCs w:val="24"/>
                <w:u w:val="single"/>
              </w:rPr>
              <w:t>ноябрь 2022г.</w:t>
            </w:r>
          </w:p>
          <w:p>
            <w:pPr>
              <w:pStyle w:val="Normal"/>
              <w:widowControl w:val="false"/>
              <w:ind w:hanging="0"/>
              <w:jc w:val="center"/>
              <w:rPr/>
            </w:pPr>
            <w:r>
              <w:rPr>
                <w:sz w:val="24"/>
                <w:szCs w:val="24"/>
                <w:u w:val="single"/>
              </w:rPr>
              <w:t>март 2023г.</w:t>
            </w:r>
          </w:p>
          <w:p>
            <w:pPr>
              <w:pStyle w:val="Normal"/>
              <w:widowControl w:val="false"/>
              <w:ind w:hanging="0"/>
              <w:jc w:val="center"/>
              <w:rPr/>
            </w:pPr>
            <w:r>
              <w:rPr>
                <w:sz w:val="24"/>
                <w:szCs w:val="24"/>
                <w:u w:val="single"/>
              </w:rPr>
              <w:t>май 2023г.</w:t>
            </w:r>
          </w:p>
        </w:tc>
        <w:tc>
          <w:tcPr>
            <w:tcW w:w="2472" w:type="dxa"/>
            <w:tcBorders>
              <w:top w:val="single" w:sz="4" w:space="0" w:color="000000"/>
              <w:left w:val="single" w:sz="4" w:space="0" w:color="000000"/>
              <w:bottom w:val="single" w:sz="4" w:space="0" w:color="000000"/>
              <w:right w:val="single" w:sz="4" w:space="0" w:color="000000"/>
            </w:tcBorders>
          </w:tcPr>
          <w:p>
            <w:pPr>
              <w:pStyle w:val="Normal"/>
              <w:widowControl w:val="false"/>
              <w:ind w:hanging="0"/>
              <w:jc w:val="center"/>
              <w:rPr/>
            </w:pPr>
            <w:r>
              <w:rPr>
                <w:sz w:val="24"/>
                <w:szCs w:val="24"/>
                <w:u w:val="single"/>
              </w:rPr>
              <w:t>ноябрь 2022г.</w:t>
            </w:r>
          </w:p>
          <w:p>
            <w:pPr>
              <w:pStyle w:val="Normal"/>
              <w:widowControl w:val="false"/>
              <w:ind w:hanging="0"/>
              <w:jc w:val="center"/>
              <w:rPr/>
            </w:pPr>
            <w:r>
              <w:rPr>
                <w:sz w:val="24"/>
                <w:szCs w:val="24"/>
                <w:u w:val="single"/>
              </w:rPr>
              <w:t>апрель 2023г.</w:t>
            </w:r>
          </w:p>
        </w:tc>
      </w:tr>
    </w:tbl>
    <w:p>
      <w:pPr>
        <w:pStyle w:val="Normal"/>
        <w:widowControl w:val="false"/>
        <w:tabs>
          <w:tab w:val="clear" w:pos="708"/>
          <w:tab w:val="left" w:pos="5790" w:leader="none"/>
        </w:tabs>
        <w:spacing w:lineRule="auto" w:line="276" w:before="0" w:after="200"/>
        <w:ind w:hanging="0"/>
        <w:contextualSpacing/>
        <w:jc w:val="both"/>
        <w:rPr>
          <w:b/>
          <w:b/>
          <w:sz w:val="24"/>
          <w:szCs w:val="24"/>
        </w:rPr>
      </w:pPr>
      <w:r>
        <w:rPr>
          <w:b/>
          <w:sz w:val="24"/>
          <w:szCs w:val="24"/>
        </w:rPr>
      </w:r>
    </w:p>
    <w:p>
      <w:pPr>
        <w:pStyle w:val="Normal"/>
        <w:tabs>
          <w:tab w:val="clear" w:pos="708"/>
          <w:tab w:val="left" w:pos="5790" w:leader="none"/>
        </w:tabs>
        <w:spacing w:lineRule="auto" w:line="276" w:before="0" w:after="200"/>
        <w:ind w:hanging="0"/>
        <w:contextualSpacing/>
        <w:jc w:val="both"/>
        <w:rPr>
          <w:sz w:val="26"/>
          <w:szCs w:val="26"/>
        </w:rPr>
      </w:pPr>
      <w:r>
        <w:rPr>
          <w:sz w:val="24"/>
          <w:szCs w:val="24"/>
        </w:rPr>
        <w:t xml:space="preserve">Примечание: </w:t>
      </w:r>
      <w:r>
        <w:rPr>
          <w:color w:val="000000"/>
          <w:sz w:val="20"/>
          <w:szCs w:val="20"/>
        </w:rPr>
        <w:t xml:space="preserve">Приказ от 14 декабря 2004 г. N 167 «Об утверждении методических рекомендаций по подготовке и проведению противоаварийных тренировок персонала теплоэнергетических организаций жилищно-коммунального хозяйства» - </w:t>
      </w:r>
      <w:r>
        <w:rPr>
          <w:bCs/>
          <w:color w:val="000000"/>
          <w:sz w:val="20"/>
          <w:szCs w:val="20"/>
        </w:rPr>
        <w:t>МЕТОДИЧЕСКИЕ РЕКОМЕНДАЦИИ ПО ПОДГОТОВКЕ И ПРОВЕДЕНИЮ ПРОТИВОАВАРИЙНЫХ ТРЕНИРОВОК ПЕРСОНАЛА ТЕПЛОЭНЕРГЕТИЧЕСКИХ ОРГАНИЗАЦИЙ ЖИЛИЩНО-КОММУНАЛЬНОГО ХОЗЯЙСТВА , «</w:t>
      </w:r>
      <w:r>
        <w:rPr>
          <w:color w:val="000000"/>
          <w:sz w:val="20"/>
          <w:szCs w:val="20"/>
        </w:rPr>
        <w:t>Правила противопожарного режима в Российской Федерации» утв . П</w:t>
      </w:r>
      <w:r>
        <w:rPr>
          <w:bCs/>
          <w:color w:val="000000"/>
          <w:sz w:val="20"/>
          <w:szCs w:val="20"/>
        </w:rPr>
        <w:t>остановлением Правительства Российской Федерации от 16 сентября 2020 года N 1479.)</w:t>
      </w:r>
    </w:p>
    <w:p>
      <w:pPr>
        <w:pStyle w:val="ConsPlusNormal"/>
        <w:ind w:hanging="0"/>
        <w:jc w:val="both"/>
        <w:rPr>
          <w:rFonts w:ascii="Times New Roman" w:hAnsi="Times New Roman" w:cs="Times New Roman"/>
          <w:sz w:val="26"/>
          <w:szCs w:val="26"/>
        </w:rPr>
      </w:pPr>
      <w:r>
        <w:rPr>
          <w:rFonts w:cs="Times New Roman" w:ascii="Times New Roman" w:hAnsi="Times New Roman"/>
          <w:sz w:val="26"/>
          <w:szCs w:val="26"/>
        </w:rPr>
      </w:r>
    </w:p>
    <w:p>
      <w:pPr>
        <w:pStyle w:val="ConsPlusNormal"/>
        <w:ind w:hanging="0"/>
        <w:jc w:val="both"/>
        <w:rPr>
          <w:rFonts w:ascii="Times New Roman" w:hAnsi="Times New Roman" w:cs="Times New Roman"/>
          <w:sz w:val="26"/>
          <w:szCs w:val="26"/>
        </w:rPr>
      </w:pPr>
      <w:r>
        <w:rPr>
          <w:rFonts w:cs="Times New Roman" w:ascii="Times New Roman" w:hAnsi="Times New Roman"/>
          <w:sz w:val="26"/>
          <w:szCs w:val="26"/>
        </w:rPr>
      </w:r>
    </w:p>
    <w:p>
      <w:pPr>
        <w:pStyle w:val="ConsPlusNormal"/>
        <w:ind w:hanging="0"/>
        <w:jc w:val="both"/>
        <w:rPr>
          <w:rFonts w:ascii="Times New Roman" w:hAnsi="Times New Roman" w:cs="Times New Roman"/>
          <w:sz w:val="26"/>
          <w:szCs w:val="26"/>
        </w:rPr>
      </w:pPr>
      <w:r>
        <w:rPr>
          <w:rFonts w:cs="Times New Roman" w:ascii="Times New Roman" w:hAnsi="Times New Roman"/>
          <w:sz w:val="26"/>
          <w:szCs w:val="26"/>
        </w:rPr>
      </w:r>
    </w:p>
    <w:p>
      <w:pPr>
        <w:pStyle w:val="ConsPlusNormal"/>
        <w:ind w:hanging="0"/>
        <w:jc w:val="both"/>
        <w:rPr>
          <w:rFonts w:ascii="Times New Roman" w:hAnsi="Times New Roman" w:cs="Times New Roman"/>
          <w:sz w:val="26"/>
          <w:szCs w:val="26"/>
        </w:rPr>
      </w:pPr>
      <w:r>
        <w:rPr>
          <w:rFonts w:cs="Times New Roman" w:ascii="Times New Roman" w:hAnsi="Times New Roman"/>
          <w:sz w:val="26"/>
          <w:szCs w:val="26"/>
        </w:rPr>
      </w:r>
    </w:p>
    <w:p>
      <w:pPr>
        <w:pStyle w:val="Normal"/>
        <w:ind w:hanging="0"/>
        <w:rPr>
          <w:sz w:val="26"/>
          <w:szCs w:val="26"/>
        </w:rPr>
      </w:pPr>
      <w:r>
        <w:rPr>
          <w:sz w:val="26"/>
          <w:szCs w:val="26"/>
        </w:rPr>
        <w:t xml:space="preserve">Руководитель Управления ЖКХ и строительства                                          </w:t>
      </w:r>
      <w:r>
        <w:rPr>
          <w:rFonts w:eastAsia="Times New Roman"/>
          <w:color w:val="auto"/>
          <w:sz w:val="26"/>
          <w:szCs w:val="26"/>
          <w:lang w:eastAsia="zh-CN"/>
        </w:rPr>
        <w:t>Т.В. Новикова</w:t>
      </w:r>
    </w:p>
    <w:p>
      <w:pPr>
        <w:pStyle w:val="Normal"/>
        <w:rPr/>
      </w:pPr>
      <w:r>
        <w:rPr/>
      </w:r>
    </w:p>
    <w:p>
      <w:pPr>
        <w:pStyle w:val="Normal"/>
        <w:ind w:hanging="0"/>
        <w:jc w:val="both"/>
        <w:rPr>
          <w:sz w:val="26"/>
          <w:szCs w:val="26"/>
        </w:rPr>
      </w:pPr>
      <w:r>
        <w:rPr>
          <w:sz w:val="26"/>
          <w:szCs w:val="26"/>
        </w:rPr>
      </w:r>
    </w:p>
    <w:p>
      <w:pPr>
        <w:pStyle w:val="Normal"/>
        <w:rPr/>
      </w:pPr>
      <w:r>
        <w:rPr/>
      </w:r>
    </w:p>
    <w:sectPr>
      <w:type w:val="nextPage"/>
      <w:pgSz w:w="11906" w:h="16838"/>
      <w:pgMar w:left="993" w:right="851" w:gutter="0" w:header="0" w:top="709" w:footer="0" w:bottom="426"/>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 w:name="Calibri">
    <w:charset w:val="cc"/>
    <w:family w:val="roman"/>
    <w:pitch w:val="variable"/>
  </w:font>
  <w:font w:name="Arial">
    <w:charset w:val="cc"/>
    <w:family w:val="roman"/>
    <w:pitch w:val="variable"/>
  </w:font>
  <w:font w:name="Courier New">
    <w:charset w:val="cc"/>
    <w:family w:val="roman"/>
    <w:pitch w:val="variable"/>
  </w:font>
  <w:font w:name="Liberation Mono">
    <w:altName w:val="Courier New"/>
    <w:charset w:val="cc"/>
    <w:family w:val="roman"/>
    <w:pitch w:val="variable"/>
  </w:font>
  <w:font w:name="Cambri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2"/>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92305"/>
    <w:pPr>
      <w:widowControl/>
      <w:suppressAutoHyphens w:val="true"/>
      <w:bidi w:val="0"/>
      <w:spacing w:before="0" w:after="0"/>
      <w:ind w:firstLine="709"/>
      <w:jc w:val="left"/>
    </w:pPr>
    <w:rPr>
      <w:rFonts w:ascii="Times New Roman" w:hAnsi="Times New Roman" w:eastAsia="Calibri" w:cs="Times New Roman"/>
      <w:color w:val="00000A"/>
      <w:kern w:val="0"/>
      <w:sz w:val="28"/>
      <w:szCs w:val="22"/>
      <w:lang w:val="ru-RU" w:eastAsia="en-US" w:bidi="ar-SA"/>
    </w:rPr>
  </w:style>
  <w:style w:type="character" w:styleId="DefaultParagraphFont" w:default="1">
    <w:name w:val="Default Paragraph Font"/>
    <w:uiPriority w:val="1"/>
    <w:semiHidden/>
    <w:unhideWhenUsed/>
    <w:qFormat/>
    <w:rPr/>
  </w:style>
  <w:style w:type="character" w:styleId="1" w:customStyle="1">
    <w:name w:val="Заголовок 1 Знак"/>
    <w:qFormat/>
    <w:rsid w:val="008a28c3"/>
    <w:rPr>
      <w:rFonts w:eastAsia="Times New Roman" w:cs="Times New Roman"/>
      <w:b/>
      <w:sz w:val="20"/>
      <w:szCs w:val="20"/>
      <w:lang w:eastAsia="ru-RU"/>
    </w:rPr>
  </w:style>
  <w:style w:type="character" w:styleId="WW8Num10z0" w:customStyle="1">
    <w:name w:val="WW8Num10z0"/>
    <w:qFormat/>
    <w:rsid w:val="00d83470"/>
    <w:rPr/>
  </w:style>
  <w:style w:type="character" w:styleId="WW8Num10z1" w:customStyle="1">
    <w:name w:val="WW8Num10z1"/>
    <w:qFormat/>
    <w:rsid w:val="00d83470"/>
    <w:rPr/>
  </w:style>
  <w:style w:type="character" w:styleId="WW8Num10z2" w:customStyle="1">
    <w:name w:val="WW8Num10z2"/>
    <w:qFormat/>
    <w:rsid w:val="00d83470"/>
    <w:rPr/>
  </w:style>
  <w:style w:type="character" w:styleId="WW8Num10z3" w:customStyle="1">
    <w:name w:val="WW8Num10z3"/>
    <w:qFormat/>
    <w:rsid w:val="00d83470"/>
    <w:rPr/>
  </w:style>
  <w:style w:type="character" w:styleId="WW8Num10z4" w:customStyle="1">
    <w:name w:val="WW8Num10z4"/>
    <w:qFormat/>
    <w:rsid w:val="00d83470"/>
    <w:rPr/>
  </w:style>
  <w:style w:type="character" w:styleId="WW8Num10z5" w:customStyle="1">
    <w:name w:val="WW8Num10z5"/>
    <w:qFormat/>
    <w:rsid w:val="00d83470"/>
    <w:rPr/>
  </w:style>
  <w:style w:type="character" w:styleId="WW8Num10z6" w:customStyle="1">
    <w:name w:val="WW8Num10z6"/>
    <w:qFormat/>
    <w:rsid w:val="00d83470"/>
    <w:rPr/>
  </w:style>
  <w:style w:type="character" w:styleId="WW8Num10z7" w:customStyle="1">
    <w:name w:val="WW8Num10z7"/>
    <w:qFormat/>
    <w:rsid w:val="00d83470"/>
    <w:rPr/>
  </w:style>
  <w:style w:type="character" w:styleId="WW8Num10z8" w:customStyle="1">
    <w:name w:val="WW8Num10z8"/>
    <w:qFormat/>
    <w:rsid w:val="00d83470"/>
    <w:rPr/>
  </w:style>
  <w:style w:type="character" w:styleId="WW8Num11z0" w:customStyle="1">
    <w:name w:val="WW8Num11z0"/>
    <w:qFormat/>
    <w:rsid w:val="00d83470"/>
    <w:rPr/>
  </w:style>
  <w:style w:type="character" w:styleId="WW8Num11z1" w:customStyle="1">
    <w:name w:val="WW8Num11z1"/>
    <w:qFormat/>
    <w:rsid w:val="00d83470"/>
    <w:rPr/>
  </w:style>
  <w:style w:type="character" w:styleId="WW8Num11z2" w:customStyle="1">
    <w:name w:val="WW8Num11z2"/>
    <w:qFormat/>
    <w:rsid w:val="00d83470"/>
    <w:rPr/>
  </w:style>
  <w:style w:type="character" w:styleId="WW8Num11z3" w:customStyle="1">
    <w:name w:val="WW8Num11z3"/>
    <w:qFormat/>
    <w:rsid w:val="00d83470"/>
    <w:rPr/>
  </w:style>
  <w:style w:type="character" w:styleId="WW8Num11z4" w:customStyle="1">
    <w:name w:val="WW8Num11z4"/>
    <w:qFormat/>
    <w:rsid w:val="00d83470"/>
    <w:rPr/>
  </w:style>
  <w:style w:type="character" w:styleId="WW8Num11z5" w:customStyle="1">
    <w:name w:val="WW8Num11z5"/>
    <w:qFormat/>
    <w:rsid w:val="00d83470"/>
    <w:rPr/>
  </w:style>
  <w:style w:type="character" w:styleId="WW8Num11z6" w:customStyle="1">
    <w:name w:val="WW8Num11z6"/>
    <w:qFormat/>
    <w:rsid w:val="00d83470"/>
    <w:rPr/>
  </w:style>
  <w:style w:type="character" w:styleId="WW8Num11z7" w:customStyle="1">
    <w:name w:val="WW8Num11z7"/>
    <w:qFormat/>
    <w:rsid w:val="00d83470"/>
    <w:rPr/>
  </w:style>
  <w:style w:type="character" w:styleId="WW8Num11z8" w:customStyle="1">
    <w:name w:val="WW8Num11z8"/>
    <w:qFormat/>
    <w:rsid w:val="00d83470"/>
    <w:rPr/>
  </w:style>
  <w:style w:type="character" w:styleId="WW8Num12z0" w:customStyle="1">
    <w:name w:val="WW8Num12z0"/>
    <w:qFormat/>
    <w:rsid w:val="00d83470"/>
    <w:rPr/>
  </w:style>
  <w:style w:type="character" w:styleId="WW8Num12z1" w:customStyle="1">
    <w:name w:val="WW8Num12z1"/>
    <w:qFormat/>
    <w:rsid w:val="00d83470"/>
    <w:rPr/>
  </w:style>
  <w:style w:type="character" w:styleId="WW8Num12z2" w:customStyle="1">
    <w:name w:val="WW8Num12z2"/>
    <w:qFormat/>
    <w:rsid w:val="00d83470"/>
    <w:rPr/>
  </w:style>
  <w:style w:type="character" w:styleId="WW8Num12z3" w:customStyle="1">
    <w:name w:val="WW8Num12z3"/>
    <w:qFormat/>
    <w:rsid w:val="00d83470"/>
    <w:rPr/>
  </w:style>
  <w:style w:type="character" w:styleId="WW8Num12z4" w:customStyle="1">
    <w:name w:val="WW8Num12z4"/>
    <w:qFormat/>
    <w:rsid w:val="00d83470"/>
    <w:rPr/>
  </w:style>
  <w:style w:type="character" w:styleId="WW8Num12z5" w:customStyle="1">
    <w:name w:val="WW8Num12z5"/>
    <w:qFormat/>
    <w:rsid w:val="00d83470"/>
    <w:rPr/>
  </w:style>
  <w:style w:type="character" w:styleId="WW8Num12z6" w:customStyle="1">
    <w:name w:val="WW8Num12z6"/>
    <w:qFormat/>
    <w:rsid w:val="00d83470"/>
    <w:rPr/>
  </w:style>
  <w:style w:type="character" w:styleId="WW8Num12z7" w:customStyle="1">
    <w:name w:val="WW8Num12z7"/>
    <w:qFormat/>
    <w:rsid w:val="00d83470"/>
    <w:rPr/>
  </w:style>
  <w:style w:type="character" w:styleId="WW8Num12z8" w:customStyle="1">
    <w:name w:val="WW8Num12z8"/>
    <w:qFormat/>
    <w:rsid w:val="00d83470"/>
    <w:rPr/>
  </w:style>
  <w:style w:type="character" w:styleId="2" w:customStyle="1">
    <w:name w:val="Основной текст (2)_"/>
    <w:basedOn w:val="DefaultParagraphFont"/>
    <w:qFormat/>
    <w:rsid w:val="00d83470"/>
    <w:rPr>
      <w:rFonts w:ascii="Times New Roman" w:hAnsi="Times New Roman" w:eastAsia="Times New Roman" w:cs="Times New Roman"/>
      <w:b w:val="false"/>
      <w:bCs w:val="false"/>
      <w:i w:val="false"/>
      <w:iCs w:val="false"/>
      <w:caps w:val="false"/>
      <w:smallCaps w:val="false"/>
      <w:strike w:val="false"/>
      <w:dstrike w:val="false"/>
      <w:u w:val="none"/>
    </w:rPr>
  </w:style>
  <w:style w:type="character" w:styleId="2105pt" w:customStyle="1">
    <w:name w:val="Основной текст (2) + 10;5 pt"/>
    <w:basedOn w:val="2"/>
    <w:qFormat/>
    <w:rsid w:val="00d83470"/>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1"/>
      <w:szCs w:val="21"/>
      <w:u w:val="none"/>
      <w:lang w:val="ru-RU" w:eastAsia="ru-RU" w:bidi="ru-RU"/>
    </w:rPr>
  </w:style>
  <w:style w:type="character" w:styleId="WW8Num5z0" w:customStyle="1">
    <w:name w:val="WW8Num5z0"/>
    <w:qFormat/>
    <w:rsid w:val="00d83470"/>
    <w:rPr/>
  </w:style>
  <w:style w:type="character" w:styleId="WW8Num5z1" w:customStyle="1">
    <w:name w:val="WW8Num5z1"/>
    <w:qFormat/>
    <w:rsid w:val="00d83470"/>
    <w:rPr>
      <w:rFonts w:cs="Times New Roman"/>
      <w:b/>
      <w:bCs/>
    </w:rPr>
  </w:style>
  <w:style w:type="character" w:styleId="WW8Num5z2" w:customStyle="1">
    <w:name w:val="WW8Num5z2"/>
    <w:qFormat/>
    <w:rsid w:val="00d83470"/>
    <w:rPr/>
  </w:style>
  <w:style w:type="character" w:styleId="WW8Num5z3" w:customStyle="1">
    <w:name w:val="WW8Num5z3"/>
    <w:qFormat/>
    <w:rsid w:val="00d83470"/>
    <w:rPr/>
  </w:style>
  <w:style w:type="character" w:styleId="WW8Num5z4" w:customStyle="1">
    <w:name w:val="WW8Num5z4"/>
    <w:qFormat/>
    <w:rsid w:val="00d83470"/>
    <w:rPr/>
  </w:style>
  <w:style w:type="character" w:styleId="WW8Num5z5" w:customStyle="1">
    <w:name w:val="WW8Num5z5"/>
    <w:qFormat/>
    <w:rsid w:val="00d83470"/>
    <w:rPr/>
  </w:style>
  <w:style w:type="character" w:styleId="WW8Num5z6" w:customStyle="1">
    <w:name w:val="WW8Num5z6"/>
    <w:qFormat/>
    <w:rsid w:val="00d83470"/>
    <w:rPr/>
  </w:style>
  <w:style w:type="character" w:styleId="WW8Num5z7" w:customStyle="1">
    <w:name w:val="WW8Num5z7"/>
    <w:qFormat/>
    <w:rsid w:val="00d83470"/>
    <w:rPr/>
  </w:style>
  <w:style w:type="character" w:styleId="WW8Num5z8" w:customStyle="1">
    <w:name w:val="WW8Num5z8"/>
    <w:qFormat/>
    <w:rsid w:val="00d83470"/>
    <w:rPr/>
  </w:style>
  <w:style w:type="character" w:styleId="Style14" w:customStyle="1">
    <w:name w:val="Интернет-ссылка"/>
    <w:rsid w:val="00d83470"/>
    <w:rPr>
      <w:color w:val="000080"/>
      <w:u w:val="single"/>
    </w:rPr>
  </w:style>
  <w:style w:type="paragraph" w:styleId="Style15" w:customStyle="1">
    <w:name w:val="Заголовок"/>
    <w:basedOn w:val="Normal"/>
    <w:next w:val="Style16"/>
    <w:qFormat/>
    <w:rsid w:val="00d83470"/>
    <w:pPr>
      <w:keepNext w:val="true"/>
      <w:spacing w:before="240" w:after="120"/>
    </w:pPr>
    <w:rPr>
      <w:rFonts w:ascii="Liberation Sans" w:hAnsi="Liberation Sans" w:eastAsia="Microsoft YaHei" w:cs="Arial"/>
      <w:szCs w:val="28"/>
    </w:rPr>
  </w:style>
  <w:style w:type="paragraph" w:styleId="Style16">
    <w:name w:val="Body Text"/>
    <w:basedOn w:val="Normal"/>
    <w:rsid w:val="006b6aec"/>
    <w:pPr>
      <w:spacing w:lineRule="auto" w:line="276" w:before="0" w:after="140"/>
    </w:pPr>
    <w:rPr/>
  </w:style>
  <w:style w:type="paragraph" w:styleId="Style17">
    <w:name w:val="List"/>
    <w:basedOn w:val="Style16"/>
    <w:rsid w:val="006b6aec"/>
    <w:pPr/>
    <w:rPr>
      <w:rFonts w:cs="Mangal"/>
    </w:rPr>
  </w:style>
  <w:style w:type="paragraph" w:styleId="Style18" w:customStyle="1">
    <w:name w:val="Caption"/>
    <w:basedOn w:val="Normal"/>
    <w:qFormat/>
    <w:rsid w:val="00d83470"/>
    <w:pPr>
      <w:suppressLineNumbers/>
      <w:spacing w:before="120" w:after="120"/>
    </w:pPr>
    <w:rPr>
      <w:rFonts w:cs="Arial"/>
      <w:i/>
      <w:iCs/>
      <w:sz w:val="24"/>
      <w:szCs w:val="24"/>
    </w:rPr>
  </w:style>
  <w:style w:type="paragraph" w:styleId="Style19">
    <w:name w:val="Указатель"/>
    <w:basedOn w:val="Normal"/>
    <w:qFormat/>
    <w:pPr>
      <w:suppressLineNumbers/>
    </w:pPr>
    <w:rPr>
      <w:rFonts w:cs="Arial"/>
      <w:lang w:val="zxx" w:eastAsia="zxx" w:bidi="zxx"/>
    </w:rPr>
  </w:style>
  <w:style w:type="paragraph" w:styleId="Indexheading">
    <w:name w:val="index heading"/>
    <w:basedOn w:val="Normal"/>
    <w:qFormat/>
    <w:rsid w:val="006b6aec"/>
    <w:pPr>
      <w:suppressLineNumbers/>
    </w:pPr>
    <w:rPr>
      <w:rFonts w:cs="Mangal"/>
    </w:rPr>
  </w:style>
  <w:style w:type="paragraph" w:styleId="11" w:customStyle="1">
    <w:name w:val="Заголовок 11"/>
    <w:basedOn w:val="Normal"/>
    <w:qFormat/>
    <w:rsid w:val="008a28c3"/>
    <w:pPr>
      <w:keepNext w:val="true"/>
      <w:ind w:hanging="0"/>
      <w:outlineLvl w:val="0"/>
    </w:pPr>
    <w:rPr>
      <w:rFonts w:eastAsia="Times New Roman"/>
      <w:b/>
      <w:sz w:val="20"/>
      <w:szCs w:val="20"/>
      <w:lang w:eastAsia="ru-RU"/>
    </w:rPr>
  </w:style>
  <w:style w:type="paragraph" w:styleId="12" w:customStyle="1">
    <w:name w:val="Заголовок1"/>
    <w:basedOn w:val="Normal"/>
    <w:next w:val="Style16"/>
    <w:qFormat/>
    <w:rsid w:val="006b6aec"/>
    <w:pPr>
      <w:keepNext w:val="true"/>
      <w:spacing w:before="240" w:after="120"/>
    </w:pPr>
    <w:rPr>
      <w:rFonts w:ascii="Liberation Sans" w:hAnsi="Liberation Sans" w:eastAsia="Microsoft YaHei" w:cs="Mangal"/>
      <w:szCs w:val="28"/>
    </w:rPr>
  </w:style>
  <w:style w:type="paragraph" w:styleId="13" w:customStyle="1">
    <w:name w:val="Название объекта1"/>
    <w:basedOn w:val="Normal"/>
    <w:qFormat/>
    <w:rsid w:val="006b6aec"/>
    <w:pPr>
      <w:suppressLineNumbers/>
      <w:spacing w:before="120" w:after="120"/>
    </w:pPr>
    <w:rPr>
      <w:rFonts w:cs="Mangal"/>
      <w:i/>
      <w:iCs/>
      <w:sz w:val="24"/>
      <w:szCs w:val="24"/>
    </w:rPr>
  </w:style>
  <w:style w:type="paragraph" w:styleId="NoSpacing">
    <w:name w:val="No Spacing"/>
    <w:qFormat/>
    <w:rsid w:val="008a28c3"/>
    <w:pPr>
      <w:widowControl/>
      <w:suppressAutoHyphens w:val="true"/>
      <w:bidi w:val="0"/>
      <w:spacing w:before="0" w:after="0"/>
      <w:jc w:val="left"/>
    </w:pPr>
    <w:rPr>
      <w:rFonts w:ascii="Calibri" w:hAnsi="Calibri" w:eastAsia="Arial" w:cs="Times New Roman"/>
      <w:color w:val="00000A"/>
      <w:kern w:val="2"/>
      <w:sz w:val="22"/>
      <w:szCs w:val="22"/>
      <w:lang w:val="ru-RU" w:eastAsia="ar-SA" w:bidi="ar-SA"/>
    </w:rPr>
  </w:style>
  <w:style w:type="paragraph" w:styleId="ConsPlusCell" w:customStyle="1">
    <w:name w:val="ConsPlusCell"/>
    <w:qFormat/>
    <w:rsid w:val="00552868"/>
    <w:pPr>
      <w:widowControl/>
      <w:suppressAutoHyphens w:val="true"/>
      <w:bidi w:val="0"/>
      <w:spacing w:before="0" w:after="0"/>
      <w:jc w:val="left"/>
    </w:pPr>
    <w:rPr>
      <w:rFonts w:ascii="Arial" w:hAnsi="Arial" w:eastAsia="Calibri" w:cs="Arial"/>
      <w:color w:val="00000A"/>
      <w:kern w:val="0"/>
      <w:sz w:val="28"/>
      <w:szCs w:val="20"/>
      <w:lang w:val="ru-RU" w:eastAsia="en-US" w:bidi="ar-SA"/>
    </w:rPr>
  </w:style>
  <w:style w:type="paragraph" w:styleId="ListParagraph">
    <w:name w:val="List Paragraph"/>
    <w:basedOn w:val="Normal"/>
    <w:qFormat/>
    <w:rsid w:val="00d83470"/>
    <w:pPr>
      <w:spacing w:before="0" w:after="160"/>
      <w:ind w:left="720" w:hanging="0"/>
      <w:contextualSpacing/>
    </w:pPr>
    <w:rPr/>
  </w:style>
  <w:style w:type="paragraph" w:styleId="Standard" w:customStyle="1">
    <w:name w:val="Standard"/>
    <w:qFormat/>
    <w:rsid w:val="00d83470"/>
    <w:pPr>
      <w:widowControl w:val="false"/>
      <w:suppressAutoHyphens w:val="true"/>
      <w:bidi w:val="0"/>
      <w:spacing w:before="0" w:after="0"/>
      <w:jc w:val="left"/>
      <w:textAlignment w:val="baseline"/>
    </w:pPr>
    <w:rPr>
      <w:rFonts w:ascii="Liberation Serif;Times New Roma" w:hAnsi="Liberation Serif;Times New Roma" w:eastAsia="NSimSun" w:cs="Arial"/>
      <w:color w:val="auto"/>
      <w:kern w:val="0"/>
      <w:sz w:val="24"/>
      <w:szCs w:val="24"/>
      <w:lang w:val="ru-RU" w:eastAsia="zh-CN" w:bidi="hi-IN"/>
    </w:rPr>
  </w:style>
  <w:style w:type="paragraph" w:styleId="NormalWeb">
    <w:name w:val="Normal (Web)"/>
    <w:basedOn w:val="Normal"/>
    <w:qFormat/>
    <w:rsid w:val="00d83470"/>
    <w:pPr>
      <w:spacing w:before="280" w:after="280"/>
    </w:pPr>
    <w:rPr>
      <w:rFonts w:eastAsia="Times New Roman"/>
      <w:sz w:val="24"/>
      <w:szCs w:val="24"/>
      <w:lang w:eastAsia="ru-RU"/>
    </w:rPr>
  </w:style>
  <w:style w:type="paragraph" w:styleId="21" w:customStyle="1">
    <w:name w:val="Основной текст (2)"/>
    <w:basedOn w:val="Normal"/>
    <w:qFormat/>
    <w:rsid w:val="00d83470"/>
    <w:pPr>
      <w:shd w:val="clear" w:color="auto" w:fill="FFFFFF"/>
      <w:spacing w:lineRule="exact" w:line="298"/>
      <w:jc w:val="both"/>
    </w:pPr>
    <w:rPr>
      <w:rFonts w:eastAsia="Times New Roman"/>
    </w:rPr>
  </w:style>
  <w:style w:type="paragraph" w:styleId="ConsPlusNormal" w:customStyle="1">
    <w:name w:val="ConsPlusNormal"/>
    <w:qFormat/>
    <w:rsid w:val="00d83470"/>
    <w:pPr>
      <w:widowControl/>
      <w:suppressAutoHyphens w:val="true"/>
      <w:bidi w:val="0"/>
      <w:spacing w:before="0" w:after="0"/>
      <w:ind w:firstLine="720"/>
      <w:jc w:val="left"/>
    </w:pPr>
    <w:rPr>
      <w:rFonts w:ascii="Arial" w:hAnsi="Arial" w:eastAsia="Calibri" w:cs="Arial"/>
      <w:color w:val="auto"/>
      <w:kern w:val="0"/>
      <w:sz w:val="20"/>
      <w:szCs w:val="20"/>
      <w:lang w:val="ru-RU" w:eastAsia="zh-CN" w:bidi="ar-SA"/>
    </w:rPr>
  </w:style>
  <w:style w:type="paragraph" w:styleId="Style20" w:customStyle="1">
    <w:name w:val="Подпись к таблице"/>
    <w:basedOn w:val="Normal"/>
    <w:qFormat/>
    <w:rsid w:val="00d83470"/>
    <w:pPr>
      <w:shd w:val="clear" w:color="auto" w:fill="FFFFFF"/>
      <w:spacing w:lineRule="atLeast" w:line="0"/>
      <w:jc w:val="both"/>
    </w:pPr>
    <w:rPr>
      <w:rFonts w:eastAsia="Times New Roman"/>
      <w:sz w:val="21"/>
      <w:szCs w:val="21"/>
    </w:rPr>
  </w:style>
  <w:style w:type="paragraph" w:styleId="Style21" w:customStyle="1">
    <w:name w:val="Содержимое врезки"/>
    <w:basedOn w:val="Normal"/>
    <w:qFormat/>
    <w:rsid w:val="00d83470"/>
    <w:pPr/>
    <w:rPr/>
  </w:style>
  <w:style w:type="paragraph" w:styleId="Style22" w:customStyle="1">
    <w:name w:val="Содержимое таблицы"/>
    <w:basedOn w:val="Normal"/>
    <w:qFormat/>
    <w:rsid w:val="00d83470"/>
    <w:pPr>
      <w:widowControl w:val="false"/>
      <w:suppressLineNumbers/>
    </w:pPr>
    <w:rPr/>
  </w:style>
  <w:style w:type="paragraph" w:styleId="Style23" w:customStyle="1">
    <w:name w:val="Заголовок таблицы"/>
    <w:basedOn w:val="Style22"/>
    <w:qFormat/>
    <w:rsid w:val="00d83470"/>
    <w:pPr>
      <w:jc w:val="center"/>
    </w:pPr>
    <w:rPr>
      <w:b/>
      <w:bCs/>
    </w:rPr>
  </w:style>
  <w:style w:type="paragraph" w:styleId="ConsPlusNonformat" w:customStyle="1">
    <w:name w:val="ConsPlusNonformat"/>
    <w:qFormat/>
    <w:rsid w:val="00d83470"/>
    <w:pPr>
      <w:widowControl/>
      <w:suppressAutoHyphens w:val="true"/>
      <w:bidi w:val="0"/>
      <w:spacing w:before="0" w:after="0"/>
      <w:jc w:val="left"/>
    </w:pPr>
    <w:rPr>
      <w:rFonts w:ascii="Courier New" w:hAnsi="Courier New" w:eastAsia="Calibri" w:cs="Courier New"/>
      <w:color w:val="auto"/>
      <w:kern w:val="0"/>
      <w:sz w:val="20"/>
      <w:szCs w:val="20"/>
      <w:lang w:val="ru-RU" w:eastAsia="zh-CN" w:bidi="ar-SA"/>
    </w:rPr>
  </w:style>
  <w:style w:type="paragraph" w:styleId="Style24" w:customStyle="1">
    <w:name w:val="Текст в заданном формате"/>
    <w:basedOn w:val="Normal"/>
    <w:qFormat/>
    <w:rsid w:val="00d8347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numbering" w:styleId="14" w:customStyle="1">
    <w:name w:val="Нет списка1"/>
    <w:semiHidden/>
    <w:unhideWhenUsed/>
    <w:qFormat/>
    <w:rsid w:val="008a28c3"/>
  </w:style>
  <w:style w:type="numbering" w:styleId="WW8Num10" w:customStyle="1">
    <w:name w:val="WW8Num10"/>
    <w:qFormat/>
    <w:rsid w:val="00d83470"/>
  </w:style>
  <w:style w:type="numbering" w:styleId="WW8Num11" w:customStyle="1">
    <w:name w:val="WW8Num11"/>
    <w:qFormat/>
    <w:rsid w:val="00d83470"/>
  </w:style>
  <w:style w:type="numbering" w:styleId="WW8Num12" w:customStyle="1">
    <w:name w:val="WW8Num12"/>
    <w:qFormat/>
    <w:rsid w:val="00d83470"/>
  </w:style>
  <w:style w:type="numbering" w:styleId="WW8Num5" w:customStyle="1">
    <w:name w:val="WW8Num5"/>
    <w:qFormat/>
    <w:rsid w:val="00d83470"/>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f">
    <w:name w:val="Table Grid"/>
    <w:basedOn w:val="a1"/>
    <w:rsid w:val="008a28c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image" Target="media/image5.wmf"/><Relationship Id="rId7" Type="http://schemas.openxmlformats.org/officeDocument/2006/relationships/image" Target="media/image6.wmf"/><Relationship Id="rId8" Type="http://schemas.openxmlformats.org/officeDocument/2006/relationships/image" Target="media/image7.wmf"/><Relationship Id="rId9" Type="http://schemas.openxmlformats.org/officeDocument/2006/relationships/image" Target="media/image8.wmf"/><Relationship Id="rId10" Type="http://schemas.openxmlformats.org/officeDocument/2006/relationships/image" Target="media/image9.wmf"/><Relationship Id="rId11" Type="http://schemas.openxmlformats.org/officeDocument/2006/relationships/image" Target="media/image10.wmf"/><Relationship Id="rId12" Type="http://schemas.openxmlformats.org/officeDocument/2006/relationships/image" Target="media/image11.png"/><Relationship Id="rId13" Type="http://schemas.openxmlformats.org/officeDocument/2006/relationships/image" Target="media/image12.jpeg"/><Relationship Id="rId14" Type="http://schemas.openxmlformats.org/officeDocument/2006/relationships/image" Target="media/image13.jpeg"/><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Application>LibreOffice/7.2.1.2$Windows_X86_64 LibreOffice_project/87b77fad49947c1441b67c559c339af8f3517e22</Application>
  <AppVersion>15.0000</AppVersion>
  <Pages>27</Pages>
  <Words>6814</Words>
  <Characters>47733</Characters>
  <CharactersWithSpaces>53820</CharactersWithSpaces>
  <Paragraphs>1343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2021-10-05T07:55:00Z</dcterms:created>
  <dc:creator>666</dc:creator>
  <dc:description/>
  <dc:language>ru-RU</dc:language>
  <cp:lastModifiedBy/>
  <cp:lastPrinted>2022-07-25T11:52:00Z</cp:lastPrinted>
  <dcterms:modified xsi:type="dcterms:W3CDTF">2022-11-29T09:01:09Z</dcterms:modified>
  <cp:revision>34</cp:revision>
  <dc:subject/>
  <dc:title>Схема теплоснабжения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