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footer8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10439" w:rsidRDefault="00410439">
      <w:pPr>
        <w:pStyle w:val="ConsPlusCell"/>
        <w:ind w:firstLine="5387"/>
        <w:jc w:val="both"/>
      </w:pPr>
      <w:r>
        <w:rPr>
          <w:rStyle w:val="10"/>
          <w:rFonts w:ascii="Times New Roman" w:hAnsi="Times New Roman" w:cs="Times New Roman"/>
          <w:sz w:val="26"/>
          <w:szCs w:val="26"/>
        </w:rPr>
        <w:t>Приложение 17</w:t>
      </w:r>
    </w:p>
    <w:p w:rsidR="00410439" w:rsidRDefault="00410439">
      <w:pPr>
        <w:pStyle w:val="ConsPlusCell"/>
        <w:ind w:firstLine="5387"/>
        <w:jc w:val="both"/>
      </w:pPr>
    </w:p>
    <w:p w:rsidR="00410439" w:rsidRDefault="00410439">
      <w:pPr>
        <w:pStyle w:val="ConsPlusCell"/>
        <w:ind w:firstLine="5387"/>
        <w:jc w:val="both"/>
      </w:pPr>
      <w:r>
        <w:rPr>
          <w:rStyle w:val="10"/>
          <w:rFonts w:ascii="Times New Roman" w:hAnsi="Times New Roman" w:cs="Times New Roman"/>
          <w:sz w:val="26"/>
          <w:szCs w:val="26"/>
        </w:rPr>
        <w:t>Утверждена</w:t>
      </w:r>
    </w:p>
    <w:p w:rsidR="00410439" w:rsidRDefault="00410439">
      <w:pPr>
        <w:pStyle w:val="ConsPlusCell"/>
        <w:ind w:firstLine="5387"/>
        <w:jc w:val="both"/>
      </w:pPr>
      <w:r>
        <w:rPr>
          <w:rFonts w:ascii="Times New Roman" w:hAnsi="Times New Roman" w:cs="Times New Roman"/>
          <w:sz w:val="26"/>
          <w:szCs w:val="26"/>
        </w:rPr>
        <w:t>постановлением администрации</w:t>
      </w:r>
    </w:p>
    <w:p w:rsidR="00410439" w:rsidRDefault="00410439">
      <w:pPr>
        <w:pStyle w:val="ConsPlusCell"/>
        <w:ind w:firstLine="5387"/>
        <w:jc w:val="both"/>
      </w:pPr>
      <w:r>
        <w:rPr>
          <w:rFonts w:ascii="Times New Roman" w:hAnsi="Times New Roman" w:cs="Times New Roman"/>
          <w:sz w:val="26"/>
          <w:szCs w:val="26"/>
        </w:rPr>
        <w:t>Усть-Абаканского района</w:t>
      </w:r>
    </w:p>
    <w:p w:rsidR="00410439" w:rsidRDefault="00410439">
      <w:pPr>
        <w:pStyle w:val="ConsPlusCell"/>
        <w:ind w:firstLine="5387"/>
        <w:jc w:val="both"/>
      </w:pPr>
      <w:r>
        <w:rPr>
          <w:rFonts w:ascii="Times New Roman" w:hAnsi="Times New Roman" w:cs="Times New Roman"/>
          <w:sz w:val="26"/>
          <w:szCs w:val="26"/>
        </w:rPr>
        <w:t>от 29.10.2013  № 1773-п</w:t>
      </w:r>
    </w:p>
    <w:p w:rsidR="00FF5EA7" w:rsidRDefault="00410439">
      <w:pPr>
        <w:pStyle w:val="ConsPlusCell"/>
        <w:ind w:firstLine="5387"/>
        <w:jc w:val="both"/>
        <w:rPr>
          <w:rFonts w:ascii="Times New Roman" w:hAnsi="Times New Roman" w:cs="Times New Roman"/>
          <w:bCs/>
          <w:sz w:val="26"/>
          <w:szCs w:val="26"/>
        </w:rPr>
      </w:pPr>
      <w:proofErr w:type="gramStart"/>
      <w:r>
        <w:rPr>
          <w:rFonts w:ascii="Times New Roman" w:hAnsi="Times New Roman" w:cs="Times New Roman"/>
          <w:bCs/>
          <w:sz w:val="26"/>
          <w:szCs w:val="26"/>
        </w:rPr>
        <w:t>(с последующими изменениями</w:t>
      </w:r>
      <w:proofErr w:type="gramEnd"/>
    </w:p>
    <w:p w:rsidR="00410439" w:rsidRDefault="00FF5EA7" w:rsidP="00E24ACF">
      <w:pPr>
        <w:pStyle w:val="ConsPlusCell"/>
        <w:ind w:right="-143" w:firstLine="5387"/>
        <w:jc w:val="both"/>
      </w:pPr>
      <w:r>
        <w:rPr>
          <w:rFonts w:ascii="Times New Roman" w:hAnsi="Times New Roman" w:cs="Times New Roman"/>
          <w:bCs/>
          <w:sz w:val="26"/>
          <w:szCs w:val="26"/>
        </w:rPr>
        <w:t xml:space="preserve">в редакции </w:t>
      </w:r>
      <w:r w:rsidRPr="00E24ACF">
        <w:rPr>
          <w:rFonts w:ascii="Times New Roman" w:hAnsi="Times New Roman" w:cs="Times New Roman"/>
          <w:bCs/>
          <w:sz w:val="26"/>
          <w:szCs w:val="26"/>
        </w:rPr>
        <w:t xml:space="preserve">от </w:t>
      </w:r>
      <w:r w:rsidR="002835F7">
        <w:rPr>
          <w:rFonts w:ascii="Times New Roman" w:hAnsi="Times New Roman" w:cs="Times New Roman"/>
          <w:bCs/>
          <w:sz w:val="26"/>
          <w:szCs w:val="26"/>
        </w:rPr>
        <w:t>24</w:t>
      </w:r>
      <w:r w:rsidRPr="00E24ACF">
        <w:rPr>
          <w:rFonts w:ascii="Times New Roman" w:hAnsi="Times New Roman" w:cs="Times New Roman"/>
          <w:bCs/>
          <w:sz w:val="26"/>
          <w:szCs w:val="26"/>
        </w:rPr>
        <w:t>.</w:t>
      </w:r>
      <w:r w:rsidR="002835F7">
        <w:rPr>
          <w:rFonts w:ascii="Times New Roman" w:hAnsi="Times New Roman" w:cs="Times New Roman"/>
          <w:bCs/>
          <w:sz w:val="26"/>
          <w:szCs w:val="26"/>
        </w:rPr>
        <w:t>03.2025</w:t>
      </w:r>
      <w:r w:rsidRPr="00E24ACF">
        <w:rPr>
          <w:rFonts w:ascii="Times New Roman" w:hAnsi="Times New Roman" w:cs="Times New Roman"/>
          <w:bCs/>
          <w:sz w:val="26"/>
          <w:szCs w:val="26"/>
        </w:rPr>
        <w:t xml:space="preserve"> № </w:t>
      </w:r>
      <w:r w:rsidR="002835F7">
        <w:rPr>
          <w:rFonts w:ascii="Times New Roman" w:hAnsi="Times New Roman" w:cs="Times New Roman"/>
          <w:bCs/>
          <w:sz w:val="26"/>
          <w:szCs w:val="26"/>
        </w:rPr>
        <w:t>210</w:t>
      </w:r>
      <w:r w:rsidRPr="00E24ACF">
        <w:rPr>
          <w:rFonts w:ascii="Times New Roman" w:hAnsi="Times New Roman" w:cs="Times New Roman"/>
          <w:bCs/>
          <w:sz w:val="26"/>
          <w:szCs w:val="26"/>
        </w:rPr>
        <w:t>-п</w:t>
      </w:r>
      <w:r w:rsidR="00410439" w:rsidRPr="00E24ACF">
        <w:rPr>
          <w:rFonts w:ascii="Times New Roman" w:hAnsi="Times New Roman" w:cs="Times New Roman"/>
          <w:bCs/>
          <w:sz w:val="26"/>
          <w:szCs w:val="26"/>
        </w:rPr>
        <w:t>)</w:t>
      </w:r>
    </w:p>
    <w:p w:rsidR="00410439" w:rsidRDefault="00410439">
      <w:pPr>
        <w:widowControl w:val="0"/>
        <w:shd w:val="clear" w:color="auto" w:fill="FFFFFF"/>
        <w:jc w:val="right"/>
        <w:rPr>
          <w:rFonts w:ascii="Times New Roman" w:hAnsi="Times New Roman" w:cs="Times New Roman"/>
          <w:sz w:val="26"/>
          <w:szCs w:val="26"/>
          <w:lang w:val="ru-RU"/>
        </w:rPr>
      </w:pPr>
    </w:p>
    <w:p w:rsidR="00410439" w:rsidRDefault="00410439">
      <w:pPr>
        <w:widowControl w:val="0"/>
        <w:shd w:val="clear" w:color="auto" w:fill="FFFFFF"/>
        <w:rPr>
          <w:rFonts w:ascii="Times New Roman" w:hAnsi="Times New Roman" w:cs="Times New Roman"/>
          <w:sz w:val="26"/>
          <w:szCs w:val="26"/>
          <w:lang w:val="ru-RU"/>
        </w:rPr>
      </w:pPr>
    </w:p>
    <w:p w:rsidR="00410439" w:rsidRDefault="00410439">
      <w:pPr>
        <w:widowControl w:val="0"/>
        <w:shd w:val="clear" w:color="auto" w:fill="FFFFFF"/>
        <w:rPr>
          <w:rFonts w:ascii="Times New Roman" w:hAnsi="Times New Roman" w:cs="Times New Roman"/>
          <w:sz w:val="26"/>
          <w:szCs w:val="26"/>
          <w:lang w:val="ru-RU"/>
        </w:rPr>
      </w:pPr>
    </w:p>
    <w:p w:rsidR="00410439" w:rsidRDefault="00410439">
      <w:pPr>
        <w:widowControl w:val="0"/>
        <w:shd w:val="clear" w:color="auto" w:fill="FFFFFF"/>
        <w:rPr>
          <w:rFonts w:ascii="Times New Roman" w:hAnsi="Times New Roman" w:cs="Times New Roman"/>
          <w:sz w:val="26"/>
          <w:szCs w:val="26"/>
          <w:lang w:val="ru-RU"/>
        </w:rPr>
      </w:pPr>
    </w:p>
    <w:p w:rsidR="00410439" w:rsidRDefault="00410439">
      <w:pPr>
        <w:rPr>
          <w:rFonts w:ascii="Times New Roman" w:hAnsi="Times New Roman" w:cs="Times New Roman"/>
          <w:sz w:val="26"/>
          <w:szCs w:val="26"/>
          <w:lang w:val="ru-RU"/>
        </w:rPr>
      </w:pPr>
    </w:p>
    <w:p w:rsidR="00410439" w:rsidRDefault="00410439">
      <w:pPr>
        <w:rPr>
          <w:rFonts w:ascii="Times New Roman" w:hAnsi="Times New Roman" w:cs="Times New Roman"/>
          <w:sz w:val="26"/>
          <w:szCs w:val="26"/>
          <w:highlight w:val="darkYellow"/>
          <w:lang w:val="ru-RU"/>
        </w:rPr>
      </w:pPr>
    </w:p>
    <w:p w:rsidR="00410439" w:rsidRDefault="00410439">
      <w:pPr>
        <w:rPr>
          <w:rFonts w:ascii="Times New Roman" w:hAnsi="Times New Roman" w:cs="Times New Roman"/>
          <w:sz w:val="26"/>
          <w:szCs w:val="26"/>
          <w:highlight w:val="darkYellow"/>
          <w:lang w:val="ru-RU"/>
        </w:rPr>
      </w:pPr>
    </w:p>
    <w:p w:rsidR="00410439" w:rsidRDefault="00410439">
      <w:pPr>
        <w:rPr>
          <w:rFonts w:ascii="Times New Roman" w:hAnsi="Times New Roman" w:cs="Times New Roman"/>
          <w:sz w:val="26"/>
          <w:szCs w:val="26"/>
          <w:highlight w:val="darkYellow"/>
          <w:lang w:val="ru-RU"/>
        </w:rPr>
      </w:pPr>
    </w:p>
    <w:p w:rsidR="00410439" w:rsidRDefault="00410439">
      <w:pPr>
        <w:rPr>
          <w:rFonts w:ascii="Times New Roman" w:hAnsi="Times New Roman" w:cs="Times New Roman"/>
          <w:sz w:val="26"/>
          <w:szCs w:val="26"/>
          <w:highlight w:val="darkYellow"/>
          <w:lang w:val="ru-RU"/>
        </w:rPr>
      </w:pPr>
    </w:p>
    <w:p w:rsidR="00410439" w:rsidRDefault="00410439">
      <w:pPr>
        <w:rPr>
          <w:rFonts w:ascii="Times New Roman" w:hAnsi="Times New Roman" w:cs="Times New Roman"/>
          <w:sz w:val="26"/>
          <w:szCs w:val="26"/>
          <w:highlight w:val="darkYellow"/>
          <w:lang w:val="ru-RU"/>
        </w:rPr>
      </w:pPr>
    </w:p>
    <w:p w:rsidR="00C7088E" w:rsidRDefault="00C7088E">
      <w:pPr>
        <w:rPr>
          <w:rFonts w:ascii="Times New Roman" w:hAnsi="Times New Roman" w:cs="Times New Roman"/>
          <w:sz w:val="26"/>
          <w:szCs w:val="26"/>
          <w:highlight w:val="darkYellow"/>
          <w:lang w:val="ru-RU"/>
        </w:rPr>
      </w:pPr>
    </w:p>
    <w:p w:rsidR="00410439" w:rsidRDefault="00410439">
      <w:pPr>
        <w:rPr>
          <w:rFonts w:ascii="Times New Roman" w:hAnsi="Times New Roman" w:cs="Times New Roman"/>
          <w:sz w:val="26"/>
          <w:szCs w:val="26"/>
          <w:highlight w:val="darkYellow"/>
          <w:lang w:val="ru-RU"/>
        </w:rPr>
      </w:pPr>
    </w:p>
    <w:p w:rsidR="00410439" w:rsidRDefault="00410439">
      <w:pPr>
        <w:rPr>
          <w:rFonts w:ascii="Times New Roman" w:hAnsi="Times New Roman" w:cs="Times New Roman"/>
          <w:sz w:val="26"/>
          <w:szCs w:val="26"/>
          <w:highlight w:val="darkYellow"/>
          <w:lang w:val="ru-RU"/>
        </w:rPr>
      </w:pPr>
    </w:p>
    <w:p w:rsidR="00410439" w:rsidRDefault="00410439">
      <w:pPr>
        <w:rPr>
          <w:rFonts w:ascii="Times New Roman" w:hAnsi="Times New Roman" w:cs="Times New Roman"/>
          <w:sz w:val="26"/>
          <w:szCs w:val="26"/>
          <w:highlight w:val="darkYellow"/>
          <w:lang w:val="ru-RU"/>
        </w:rPr>
      </w:pPr>
    </w:p>
    <w:p w:rsidR="00410439" w:rsidRPr="0048738C" w:rsidRDefault="00410439">
      <w:pPr>
        <w:jc w:val="center"/>
        <w:rPr>
          <w:rFonts w:hint="eastAsia"/>
          <w:lang w:val="ru-RU"/>
        </w:rPr>
      </w:pPr>
      <w:r>
        <w:rPr>
          <w:rFonts w:ascii="Times New Roman" w:hAnsi="Times New Roman" w:cs="Times New Roman"/>
          <w:b/>
          <w:sz w:val="30"/>
          <w:szCs w:val="30"/>
          <w:lang w:val="ru-RU"/>
        </w:rPr>
        <w:t>МУНИЦИПАЛЬНАЯ ПРОГРАММА</w:t>
      </w:r>
    </w:p>
    <w:p w:rsidR="00410439" w:rsidRDefault="00410439">
      <w:pPr>
        <w:jc w:val="center"/>
        <w:rPr>
          <w:rFonts w:ascii="Times New Roman" w:hAnsi="Times New Roman" w:cs="Times New Roman"/>
          <w:b/>
          <w:sz w:val="30"/>
          <w:szCs w:val="30"/>
          <w:lang w:val="ru-RU"/>
        </w:rPr>
      </w:pPr>
    </w:p>
    <w:p w:rsidR="00410439" w:rsidRPr="0048738C" w:rsidRDefault="00410439">
      <w:pPr>
        <w:jc w:val="center"/>
        <w:rPr>
          <w:rFonts w:hint="eastAsia"/>
          <w:lang w:val="ru-RU"/>
        </w:rPr>
      </w:pPr>
      <w:r>
        <w:rPr>
          <w:rFonts w:ascii="Times New Roman" w:hAnsi="Times New Roman" w:cs="Times New Roman"/>
          <w:b/>
          <w:sz w:val="30"/>
          <w:szCs w:val="30"/>
          <w:lang w:val="ru-RU"/>
        </w:rPr>
        <w:t>«ЖИЛИЩЕ»</w:t>
      </w:r>
    </w:p>
    <w:p w:rsidR="00410439" w:rsidRDefault="00410439">
      <w:pPr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C7088E" w:rsidRDefault="00C7088E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C7088E" w:rsidRDefault="00C7088E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C7088E" w:rsidRDefault="00C7088E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C7088E" w:rsidRDefault="00C7088E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410439" w:rsidRDefault="00410439">
      <w:pPr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b/>
          <w:sz w:val="26"/>
          <w:szCs w:val="26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sz w:val="26"/>
          <w:szCs w:val="26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sz w:val="26"/>
          <w:szCs w:val="26"/>
          <w:lang w:val="ru-RU"/>
        </w:rPr>
      </w:pPr>
    </w:p>
    <w:p w:rsidR="00410439" w:rsidRDefault="00410439">
      <w:pPr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>
        <w:rPr>
          <w:rFonts w:ascii="Times New Roman" w:hAnsi="Times New Roman" w:cs="Times New Roman"/>
          <w:sz w:val="26"/>
          <w:szCs w:val="26"/>
          <w:lang w:val="ru-RU"/>
        </w:rPr>
        <w:t>Усть-Абакан</w:t>
      </w:r>
    </w:p>
    <w:p w:rsidR="00C55D2A" w:rsidRDefault="00C55D2A">
      <w:pPr>
        <w:jc w:val="center"/>
        <w:rPr>
          <w:rFonts w:ascii="Times New Roman" w:hAnsi="Times New Roman" w:cs="Times New Roman"/>
          <w:sz w:val="26"/>
          <w:szCs w:val="26"/>
          <w:lang w:val="ru-RU"/>
        </w:rPr>
      </w:pPr>
      <w:r>
        <w:rPr>
          <w:rFonts w:ascii="Times New Roman" w:hAnsi="Times New Roman" w:cs="Times New Roman"/>
          <w:sz w:val="26"/>
          <w:szCs w:val="26"/>
          <w:lang w:val="ru-RU"/>
        </w:rPr>
        <w:t>2022</w:t>
      </w:r>
    </w:p>
    <w:p w:rsidR="00410439" w:rsidRDefault="00410439">
      <w:pPr>
        <w:pStyle w:val="ConsPlusNormal"/>
        <w:jc w:val="center"/>
      </w:pPr>
      <w:r>
        <w:rPr>
          <w:rStyle w:val="10"/>
          <w:rFonts w:ascii="Times New Roman" w:hAnsi="Times New Roman" w:cs="Times New Roman"/>
          <w:b/>
          <w:bCs/>
          <w:color w:val="000000"/>
          <w:sz w:val="26"/>
          <w:szCs w:val="26"/>
        </w:rPr>
        <w:lastRenderedPageBreak/>
        <w:t>ПАСПОРТ</w:t>
      </w:r>
    </w:p>
    <w:p w:rsidR="00410439" w:rsidRDefault="00410439">
      <w:pPr>
        <w:pStyle w:val="ConsPlusNormal"/>
        <w:jc w:val="center"/>
      </w:pPr>
      <w:r>
        <w:rPr>
          <w:rFonts w:ascii="Times New Roman" w:hAnsi="Times New Roman" w:cs="Times New Roman"/>
          <w:b/>
          <w:bCs/>
          <w:color w:val="000000"/>
          <w:sz w:val="26"/>
          <w:szCs w:val="26"/>
        </w:rPr>
        <w:t>муниципальной программы «Жилище»</w:t>
      </w:r>
    </w:p>
    <w:p w:rsidR="00410439" w:rsidRDefault="00410439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tbl>
      <w:tblPr>
        <w:tblW w:w="0" w:type="auto"/>
        <w:tblInd w:w="44" w:type="dxa"/>
        <w:tblLayout w:type="fixed"/>
        <w:tblCellMar>
          <w:left w:w="113" w:type="dxa"/>
        </w:tblCellMar>
        <w:tblLook w:val="0000"/>
      </w:tblPr>
      <w:tblGrid>
        <w:gridCol w:w="3405"/>
        <w:gridCol w:w="5883"/>
      </w:tblGrid>
      <w:tr w:rsidR="00410439" w:rsidRPr="00985723">
        <w:trPr>
          <w:trHeight w:val="197"/>
        </w:trPr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Pr="00985723" w:rsidRDefault="0041043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9857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5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Pr="00985723" w:rsidRDefault="00410439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5723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Управление ЖКХ и строительства администрации  Усть-Абаканского района</w:t>
            </w:r>
          </w:p>
        </w:tc>
      </w:tr>
      <w:tr w:rsidR="00410439" w:rsidRPr="00985723">
        <w:trPr>
          <w:trHeight w:val="273"/>
        </w:trPr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Pr="00985723" w:rsidRDefault="0041043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9857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5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Pr="00985723" w:rsidRDefault="00410439">
            <w:pPr>
              <w:jc w:val="both"/>
              <w:rPr>
                <w:rFonts w:ascii="Times New Roman" w:hAnsi="Times New Roman" w:cs="Times New Roman"/>
              </w:rPr>
            </w:pPr>
            <w:r w:rsidRPr="00985723"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>Отсутствуют</w:t>
            </w:r>
          </w:p>
          <w:p w:rsidR="00410439" w:rsidRPr="00985723" w:rsidRDefault="00410439">
            <w:pPr>
              <w:jc w:val="both"/>
              <w:rPr>
                <w:rFonts w:ascii="Times New Roman" w:hAnsi="Times New Roman" w:cs="Times New Roman"/>
                <w:color w:val="000000"/>
                <w:lang w:val="ru-RU"/>
              </w:rPr>
            </w:pPr>
          </w:p>
        </w:tc>
      </w:tr>
      <w:tr w:rsidR="00410439" w:rsidRPr="00985723">
        <w:trPr>
          <w:trHeight w:val="249"/>
        </w:trPr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Pr="00985723" w:rsidRDefault="0041043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9857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Исполнители муниципальной программы</w:t>
            </w:r>
          </w:p>
        </w:tc>
        <w:tc>
          <w:tcPr>
            <w:tcW w:w="5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Pr="00985723" w:rsidRDefault="00410439">
            <w:pPr>
              <w:jc w:val="both"/>
              <w:rPr>
                <w:rFonts w:ascii="Times New Roman" w:hAnsi="Times New Roman" w:cs="Times New Roman"/>
              </w:rPr>
            </w:pPr>
            <w:r w:rsidRPr="00985723"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>Отсутствуют</w:t>
            </w:r>
          </w:p>
        </w:tc>
      </w:tr>
      <w:tr w:rsidR="00410439" w:rsidRPr="00985723">
        <w:trPr>
          <w:trHeight w:val="239"/>
        </w:trPr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Pr="00985723" w:rsidRDefault="0041043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9857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5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Pr="00985723" w:rsidRDefault="00410439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57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доступности жилья и качества жилищного обеспечения населения Усть-Абаканского района.</w:t>
            </w:r>
          </w:p>
        </w:tc>
      </w:tr>
      <w:tr w:rsidR="00410439" w:rsidRPr="00985723">
        <w:trPr>
          <w:trHeight w:val="215"/>
        </w:trPr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Pr="00985723" w:rsidRDefault="0041043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9857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5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Pr="00985723" w:rsidRDefault="00410439">
            <w:pPr>
              <w:pStyle w:val="af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>- Повышение уровня обеспеченности жильем молодых семей, признанных в установленном порядке, нуждающимися в улучшении жилищных условий;</w:t>
            </w:r>
          </w:p>
          <w:p w:rsidR="00410439" w:rsidRPr="00985723" w:rsidRDefault="00410439">
            <w:pPr>
              <w:pStyle w:val="af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 xml:space="preserve">- </w:t>
            </w:r>
            <w:r w:rsidRPr="00985723">
              <w:rPr>
                <w:rStyle w:val="10"/>
                <w:rFonts w:ascii="Times New Roman" w:hAnsi="Times New Roman" w:cs="Times New Roman"/>
                <w:color w:val="000000"/>
                <w:spacing w:val="-4"/>
                <w:lang w:val="ru-RU"/>
              </w:rPr>
              <w:t>Создание условий для активного участия в жилищном строительстве индивидуальных застройщиков.</w:t>
            </w:r>
          </w:p>
        </w:tc>
      </w:tr>
      <w:tr w:rsidR="00410439" w:rsidRPr="00985723">
        <w:trPr>
          <w:trHeight w:val="205"/>
        </w:trPr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Pr="00985723" w:rsidRDefault="0041043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9857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Подпрограммы муниципальной программы</w:t>
            </w:r>
          </w:p>
        </w:tc>
        <w:tc>
          <w:tcPr>
            <w:tcW w:w="5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Pr="00985723" w:rsidRDefault="00F006A4">
            <w:pPr>
              <w:rPr>
                <w:rFonts w:ascii="Times New Roman" w:hAnsi="Times New Roman" w:cs="Times New Roman"/>
              </w:rPr>
            </w:pPr>
            <w:r w:rsidRPr="00985723">
              <w:rPr>
                <w:rStyle w:val="10"/>
                <w:rFonts w:ascii="Times New Roman" w:hAnsi="Times New Roman" w:cs="Times New Roman"/>
                <w:bCs/>
                <w:lang w:val="ru-RU"/>
              </w:rPr>
              <w:t>Не выделяются.</w:t>
            </w:r>
          </w:p>
        </w:tc>
      </w:tr>
      <w:tr w:rsidR="00410439" w:rsidRPr="00985723">
        <w:trPr>
          <w:trHeight w:val="195"/>
        </w:trPr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Pr="00985723" w:rsidRDefault="0041043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9857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5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Pr="00985723" w:rsidRDefault="0041043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9857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 – 2027 годы</w:t>
            </w:r>
          </w:p>
        </w:tc>
      </w:tr>
      <w:tr w:rsidR="00410439" w:rsidRPr="00985723">
        <w:trPr>
          <w:trHeight w:val="171"/>
        </w:trPr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Pr="00985723" w:rsidRDefault="0041043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9857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5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85723" w:rsidRPr="00985723" w:rsidRDefault="00985723" w:rsidP="00985723">
            <w:pPr>
              <w:tabs>
                <w:tab w:val="left" w:pos="5730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 xml:space="preserve">Общий объем бюджетных ассигнований (рублей) –        </w:t>
            </w:r>
            <w:r w:rsidRPr="00985723">
              <w:rPr>
                <w:rStyle w:val="10"/>
                <w:rFonts w:ascii="Times New Roman" w:hAnsi="Times New Roman" w:cs="Times New Roman"/>
                <w:bCs/>
                <w:lang w:val="ru-RU"/>
              </w:rPr>
              <w:t>14</w:t>
            </w:r>
            <w:r w:rsidRPr="00985723">
              <w:rPr>
                <w:rStyle w:val="10"/>
                <w:rFonts w:ascii="Times New Roman" w:hAnsi="Times New Roman" w:cs="Times New Roman"/>
                <w:bCs/>
              </w:rPr>
              <w:t> </w:t>
            </w:r>
            <w:r w:rsidRPr="00985723">
              <w:rPr>
                <w:rStyle w:val="10"/>
                <w:rFonts w:ascii="Times New Roman" w:hAnsi="Times New Roman" w:cs="Times New Roman"/>
                <w:bCs/>
                <w:lang w:val="ru-RU"/>
              </w:rPr>
              <w:t>272</w:t>
            </w:r>
            <w:r w:rsidRPr="00985723">
              <w:rPr>
                <w:rStyle w:val="10"/>
                <w:rFonts w:ascii="Times New Roman" w:hAnsi="Times New Roman" w:cs="Times New Roman"/>
                <w:bCs/>
              </w:rPr>
              <w:t> </w:t>
            </w:r>
            <w:r w:rsidRPr="00985723">
              <w:rPr>
                <w:rStyle w:val="10"/>
                <w:rFonts w:ascii="Times New Roman" w:hAnsi="Times New Roman" w:cs="Times New Roman"/>
                <w:bCs/>
                <w:lang w:val="ru-RU"/>
              </w:rPr>
              <w:t>180,33</w:t>
            </w:r>
            <w:r w:rsidRPr="00985723">
              <w:rPr>
                <w:rStyle w:val="10"/>
                <w:rFonts w:ascii="Times New Roman" w:hAnsi="Times New Roman" w:cs="Times New Roman"/>
                <w:lang w:val="ru-RU"/>
              </w:rPr>
              <w:t>, из них средства: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Style w:val="10"/>
                <w:rFonts w:ascii="Times New Roman" w:hAnsi="Times New Roman" w:cs="Times New Roman"/>
                <w:lang w:val="ru-RU"/>
              </w:rPr>
              <w:t>- федерального бюджета – 9</w:t>
            </w:r>
            <w:r w:rsidRPr="00985723">
              <w:rPr>
                <w:rStyle w:val="10"/>
                <w:rFonts w:ascii="Times New Roman" w:hAnsi="Times New Roman" w:cs="Times New Roman"/>
              </w:rPr>
              <w:t> </w:t>
            </w:r>
            <w:r w:rsidRPr="00985723">
              <w:rPr>
                <w:rStyle w:val="10"/>
                <w:rFonts w:ascii="Times New Roman" w:hAnsi="Times New Roman" w:cs="Times New Roman"/>
                <w:lang w:val="ru-RU"/>
              </w:rPr>
              <w:t>363</w:t>
            </w:r>
            <w:r w:rsidRPr="00985723">
              <w:rPr>
                <w:rStyle w:val="10"/>
                <w:rFonts w:ascii="Times New Roman" w:hAnsi="Times New Roman" w:cs="Times New Roman"/>
              </w:rPr>
              <w:t> </w:t>
            </w:r>
            <w:r w:rsidRPr="00985723">
              <w:rPr>
                <w:rStyle w:val="10"/>
                <w:rFonts w:ascii="Times New Roman" w:hAnsi="Times New Roman" w:cs="Times New Roman"/>
                <w:lang w:val="ru-RU"/>
              </w:rPr>
              <w:t>398,49,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lang w:val="ru-RU"/>
              </w:rPr>
              <w:t>- республиканского бюджета – 1</w:t>
            </w:r>
            <w:r w:rsidRPr="00985723">
              <w:rPr>
                <w:rFonts w:ascii="Times New Roman" w:hAnsi="Times New Roman" w:cs="Times New Roman"/>
              </w:rPr>
              <w:t> </w:t>
            </w:r>
            <w:r w:rsidRPr="00985723">
              <w:rPr>
                <w:rFonts w:ascii="Times New Roman" w:hAnsi="Times New Roman" w:cs="Times New Roman"/>
                <w:lang w:val="ru-RU"/>
              </w:rPr>
              <w:t>069</w:t>
            </w:r>
            <w:r w:rsidRPr="00985723">
              <w:rPr>
                <w:rFonts w:ascii="Times New Roman" w:hAnsi="Times New Roman" w:cs="Times New Roman"/>
              </w:rPr>
              <w:t> </w:t>
            </w:r>
            <w:r w:rsidRPr="00985723">
              <w:rPr>
                <w:rFonts w:ascii="Times New Roman" w:hAnsi="Times New Roman" w:cs="Times New Roman"/>
                <w:lang w:val="ru-RU"/>
              </w:rPr>
              <w:t>231,84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lang w:val="ru-RU"/>
              </w:rPr>
              <w:t xml:space="preserve">- районного бюджета – </w:t>
            </w:r>
            <w:r w:rsidRPr="00985723">
              <w:rPr>
                <w:rStyle w:val="10"/>
                <w:rFonts w:ascii="Times New Roman" w:hAnsi="Times New Roman" w:cs="Times New Roman"/>
                <w:bCs/>
                <w:lang w:val="ru-RU"/>
              </w:rPr>
              <w:t>3 839 550,00</w:t>
            </w:r>
            <w:r w:rsidRPr="00985723">
              <w:rPr>
                <w:rFonts w:ascii="Times New Roman" w:hAnsi="Times New Roman" w:cs="Times New Roman"/>
                <w:lang w:val="ru-RU"/>
              </w:rPr>
              <w:t xml:space="preserve">, 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в том числе по годам: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 xml:space="preserve">2022 год – </w:t>
            </w:r>
            <w:r w:rsidRPr="00985723">
              <w:rPr>
                <w:rStyle w:val="10"/>
                <w:rFonts w:ascii="Times New Roman" w:hAnsi="Times New Roman" w:cs="Times New Roman"/>
                <w:bCs/>
                <w:color w:val="000000"/>
                <w:lang w:val="ru-RU"/>
              </w:rPr>
              <w:t>1 320 520,97</w:t>
            </w: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, из них средства: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- федерального бюджета – 737 766,98,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- республиканского бюджета – 192 753,99,</w:t>
            </w:r>
          </w:p>
          <w:p w:rsidR="00985723" w:rsidRPr="00985723" w:rsidRDefault="00985723" w:rsidP="00985723">
            <w:pPr>
              <w:shd w:val="clear" w:color="auto" w:fill="FFFFFF"/>
              <w:tabs>
                <w:tab w:val="left" w:pos="5730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 xml:space="preserve">- районного бюджета – </w:t>
            </w:r>
            <w:r w:rsidRPr="00985723">
              <w:rPr>
                <w:rStyle w:val="10"/>
                <w:rFonts w:ascii="Times New Roman" w:hAnsi="Times New Roman" w:cs="Times New Roman"/>
                <w:bCs/>
                <w:color w:val="000000"/>
                <w:lang w:val="ru-RU"/>
              </w:rPr>
              <w:t>390 000,00</w:t>
            </w: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;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 xml:space="preserve">2023 год – </w:t>
            </w:r>
            <w:r w:rsidRPr="00985723">
              <w:rPr>
                <w:rStyle w:val="10"/>
                <w:rFonts w:ascii="Times New Roman" w:hAnsi="Times New Roman" w:cs="Times New Roman"/>
                <w:bCs/>
                <w:color w:val="000000"/>
                <w:lang w:val="ru-RU"/>
              </w:rPr>
              <w:t>2</w:t>
            </w:r>
            <w:r w:rsidRPr="00985723">
              <w:rPr>
                <w:rStyle w:val="10"/>
                <w:rFonts w:ascii="Times New Roman" w:hAnsi="Times New Roman" w:cs="Times New Roman"/>
                <w:bCs/>
                <w:color w:val="000000"/>
              </w:rPr>
              <w:t> </w:t>
            </w:r>
            <w:r w:rsidRPr="00985723">
              <w:rPr>
                <w:rStyle w:val="10"/>
                <w:rFonts w:ascii="Times New Roman" w:hAnsi="Times New Roman" w:cs="Times New Roman"/>
                <w:bCs/>
                <w:color w:val="000000"/>
                <w:lang w:val="ru-RU"/>
              </w:rPr>
              <w:t>741</w:t>
            </w:r>
            <w:r w:rsidRPr="00985723">
              <w:rPr>
                <w:rStyle w:val="10"/>
                <w:rFonts w:ascii="Times New Roman" w:hAnsi="Times New Roman" w:cs="Times New Roman"/>
                <w:bCs/>
                <w:color w:val="000000"/>
              </w:rPr>
              <w:t> </w:t>
            </w:r>
            <w:r w:rsidRPr="00985723">
              <w:rPr>
                <w:rStyle w:val="10"/>
                <w:rFonts w:ascii="Times New Roman" w:hAnsi="Times New Roman" w:cs="Times New Roman"/>
                <w:bCs/>
                <w:color w:val="000000"/>
                <w:lang w:val="ru-RU"/>
              </w:rPr>
              <w:t>189,81</w:t>
            </w: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, из них средства: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- федерального бюджета – 2</w:t>
            </w:r>
            <w:r w:rsidRPr="00985723">
              <w:rPr>
                <w:rFonts w:ascii="Times New Roman" w:hAnsi="Times New Roman" w:cs="Times New Roman"/>
                <w:color w:val="000000"/>
              </w:rPr>
              <w:t> </w:t>
            </w: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116</w:t>
            </w:r>
            <w:r w:rsidRPr="00985723">
              <w:rPr>
                <w:rFonts w:ascii="Times New Roman" w:hAnsi="Times New Roman" w:cs="Times New Roman"/>
                <w:color w:val="000000"/>
              </w:rPr>
              <w:t> </w:t>
            </w: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041,54,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- республиканского бюджета – 235 148,27,</w:t>
            </w:r>
          </w:p>
          <w:p w:rsidR="00985723" w:rsidRPr="00985723" w:rsidRDefault="00985723" w:rsidP="00985723">
            <w:pPr>
              <w:shd w:val="clear" w:color="auto" w:fill="FFFFFF"/>
              <w:tabs>
                <w:tab w:val="left" w:pos="5730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 xml:space="preserve">- районного бюджета – </w:t>
            </w:r>
            <w:r w:rsidRPr="00985723">
              <w:rPr>
                <w:rStyle w:val="10"/>
                <w:rFonts w:ascii="Times New Roman" w:hAnsi="Times New Roman" w:cs="Times New Roman"/>
                <w:bCs/>
                <w:color w:val="000000"/>
                <w:lang w:val="ru-RU"/>
              </w:rPr>
              <w:t>390 000,00</w:t>
            </w: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;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 xml:space="preserve">2024 год – </w:t>
            </w:r>
            <w:r w:rsidRPr="00985723">
              <w:rPr>
                <w:rStyle w:val="10"/>
                <w:rFonts w:ascii="Times New Roman" w:hAnsi="Times New Roman" w:cs="Times New Roman"/>
                <w:bCs/>
                <w:color w:val="000000"/>
                <w:lang w:val="ru-RU"/>
              </w:rPr>
              <w:t>4</w:t>
            </w:r>
            <w:r w:rsidRPr="00985723">
              <w:rPr>
                <w:rStyle w:val="10"/>
                <w:rFonts w:ascii="Times New Roman" w:hAnsi="Times New Roman" w:cs="Times New Roman"/>
                <w:bCs/>
                <w:color w:val="000000"/>
              </w:rPr>
              <w:t> </w:t>
            </w:r>
            <w:r w:rsidRPr="00985723">
              <w:rPr>
                <w:rStyle w:val="10"/>
                <w:rFonts w:ascii="Times New Roman" w:hAnsi="Times New Roman" w:cs="Times New Roman"/>
                <w:bCs/>
                <w:color w:val="000000"/>
                <w:lang w:val="ru-RU"/>
              </w:rPr>
              <w:t>273</w:t>
            </w:r>
            <w:r w:rsidRPr="00985723">
              <w:rPr>
                <w:rStyle w:val="10"/>
                <w:rFonts w:ascii="Times New Roman" w:hAnsi="Times New Roman" w:cs="Times New Roman"/>
                <w:bCs/>
                <w:color w:val="000000"/>
              </w:rPr>
              <w:t> </w:t>
            </w:r>
            <w:r w:rsidRPr="00985723">
              <w:rPr>
                <w:rStyle w:val="10"/>
                <w:rFonts w:ascii="Times New Roman" w:hAnsi="Times New Roman" w:cs="Times New Roman"/>
                <w:bCs/>
                <w:color w:val="000000"/>
                <w:lang w:val="ru-RU"/>
              </w:rPr>
              <w:t>731,00</w:t>
            </w: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, из них средства: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- федерального бюджета – 3</w:t>
            </w:r>
            <w:r w:rsidRPr="00985723">
              <w:rPr>
                <w:rFonts w:ascii="Times New Roman" w:hAnsi="Times New Roman" w:cs="Times New Roman"/>
                <w:color w:val="000000"/>
              </w:rPr>
              <w:t> </w:t>
            </w: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275</w:t>
            </w:r>
            <w:r w:rsidRPr="00985723">
              <w:rPr>
                <w:rFonts w:ascii="Times New Roman" w:hAnsi="Times New Roman" w:cs="Times New Roman"/>
                <w:color w:val="000000"/>
              </w:rPr>
              <w:t> </w:t>
            </w: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073,30</w:t>
            </w:r>
            <w:r w:rsidRPr="00985723">
              <w:rPr>
                <w:rFonts w:ascii="Times New Roman" w:hAnsi="Times New Roman" w:cs="Times New Roman"/>
                <w:lang w:val="ru-RU"/>
              </w:rPr>
              <w:t>,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lang w:val="ru-RU"/>
              </w:rPr>
              <w:t>- республиканского бюджета – 608</w:t>
            </w:r>
            <w:r w:rsidRPr="00985723">
              <w:rPr>
                <w:rFonts w:ascii="Times New Roman" w:hAnsi="Times New Roman" w:cs="Times New Roman"/>
              </w:rPr>
              <w:t> </w:t>
            </w:r>
            <w:r w:rsidRPr="00985723">
              <w:rPr>
                <w:rFonts w:ascii="Times New Roman" w:hAnsi="Times New Roman" w:cs="Times New Roman"/>
                <w:lang w:val="ru-RU"/>
              </w:rPr>
              <w:t>657,70</w:t>
            </w: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,</w:t>
            </w:r>
          </w:p>
          <w:p w:rsidR="00985723" w:rsidRPr="00985723" w:rsidRDefault="00985723" w:rsidP="00985723">
            <w:pPr>
              <w:shd w:val="clear" w:color="auto" w:fill="FFFFFF"/>
              <w:tabs>
                <w:tab w:val="left" w:pos="5730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 xml:space="preserve">- районного бюджета – </w:t>
            </w:r>
            <w:r w:rsidRPr="00985723">
              <w:rPr>
                <w:rStyle w:val="10"/>
                <w:rFonts w:ascii="Times New Roman" w:hAnsi="Times New Roman" w:cs="Times New Roman"/>
                <w:bCs/>
                <w:color w:val="000000"/>
                <w:lang w:val="ru-RU"/>
              </w:rPr>
              <w:t>390 000,00</w:t>
            </w: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;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2025 год –</w:t>
            </w:r>
            <w:r w:rsidRPr="00985723">
              <w:rPr>
                <w:rStyle w:val="10"/>
                <w:rFonts w:ascii="Times New Roman" w:hAnsi="Times New Roman" w:cs="Times New Roman"/>
                <w:bCs/>
                <w:lang w:val="ru-RU"/>
              </w:rPr>
              <w:t>3</w:t>
            </w:r>
            <w:r w:rsidRPr="00985723">
              <w:rPr>
                <w:rStyle w:val="10"/>
                <w:rFonts w:ascii="Times New Roman" w:hAnsi="Times New Roman" w:cs="Times New Roman"/>
                <w:bCs/>
              </w:rPr>
              <w:t> </w:t>
            </w:r>
            <w:r w:rsidRPr="00985723">
              <w:rPr>
                <w:rStyle w:val="10"/>
                <w:rFonts w:ascii="Times New Roman" w:hAnsi="Times New Roman" w:cs="Times New Roman"/>
                <w:bCs/>
                <w:lang w:val="ru-RU"/>
              </w:rPr>
              <w:t>734</w:t>
            </w:r>
            <w:r w:rsidRPr="00985723">
              <w:rPr>
                <w:rStyle w:val="10"/>
                <w:rFonts w:ascii="Times New Roman" w:hAnsi="Times New Roman" w:cs="Times New Roman"/>
                <w:bCs/>
              </w:rPr>
              <w:t> </w:t>
            </w:r>
            <w:r w:rsidRPr="00985723">
              <w:rPr>
                <w:rStyle w:val="10"/>
                <w:rFonts w:ascii="Times New Roman" w:hAnsi="Times New Roman" w:cs="Times New Roman"/>
                <w:bCs/>
                <w:lang w:val="ru-RU"/>
              </w:rPr>
              <w:t>327,74</w:t>
            </w:r>
            <w:r w:rsidRPr="00985723">
              <w:rPr>
                <w:rFonts w:ascii="Times New Roman" w:hAnsi="Times New Roman" w:cs="Times New Roman"/>
                <w:lang w:val="ru-RU"/>
              </w:rPr>
              <w:t xml:space="preserve"> из них средства: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lang w:val="ru-RU"/>
              </w:rPr>
              <w:t>- федерального бюджета – 1</w:t>
            </w:r>
            <w:r w:rsidRPr="00985723">
              <w:rPr>
                <w:rFonts w:ascii="Times New Roman" w:hAnsi="Times New Roman" w:cs="Times New Roman"/>
              </w:rPr>
              <w:t> </w:t>
            </w:r>
            <w:r w:rsidRPr="00985723">
              <w:rPr>
                <w:rFonts w:ascii="Times New Roman" w:hAnsi="Times New Roman" w:cs="Times New Roman"/>
                <w:lang w:val="ru-RU"/>
              </w:rPr>
              <w:t>469</w:t>
            </w:r>
            <w:r w:rsidRPr="00985723">
              <w:rPr>
                <w:rFonts w:ascii="Times New Roman" w:hAnsi="Times New Roman" w:cs="Times New Roman"/>
              </w:rPr>
              <w:t> </w:t>
            </w:r>
            <w:r w:rsidRPr="00985723">
              <w:rPr>
                <w:rFonts w:ascii="Times New Roman" w:hAnsi="Times New Roman" w:cs="Times New Roman"/>
                <w:lang w:val="ru-RU"/>
              </w:rPr>
              <w:t>929,96,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lang w:val="ru-RU"/>
              </w:rPr>
              <w:t>- республиканского бюджета – 14</w:t>
            </w:r>
            <w:r w:rsidRPr="00985723">
              <w:rPr>
                <w:rFonts w:ascii="Times New Roman" w:hAnsi="Times New Roman" w:cs="Times New Roman"/>
              </w:rPr>
              <w:t> </w:t>
            </w:r>
            <w:r w:rsidRPr="00985723">
              <w:rPr>
                <w:rFonts w:ascii="Times New Roman" w:hAnsi="Times New Roman" w:cs="Times New Roman"/>
                <w:lang w:val="ru-RU"/>
              </w:rPr>
              <w:t>847,78,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 xml:space="preserve">- районного бюджета – </w:t>
            </w:r>
            <w:r w:rsidRPr="00985723">
              <w:rPr>
                <w:rStyle w:val="10"/>
                <w:rFonts w:ascii="Times New Roman" w:hAnsi="Times New Roman" w:cs="Times New Roman"/>
                <w:bCs/>
                <w:color w:val="000000"/>
                <w:lang w:val="ru-RU"/>
              </w:rPr>
              <w:t>2 249 550,00</w:t>
            </w: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;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>2026 год – 1 091 860,60 из них средства: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lang w:val="ru-RU"/>
              </w:rPr>
              <w:t>- федерального бюджета – 873 042,00,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lang w:val="ru-RU"/>
              </w:rPr>
              <w:t>- республиканского бюджета – 8 818,60,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lang w:val="ru-RU"/>
              </w:rPr>
              <w:t xml:space="preserve">- районного бюджета – </w:t>
            </w:r>
            <w:r w:rsidRPr="00985723">
              <w:rPr>
                <w:rStyle w:val="10"/>
                <w:rFonts w:ascii="Times New Roman" w:hAnsi="Times New Roman" w:cs="Times New Roman"/>
                <w:bCs/>
                <w:lang w:val="ru-RU"/>
              </w:rPr>
              <w:t>210 000,00,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 xml:space="preserve">2027 год – </w:t>
            </w:r>
            <w:r w:rsidRPr="00985723"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>1 110 550,21</w:t>
            </w:r>
            <w:r w:rsidRPr="00985723">
              <w:rPr>
                <w:rFonts w:ascii="Times New Roman" w:hAnsi="Times New Roman" w:cs="Times New Roman"/>
                <w:color w:val="000000"/>
                <w:lang w:val="ru-RU"/>
              </w:rPr>
              <w:t xml:space="preserve"> из них средства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</w:rPr>
            </w:pPr>
            <w:r w:rsidRPr="00985723">
              <w:rPr>
                <w:rFonts w:ascii="Times New Roman" w:hAnsi="Times New Roman" w:cs="Times New Roman"/>
              </w:rPr>
              <w:t xml:space="preserve">- </w:t>
            </w:r>
            <w:proofErr w:type="spellStart"/>
            <w:r w:rsidRPr="00985723">
              <w:rPr>
                <w:rFonts w:ascii="Times New Roman" w:hAnsi="Times New Roman" w:cs="Times New Roman"/>
              </w:rPr>
              <w:t>федерального</w:t>
            </w:r>
            <w:proofErr w:type="spellEnd"/>
            <w:r w:rsidRPr="0098572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985723">
              <w:rPr>
                <w:rFonts w:ascii="Times New Roman" w:hAnsi="Times New Roman" w:cs="Times New Roman"/>
              </w:rPr>
              <w:t>бюджета</w:t>
            </w:r>
            <w:proofErr w:type="spellEnd"/>
            <w:r w:rsidRPr="00985723">
              <w:rPr>
                <w:rFonts w:ascii="Times New Roman" w:hAnsi="Times New Roman" w:cs="Times New Roman"/>
              </w:rPr>
              <w:t xml:space="preserve"> – 891 544,71,</w:t>
            </w:r>
          </w:p>
          <w:p w:rsidR="00985723" w:rsidRPr="00985723" w:rsidRDefault="00985723" w:rsidP="00985723">
            <w:pPr>
              <w:jc w:val="both"/>
              <w:rPr>
                <w:rFonts w:ascii="Times New Roman" w:hAnsi="Times New Roman" w:cs="Times New Roman"/>
              </w:rPr>
            </w:pPr>
            <w:r w:rsidRPr="00985723">
              <w:rPr>
                <w:rFonts w:ascii="Times New Roman" w:hAnsi="Times New Roman" w:cs="Times New Roman"/>
                <w:color w:val="000000"/>
              </w:rPr>
              <w:t xml:space="preserve">- </w:t>
            </w:r>
            <w:proofErr w:type="spellStart"/>
            <w:r w:rsidRPr="00985723">
              <w:rPr>
                <w:rFonts w:ascii="Times New Roman" w:hAnsi="Times New Roman" w:cs="Times New Roman"/>
                <w:color w:val="000000"/>
              </w:rPr>
              <w:t>республиканского</w:t>
            </w:r>
            <w:proofErr w:type="spellEnd"/>
            <w:r w:rsidRPr="00985723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985723">
              <w:rPr>
                <w:rFonts w:ascii="Times New Roman" w:hAnsi="Times New Roman" w:cs="Times New Roman"/>
                <w:color w:val="000000"/>
              </w:rPr>
              <w:t>бюджета</w:t>
            </w:r>
            <w:proofErr w:type="spellEnd"/>
            <w:r w:rsidRPr="00985723">
              <w:rPr>
                <w:rFonts w:ascii="Times New Roman" w:hAnsi="Times New Roman" w:cs="Times New Roman"/>
                <w:color w:val="000000"/>
              </w:rPr>
              <w:t xml:space="preserve"> – 9 005,50,</w:t>
            </w:r>
          </w:p>
          <w:p w:rsidR="00410439" w:rsidRPr="00985723" w:rsidRDefault="00985723" w:rsidP="00985723">
            <w:pPr>
              <w:tabs>
                <w:tab w:val="left" w:pos="5730"/>
              </w:tabs>
              <w:jc w:val="both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Style w:val="10"/>
                <w:rFonts w:ascii="Times New Roman" w:hAnsi="Times New Roman" w:cs="Times New Roman"/>
                <w:color w:val="000000"/>
              </w:rPr>
              <w:t xml:space="preserve">- </w:t>
            </w:r>
            <w:proofErr w:type="spellStart"/>
            <w:proofErr w:type="gramStart"/>
            <w:r w:rsidRPr="00985723">
              <w:rPr>
                <w:rStyle w:val="10"/>
                <w:rFonts w:ascii="Times New Roman" w:hAnsi="Times New Roman" w:cs="Times New Roman"/>
                <w:color w:val="000000"/>
              </w:rPr>
              <w:t>районного</w:t>
            </w:r>
            <w:proofErr w:type="spellEnd"/>
            <w:proofErr w:type="gramEnd"/>
            <w:r w:rsidRPr="00985723">
              <w:rPr>
                <w:rStyle w:val="10"/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985723">
              <w:rPr>
                <w:rStyle w:val="10"/>
                <w:rFonts w:ascii="Times New Roman" w:hAnsi="Times New Roman" w:cs="Times New Roman"/>
                <w:color w:val="000000"/>
              </w:rPr>
              <w:t>бюджета</w:t>
            </w:r>
            <w:proofErr w:type="spellEnd"/>
            <w:r w:rsidRPr="00985723">
              <w:rPr>
                <w:rStyle w:val="10"/>
                <w:rFonts w:ascii="Times New Roman" w:hAnsi="Times New Roman" w:cs="Times New Roman"/>
                <w:color w:val="000000"/>
              </w:rPr>
              <w:t xml:space="preserve"> – 210 000,00.</w:t>
            </w:r>
          </w:p>
        </w:tc>
      </w:tr>
      <w:tr w:rsidR="00410439" w:rsidRPr="00985723">
        <w:trPr>
          <w:trHeight w:val="203"/>
        </w:trPr>
        <w:tc>
          <w:tcPr>
            <w:tcW w:w="3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Pr="00985723" w:rsidRDefault="0041043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9857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Конечные результаты реализации муниципальной </w:t>
            </w:r>
            <w:r w:rsidRPr="009857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программы</w:t>
            </w:r>
          </w:p>
        </w:tc>
        <w:tc>
          <w:tcPr>
            <w:tcW w:w="5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Pr="00985723" w:rsidRDefault="005B2CA0">
            <w:pPr>
              <w:pStyle w:val="af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lastRenderedPageBreak/>
              <w:t>- улучшение жилищных условий 11</w:t>
            </w:r>
            <w:r w:rsidR="00410439" w:rsidRPr="00985723"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 xml:space="preserve"> молодых семей;</w:t>
            </w:r>
          </w:p>
          <w:p w:rsidR="00410439" w:rsidRPr="00985723" w:rsidRDefault="00410439">
            <w:pPr>
              <w:pStyle w:val="af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 xml:space="preserve">- увеличение ввода в эксплуатацию малоэтажных </w:t>
            </w:r>
            <w:r w:rsidRPr="00985723"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lastRenderedPageBreak/>
              <w:t>жилых домов по Усть-Абаканскому району к 2027</w:t>
            </w:r>
            <w:r w:rsidRPr="00985723">
              <w:rPr>
                <w:rStyle w:val="10"/>
                <w:rFonts w:ascii="Times New Roman" w:hAnsi="Times New Roman" w:cs="Times New Roman"/>
                <w:color w:val="000000"/>
              </w:rPr>
              <w:t> </w:t>
            </w:r>
            <w:r w:rsidRPr="00985723"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>году на 118,2 тыс</w:t>
            </w:r>
            <w:r w:rsidR="002160E8" w:rsidRPr="00985723"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>.</w:t>
            </w:r>
            <w:r w:rsidRPr="00985723"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 xml:space="preserve"> кв. метров;</w:t>
            </w:r>
          </w:p>
          <w:p w:rsidR="00410439" w:rsidRPr="00985723" w:rsidRDefault="00410439">
            <w:pPr>
              <w:pStyle w:val="af"/>
              <w:rPr>
                <w:rFonts w:ascii="Times New Roman" w:hAnsi="Times New Roman" w:cs="Times New Roman"/>
                <w:lang w:val="ru-RU"/>
              </w:rPr>
            </w:pPr>
            <w:r w:rsidRPr="00985723"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>- сохранение средней обеспеченности общей площадью жилья к 2027 году 18,86 кв. метров на человека.</w:t>
            </w:r>
          </w:p>
        </w:tc>
      </w:tr>
    </w:tbl>
    <w:p w:rsidR="00F006A4" w:rsidRDefault="00F006A4">
      <w:pPr>
        <w:pStyle w:val="ConsPlusNormal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410439" w:rsidRPr="0048738C" w:rsidRDefault="00410439">
      <w:pPr>
        <w:pStyle w:val="1"/>
        <w:spacing w:before="0" w:after="0" w:line="264" w:lineRule="auto"/>
        <w:rPr>
          <w:lang w:val="ru-RU"/>
        </w:rPr>
      </w:pPr>
      <w:r>
        <w:rPr>
          <w:rFonts w:ascii="Times New Roman" w:hAnsi="Times New Roman" w:cs="Times New Roman"/>
          <w:color w:val="000000"/>
          <w:sz w:val="26"/>
          <w:szCs w:val="26"/>
          <w:lang w:val="ru-RU"/>
        </w:rPr>
        <w:t xml:space="preserve">Текстовая часть </w:t>
      </w:r>
    </w:p>
    <w:p w:rsidR="00410439" w:rsidRPr="0048738C" w:rsidRDefault="00410439">
      <w:pPr>
        <w:pStyle w:val="1"/>
        <w:spacing w:before="0" w:after="0" w:line="264" w:lineRule="auto"/>
        <w:rPr>
          <w:lang w:val="ru-RU"/>
        </w:rPr>
      </w:pPr>
      <w:r>
        <w:rPr>
          <w:rFonts w:ascii="Times New Roman" w:hAnsi="Times New Roman" w:cs="Times New Roman"/>
          <w:color w:val="000000"/>
          <w:sz w:val="26"/>
          <w:szCs w:val="26"/>
          <w:lang w:val="ru-RU"/>
        </w:rPr>
        <w:t>муниципальной программы «Жилище»</w:t>
      </w:r>
    </w:p>
    <w:p w:rsidR="00410439" w:rsidRDefault="00410439">
      <w:pPr>
        <w:spacing w:line="264" w:lineRule="auto"/>
        <w:ind w:firstLine="720"/>
        <w:rPr>
          <w:rFonts w:ascii="Times New Roman" w:hAnsi="Times New Roman" w:cs="Times New Roman"/>
          <w:color w:val="000000"/>
          <w:sz w:val="26"/>
          <w:szCs w:val="26"/>
          <w:lang w:val="ru-RU"/>
        </w:rPr>
      </w:pPr>
      <w:bookmarkStart w:id="0" w:name="sub_82"/>
      <w:bookmarkStart w:id="1" w:name="sub_81"/>
      <w:bookmarkEnd w:id="0"/>
      <w:bookmarkEnd w:id="1"/>
    </w:p>
    <w:p w:rsidR="00410439" w:rsidRPr="0048738C" w:rsidRDefault="00410439">
      <w:pPr>
        <w:pStyle w:val="1"/>
        <w:spacing w:before="0" w:after="0" w:line="264" w:lineRule="auto"/>
        <w:rPr>
          <w:lang w:val="ru-RU"/>
        </w:rPr>
      </w:pPr>
      <w:bookmarkStart w:id="2" w:name="sub_10542"/>
      <w:bookmarkEnd w:id="2"/>
      <w:r>
        <w:rPr>
          <w:rFonts w:ascii="Times New Roman" w:hAnsi="Times New Roman" w:cs="Times New Roman"/>
          <w:color w:val="000000"/>
          <w:sz w:val="26"/>
          <w:szCs w:val="26"/>
          <w:lang w:val="ru-RU"/>
        </w:rPr>
        <w:t>1. Цели и задачи муниципальной программы</w:t>
      </w:r>
    </w:p>
    <w:p w:rsidR="00410439" w:rsidRDefault="00410439">
      <w:pPr>
        <w:pStyle w:val="a0"/>
        <w:spacing w:line="264" w:lineRule="auto"/>
        <w:rPr>
          <w:color w:val="000000"/>
          <w:sz w:val="26"/>
          <w:szCs w:val="26"/>
        </w:rPr>
      </w:pPr>
    </w:p>
    <w:p w:rsidR="00410439" w:rsidRDefault="00410439">
      <w:pPr>
        <w:pStyle w:val="ConsPlusNonformat"/>
        <w:spacing w:line="264" w:lineRule="auto"/>
        <w:ind w:firstLine="709"/>
        <w:jc w:val="both"/>
      </w:pPr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eastAsia="hi-IN"/>
        </w:rPr>
        <w:t xml:space="preserve">Целью муниципальной программы «Жилище» является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повышение доступности жилья и качества жилищного обеспечения населения </w:t>
      </w:r>
      <w:r w:rsidR="003F09EA">
        <w:rPr>
          <w:rFonts w:ascii="Times New Roman" w:hAnsi="Times New Roman" w:cs="Times New Roman"/>
          <w:color w:val="000000"/>
          <w:sz w:val="26"/>
          <w:szCs w:val="26"/>
        </w:rPr>
        <w:t xml:space="preserve">                              </w:t>
      </w:r>
      <w:r>
        <w:rPr>
          <w:rFonts w:ascii="Times New Roman" w:hAnsi="Times New Roman" w:cs="Times New Roman"/>
          <w:color w:val="000000"/>
          <w:sz w:val="26"/>
          <w:szCs w:val="26"/>
        </w:rPr>
        <w:t>Усть-Абаканского района</w:t>
      </w:r>
      <w:r>
        <w:rPr>
          <w:rStyle w:val="10"/>
          <w:rFonts w:ascii="Times New Roman" w:eastAsia="Wingdings" w:hAnsi="Times New Roman" w:cs="Times New Roman"/>
          <w:color w:val="000000"/>
          <w:sz w:val="26"/>
          <w:szCs w:val="26"/>
          <w:lang w:eastAsia="hi-IN"/>
        </w:rPr>
        <w:t>.</w:t>
      </w:r>
    </w:p>
    <w:p w:rsidR="00410439" w:rsidRPr="0048738C" w:rsidRDefault="00410439">
      <w:pPr>
        <w:spacing w:line="264" w:lineRule="auto"/>
        <w:ind w:firstLine="709"/>
        <w:jc w:val="both"/>
        <w:rPr>
          <w:rFonts w:hint="eastAsia"/>
          <w:lang w:val="ru-RU"/>
        </w:rPr>
      </w:pPr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val="ru-RU" w:eastAsia="hi-IN"/>
        </w:rPr>
        <w:t>Основными задачами муниципальной программы являются:</w:t>
      </w:r>
    </w:p>
    <w:p w:rsidR="00410439" w:rsidRPr="0048738C" w:rsidRDefault="00410439">
      <w:pPr>
        <w:pStyle w:val="af"/>
        <w:spacing w:line="264" w:lineRule="auto"/>
        <w:ind w:firstLine="426"/>
        <w:rPr>
          <w:lang w:val="ru-RU"/>
        </w:rPr>
      </w:pPr>
      <w:r>
        <w:rPr>
          <w:rStyle w:val="10"/>
          <w:rFonts w:ascii="Times New Roman" w:hAnsi="Times New Roman" w:cs="Times New Roman"/>
          <w:color w:val="000000"/>
          <w:sz w:val="26"/>
          <w:szCs w:val="26"/>
          <w:lang w:val="ru-RU"/>
        </w:rPr>
        <w:t>- повышение уровня обеспеченности жильем молодых семей, признанных в установленном порядке, нуждающимися в улучшении жилищных условий;</w:t>
      </w:r>
    </w:p>
    <w:p w:rsidR="00410439" w:rsidRPr="0048738C" w:rsidRDefault="00410439">
      <w:pPr>
        <w:spacing w:line="264" w:lineRule="auto"/>
        <w:ind w:firstLine="426"/>
        <w:jc w:val="both"/>
        <w:rPr>
          <w:rFonts w:hint="eastAsia"/>
          <w:lang w:val="ru-RU"/>
        </w:rPr>
      </w:pPr>
      <w:r>
        <w:rPr>
          <w:rStyle w:val="10"/>
          <w:rFonts w:ascii="Times New Roman" w:hAnsi="Times New Roman" w:cs="Times New Roman"/>
          <w:color w:val="000000"/>
          <w:sz w:val="26"/>
          <w:szCs w:val="26"/>
          <w:lang w:val="ru-RU"/>
        </w:rPr>
        <w:t>- создание условий для активного участия в жилищном строительстве индивидуальных застройщиков.</w:t>
      </w:r>
    </w:p>
    <w:p w:rsidR="00410439" w:rsidRPr="0048738C" w:rsidRDefault="00410439">
      <w:pPr>
        <w:spacing w:line="264" w:lineRule="auto"/>
        <w:ind w:firstLine="709"/>
        <w:jc w:val="both"/>
        <w:rPr>
          <w:rFonts w:hint="eastAsia"/>
          <w:lang w:val="ru-RU"/>
        </w:rPr>
      </w:pPr>
      <w:r>
        <w:rPr>
          <w:rStyle w:val="10"/>
          <w:rFonts w:ascii="Times New Roman" w:hAnsi="Times New Roman" w:cs="Times New Roman"/>
          <w:color w:val="000000"/>
          <w:sz w:val="26"/>
          <w:szCs w:val="26"/>
          <w:lang w:val="ru-RU"/>
        </w:rPr>
        <w:t xml:space="preserve">Решение задач муниципальной программы приведет </w:t>
      </w:r>
      <w:proofErr w:type="gramStart"/>
      <w:r>
        <w:rPr>
          <w:rStyle w:val="10"/>
          <w:rFonts w:ascii="Times New Roman" w:hAnsi="Times New Roman" w:cs="Times New Roman"/>
          <w:color w:val="000000"/>
          <w:sz w:val="26"/>
          <w:szCs w:val="26"/>
          <w:lang w:val="ru-RU"/>
        </w:rPr>
        <w:t>к</w:t>
      </w:r>
      <w:proofErr w:type="gramEnd"/>
      <w:r>
        <w:rPr>
          <w:rStyle w:val="10"/>
          <w:rFonts w:ascii="Times New Roman" w:hAnsi="Times New Roman" w:cs="Times New Roman"/>
          <w:color w:val="000000"/>
          <w:sz w:val="26"/>
          <w:szCs w:val="26"/>
          <w:lang w:val="ru-RU"/>
        </w:rPr>
        <w:t>:</w:t>
      </w:r>
    </w:p>
    <w:p w:rsidR="00410439" w:rsidRPr="0048738C" w:rsidRDefault="00410439">
      <w:pPr>
        <w:pStyle w:val="af"/>
        <w:spacing w:line="264" w:lineRule="auto"/>
        <w:ind w:firstLine="426"/>
        <w:rPr>
          <w:lang w:val="ru-RU"/>
        </w:rPr>
      </w:pPr>
      <w:r>
        <w:rPr>
          <w:rFonts w:ascii="Times New Roman" w:hAnsi="Times New Roman" w:cs="Times New Roman"/>
          <w:sz w:val="26"/>
          <w:szCs w:val="26"/>
          <w:lang w:val="ru-RU"/>
        </w:rPr>
        <w:t>- снижению нагрузки на молоды</w:t>
      </w:r>
      <w:r w:rsidR="009D34BB">
        <w:rPr>
          <w:rFonts w:ascii="Times New Roman" w:hAnsi="Times New Roman" w:cs="Times New Roman"/>
          <w:sz w:val="26"/>
          <w:szCs w:val="26"/>
          <w:lang w:val="ru-RU"/>
        </w:rPr>
        <w:t>е семьи</w:t>
      </w:r>
      <w:r>
        <w:rPr>
          <w:rFonts w:ascii="Times New Roman" w:hAnsi="Times New Roman" w:cs="Times New Roman"/>
          <w:sz w:val="26"/>
          <w:szCs w:val="26"/>
          <w:lang w:val="ru-RU"/>
        </w:rPr>
        <w:t xml:space="preserve"> - участников подпрограммы 1 «</w:t>
      </w:r>
      <w:r>
        <w:rPr>
          <w:rFonts w:ascii="Times New Roman" w:hAnsi="Times New Roman" w:cs="Times New Roman"/>
          <w:color w:val="000000"/>
          <w:sz w:val="26"/>
          <w:szCs w:val="26"/>
          <w:lang w:val="ru-RU"/>
        </w:rPr>
        <w:t>Обеспечение жильем молодых семей</w:t>
      </w:r>
      <w:r>
        <w:rPr>
          <w:rFonts w:ascii="Times New Roman" w:hAnsi="Times New Roman" w:cs="Times New Roman"/>
          <w:sz w:val="26"/>
          <w:szCs w:val="26"/>
          <w:lang w:val="ru-RU"/>
        </w:rPr>
        <w:t xml:space="preserve">» Усть-Абаканского района в части уплаты процентов по ипотечным кредитам на приобретение жилого помещения; </w:t>
      </w:r>
    </w:p>
    <w:p w:rsidR="00410439" w:rsidRPr="0048738C" w:rsidRDefault="00410439">
      <w:pPr>
        <w:pStyle w:val="af"/>
        <w:spacing w:line="264" w:lineRule="auto"/>
        <w:ind w:firstLine="426"/>
        <w:rPr>
          <w:lang w:val="ru-RU"/>
        </w:rPr>
      </w:pPr>
      <w:r>
        <w:rPr>
          <w:rFonts w:ascii="Times New Roman" w:hAnsi="Times New Roman" w:cs="Times New Roman"/>
          <w:sz w:val="26"/>
          <w:szCs w:val="26"/>
          <w:lang w:val="ru-RU"/>
        </w:rPr>
        <w:t>- снижению нагрузки на молоды</w:t>
      </w:r>
      <w:r w:rsidR="009D34BB">
        <w:rPr>
          <w:rFonts w:ascii="Times New Roman" w:hAnsi="Times New Roman" w:cs="Times New Roman"/>
          <w:sz w:val="26"/>
          <w:szCs w:val="26"/>
          <w:lang w:val="ru-RU"/>
        </w:rPr>
        <w:t>е</w:t>
      </w:r>
      <w:r>
        <w:rPr>
          <w:rFonts w:ascii="Times New Roman" w:hAnsi="Times New Roman" w:cs="Times New Roman"/>
          <w:sz w:val="26"/>
          <w:szCs w:val="26"/>
          <w:lang w:val="ru-RU"/>
        </w:rPr>
        <w:t xml:space="preserve"> сем</w:t>
      </w:r>
      <w:r w:rsidR="009D34BB">
        <w:rPr>
          <w:rFonts w:ascii="Times New Roman" w:hAnsi="Times New Roman" w:cs="Times New Roman"/>
          <w:sz w:val="26"/>
          <w:szCs w:val="26"/>
          <w:lang w:val="ru-RU"/>
        </w:rPr>
        <w:t>ьи</w:t>
      </w:r>
      <w:r>
        <w:rPr>
          <w:rFonts w:ascii="Times New Roman" w:hAnsi="Times New Roman" w:cs="Times New Roman"/>
          <w:sz w:val="26"/>
          <w:szCs w:val="26"/>
          <w:lang w:val="ru-RU"/>
        </w:rPr>
        <w:t xml:space="preserve"> - участников подпрограммы 1 «</w:t>
      </w:r>
      <w:r>
        <w:rPr>
          <w:rFonts w:ascii="Times New Roman" w:hAnsi="Times New Roman" w:cs="Times New Roman"/>
          <w:color w:val="000000"/>
          <w:sz w:val="26"/>
          <w:szCs w:val="26"/>
          <w:lang w:val="ru-RU"/>
        </w:rPr>
        <w:t>Обеспечение жильем молодых семей</w:t>
      </w:r>
      <w:r>
        <w:rPr>
          <w:rFonts w:ascii="Times New Roman" w:hAnsi="Times New Roman" w:cs="Times New Roman"/>
          <w:sz w:val="26"/>
          <w:szCs w:val="26"/>
          <w:lang w:val="ru-RU"/>
        </w:rPr>
        <w:t>» Усть-Абаканского района в части уплаты процентов по ипотечным кредитам на уплату первоначального взноса при приобретении физическими лицами жилых помещений на территории Республики Хакасия за счет привлечения ипотечных кредитов (займов);</w:t>
      </w:r>
    </w:p>
    <w:p w:rsidR="00410439" w:rsidRPr="0048738C" w:rsidRDefault="00410439">
      <w:pPr>
        <w:pStyle w:val="af"/>
        <w:spacing w:line="264" w:lineRule="auto"/>
        <w:ind w:firstLine="426"/>
        <w:rPr>
          <w:lang w:val="ru-RU"/>
        </w:rPr>
      </w:pPr>
      <w:r>
        <w:rPr>
          <w:rFonts w:ascii="Times New Roman" w:hAnsi="Times New Roman" w:cs="Times New Roman"/>
          <w:sz w:val="26"/>
          <w:szCs w:val="26"/>
          <w:lang w:val="ru-RU"/>
        </w:rPr>
        <w:t>- снижени</w:t>
      </w:r>
      <w:r w:rsidR="009D34BB">
        <w:rPr>
          <w:rFonts w:ascii="Times New Roman" w:hAnsi="Times New Roman" w:cs="Times New Roman"/>
          <w:sz w:val="26"/>
          <w:szCs w:val="26"/>
          <w:lang w:val="ru-RU"/>
        </w:rPr>
        <w:t>ю</w:t>
      </w:r>
      <w:r>
        <w:rPr>
          <w:rFonts w:ascii="Times New Roman" w:hAnsi="Times New Roman" w:cs="Times New Roman"/>
          <w:sz w:val="26"/>
          <w:szCs w:val="26"/>
          <w:lang w:val="ru-RU"/>
        </w:rPr>
        <w:t xml:space="preserve"> расходов при приобретении жилья получателями социальной выплаты;</w:t>
      </w:r>
    </w:p>
    <w:p w:rsidR="00410439" w:rsidRPr="0048738C" w:rsidRDefault="00410439">
      <w:pPr>
        <w:pStyle w:val="af"/>
        <w:spacing w:line="264" w:lineRule="auto"/>
        <w:ind w:firstLine="426"/>
        <w:rPr>
          <w:lang w:val="ru-RU"/>
        </w:rPr>
      </w:pPr>
      <w:r>
        <w:rPr>
          <w:rStyle w:val="10"/>
          <w:rFonts w:ascii="Times New Roman" w:hAnsi="Times New Roman" w:cs="Times New Roman"/>
          <w:color w:val="000000"/>
          <w:sz w:val="26"/>
          <w:szCs w:val="26"/>
          <w:lang w:val="ru-RU"/>
        </w:rPr>
        <w:t>- снижению нагрузки на население Усть-Абаканского района в части уплаты цены договора строительного подряда на строительство индивидуального жилого дома;</w:t>
      </w:r>
    </w:p>
    <w:p w:rsidR="00410439" w:rsidRPr="0048738C" w:rsidRDefault="00410439">
      <w:pPr>
        <w:pStyle w:val="af"/>
        <w:spacing w:line="264" w:lineRule="auto"/>
        <w:ind w:firstLine="426"/>
        <w:rPr>
          <w:lang w:val="ru-RU"/>
        </w:rPr>
      </w:pPr>
      <w:r>
        <w:rPr>
          <w:rStyle w:val="10"/>
          <w:rFonts w:ascii="Times New Roman" w:hAnsi="Times New Roman" w:cs="Times New Roman"/>
          <w:color w:val="000000"/>
          <w:sz w:val="26"/>
          <w:szCs w:val="26"/>
          <w:lang w:val="ru-RU"/>
        </w:rPr>
        <w:t>- увеличению доли малоэтажного индивидуального строительства в общем объеме жилищного строительства.</w:t>
      </w:r>
    </w:p>
    <w:p w:rsidR="00410439" w:rsidRDefault="00410439">
      <w:pPr>
        <w:spacing w:line="264" w:lineRule="auto"/>
        <w:jc w:val="both"/>
        <w:rPr>
          <w:rFonts w:hint="eastAsia"/>
          <w:lang w:val="ru-RU"/>
        </w:rPr>
      </w:pPr>
    </w:p>
    <w:p w:rsidR="00410439" w:rsidRPr="0048738C" w:rsidRDefault="00410439">
      <w:pPr>
        <w:pStyle w:val="1"/>
        <w:spacing w:before="0" w:after="0" w:line="264" w:lineRule="auto"/>
        <w:rPr>
          <w:lang w:val="ru-RU"/>
        </w:rPr>
      </w:pPr>
      <w:bookmarkStart w:id="3" w:name="sub_10543"/>
      <w:bookmarkEnd w:id="3"/>
      <w:r>
        <w:rPr>
          <w:rFonts w:ascii="Times New Roman" w:hAnsi="Times New Roman" w:cs="Times New Roman"/>
          <w:color w:val="000000"/>
          <w:sz w:val="26"/>
          <w:szCs w:val="26"/>
          <w:lang w:val="ru-RU"/>
        </w:rPr>
        <w:t>2. Риски реализации муниципальной программы</w:t>
      </w:r>
    </w:p>
    <w:p w:rsidR="00410439" w:rsidRDefault="00410439">
      <w:pPr>
        <w:spacing w:line="264" w:lineRule="auto"/>
        <w:ind w:firstLine="720"/>
        <w:rPr>
          <w:rFonts w:ascii="Times New Roman" w:hAnsi="Times New Roman" w:cs="Times New Roman"/>
          <w:color w:val="000000"/>
          <w:sz w:val="26"/>
          <w:szCs w:val="26"/>
          <w:lang w:val="ru-RU"/>
        </w:rPr>
      </w:pPr>
      <w:bookmarkStart w:id="4" w:name="sub_105432"/>
      <w:bookmarkStart w:id="5" w:name="sub_105431"/>
      <w:bookmarkEnd w:id="4"/>
      <w:bookmarkEnd w:id="5"/>
    </w:p>
    <w:p w:rsidR="00410439" w:rsidRPr="0048738C" w:rsidRDefault="00410439">
      <w:pPr>
        <w:spacing w:line="264" w:lineRule="auto"/>
        <w:ind w:firstLine="720"/>
        <w:jc w:val="both"/>
        <w:rPr>
          <w:rFonts w:hint="eastAsia"/>
          <w:lang w:val="ru-RU"/>
        </w:rPr>
      </w:pPr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val="ru-RU" w:eastAsia="hi-IN"/>
        </w:rPr>
        <w:t>При реализации муниципальной программы могут возникнуть риски, оказывающие влияние на конечные результаты реализации мероприятий муниципальной программы, к числу которых относятся:</w:t>
      </w:r>
    </w:p>
    <w:p w:rsidR="00410439" w:rsidRPr="0048738C" w:rsidRDefault="00410439">
      <w:pPr>
        <w:spacing w:line="264" w:lineRule="auto"/>
        <w:ind w:firstLine="426"/>
        <w:jc w:val="both"/>
        <w:rPr>
          <w:rFonts w:hint="eastAsia"/>
          <w:lang w:val="ru-RU"/>
        </w:rPr>
      </w:pPr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val="ru-RU" w:eastAsia="hi-IN"/>
        </w:rPr>
        <w:t xml:space="preserve">- бюджетные риски, связанные с дефицитом республиканского бюджета Республики Хакасия и районного бюджета муниципального образования                        Усть-Абаканский район, и возможностью невыполнения обязательств по </w:t>
      </w:r>
      <w:proofErr w:type="spellStart"/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val="ru-RU" w:eastAsia="hi-IN"/>
        </w:rPr>
        <w:t>софинансированию</w:t>
      </w:r>
      <w:proofErr w:type="spellEnd"/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val="ru-RU" w:eastAsia="hi-IN"/>
        </w:rPr>
        <w:t xml:space="preserve"> мероприятий муниципальной программы;</w:t>
      </w:r>
    </w:p>
    <w:p w:rsidR="00410439" w:rsidRPr="0048738C" w:rsidRDefault="00410439">
      <w:pPr>
        <w:tabs>
          <w:tab w:val="left" w:pos="810"/>
        </w:tabs>
        <w:spacing w:line="264" w:lineRule="auto"/>
        <w:ind w:firstLine="426"/>
        <w:jc w:val="both"/>
        <w:rPr>
          <w:rFonts w:hint="eastAsia"/>
          <w:lang w:val="ru-RU"/>
        </w:rPr>
      </w:pPr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val="ru-RU" w:eastAsia="hi-IN"/>
        </w:rPr>
        <w:lastRenderedPageBreak/>
        <w:t>- социальные риски, связанные с низкой социальной активностью населения;</w:t>
      </w:r>
    </w:p>
    <w:p w:rsidR="00410439" w:rsidRPr="0048738C" w:rsidRDefault="00410439" w:rsidP="00F006A4">
      <w:pPr>
        <w:tabs>
          <w:tab w:val="left" w:pos="810"/>
        </w:tabs>
        <w:spacing w:line="264" w:lineRule="auto"/>
        <w:ind w:firstLine="426"/>
        <w:jc w:val="both"/>
        <w:rPr>
          <w:rFonts w:hint="eastAsia"/>
          <w:lang w:val="ru-RU"/>
        </w:rPr>
      </w:pPr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val="ru-RU" w:eastAsia="hi-IN"/>
        </w:rPr>
        <w:t xml:space="preserve">- управленческие (внутренние) риски, связанные с неэффективным управлением реализацией муниципальной программы, недостаточным </w:t>
      </w:r>
      <w:proofErr w:type="gramStart"/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val="ru-RU" w:eastAsia="hi-IN"/>
        </w:rPr>
        <w:t>контролем за</w:t>
      </w:r>
      <w:proofErr w:type="gramEnd"/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val="ru-RU" w:eastAsia="hi-IN"/>
        </w:rPr>
        <w:t xml:space="preserve"> ходом реализации муниципальной программы.</w:t>
      </w:r>
    </w:p>
    <w:p w:rsidR="00410439" w:rsidRPr="0048738C" w:rsidRDefault="00410439">
      <w:pPr>
        <w:tabs>
          <w:tab w:val="left" w:pos="810"/>
        </w:tabs>
        <w:spacing w:line="264" w:lineRule="auto"/>
        <w:ind w:firstLine="709"/>
        <w:jc w:val="both"/>
        <w:rPr>
          <w:rFonts w:hint="eastAsia"/>
          <w:lang w:val="ru-RU"/>
        </w:rPr>
      </w:pPr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val="ru-RU" w:eastAsia="hi-IN"/>
        </w:rPr>
        <w:t>Для предотвращения рисков, снижения вероятности возникновения неблагоприятных последствий и обеспечения плановой реализации мероприятий муниципальной программы предусмотрены следующие меры:</w:t>
      </w:r>
    </w:p>
    <w:p w:rsidR="00410439" w:rsidRPr="0048738C" w:rsidRDefault="00410439">
      <w:pPr>
        <w:spacing w:line="264" w:lineRule="auto"/>
        <w:ind w:firstLine="426"/>
        <w:jc w:val="both"/>
        <w:rPr>
          <w:rFonts w:hint="eastAsia"/>
          <w:lang w:val="ru-RU"/>
        </w:rPr>
      </w:pPr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val="ru-RU" w:eastAsia="hi-IN"/>
        </w:rPr>
        <w:t>- проведение информационно-разъяснительной работы в средствах массовой информации в целях стимулирования активности участия граждан в реализации муниципальной программы;</w:t>
      </w:r>
    </w:p>
    <w:p w:rsidR="00410439" w:rsidRPr="0048738C" w:rsidRDefault="00410439">
      <w:pPr>
        <w:spacing w:line="264" w:lineRule="auto"/>
        <w:ind w:firstLine="426"/>
        <w:jc w:val="both"/>
        <w:rPr>
          <w:rFonts w:hint="eastAsia"/>
          <w:lang w:val="ru-RU"/>
        </w:rPr>
      </w:pPr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val="ru-RU" w:eastAsia="hi-IN"/>
        </w:rPr>
        <w:t xml:space="preserve">- осуществление </w:t>
      </w:r>
      <w:proofErr w:type="gramStart"/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val="ru-RU" w:eastAsia="hi-IN"/>
        </w:rPr>
        <w:t>контроля за</w:t>
      </w:r>
      <w:proofErr w:type="gramEnd"/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val="ru-RU" w:eastAsia="hi-IN"/>
        </w:rPr>
        <w:t xml:space="preserve"> реализацией мероприятий муниципальной программы;</w:t>
      </w:r>
    </w:p>
    <w:p w:rsidR="00410439" w:rsidRDefault="00410439">
      <w:pPr>
        <w:pStyle w:val="ConsPlusNormal"/>
        <w:spacing w:line="264" w:lineRule="auto"/>
        <w:ind w:firstLine="540"/>
        <w:jc w:val="both"/>
        <w:sectPr w:rsidR="00410439" w:rsidSect="003F09EA">
          <w:pgSz w:w="11906" w:h="16838"/>
          <w:pgMar w:top="1134" w:right="850" w:bottom="1134" w:left="1701" w:header="720" w:footer="720" w:gutter="0"/>
          <w:pgNumType w:start="1"/>
          <w:cols w:space="720"/>
          <w:docGrid w:linePitch="600" w:charSpace="32768"/>
        </w:sectPr>
      </w:pPr>
      <w:r>
        <w:rPr>
          <w:rStyle w:val="a7"/>
          <w:rFonts w:ascii="Times New Roman" w:eastAsia="Wingdings" w:hAnsi="Times New Roman" w:cs="Times New Roman"/>
          <w:color w:val="000000"/>
          <w:sz w:val="26"/>
          <w:szCs w:val="26"/>
          <w:lang w:eastAsia="hi-IN"/>
        </w:rPr>
        <w:t>- проведение мониторинга за ходом выполнения муниципальной программы, в том числе за реализацией конкретных мероприятий в рамках указанных программ.</w:t>
      </w:r>
    </w:p>
    <w:p w:rsidR="00410439" w:rsidRDefault="00410439">
      <w:pPr>
        <w:pStyle w:val="ConsPlusNormal"/>
        <w:ind w:left="10773"/>
      </w:pPr>
      <w:r>
        <w:rPr>
          <w:rFonts w:ascii="Times New Roman" w:hAnsi="Times New Roman" w:cs="Times New Roman"/>
          <w:color w:val="000000"/>
          <w:sz w:val="26"/>
          <w:szCs w:val="26"/>
        </w:rPr>
        <w:lastRenderedPageBreak/>
        <w:t>Приложение 1</w:t>
      </w:r>
    </w:p>
    <w:p w:rsidR="00410439" w:rsidRDefault="00410439">
      <w:pPr>
        <w:pStyle w:val="ConsPlusNormal"/>
        <w:ind w:left="10773"/>
      </w:pPr>
      <w:r>
        <w:rPr>
          <w:rFonts w:ascii="Times New Roman" w:hAnsi="Times New Roman" w:cs="Times New Roman"/>
          <w:color w:val="000000"/>
          <w:sz w:val="26"/>
          <w:szCs w:val="26"/>
        </w:rPr>
        <w:t>к текстовой части</w:t>
      </w:r>
      <w:r>
        <w:t xml:space="preserve"> </w:t>
      </w:r>
    </w:p>
    <w:p w:rsidR="00410439" w:rsidRDefault="00410439">
      <w:pPr>
        <w:pStyle w:val="ConsPlusNormal"/>
        <w:ind w:left="10773"/>
      </w:pPr>
      <w:r>
        <w:rPr>
          <w:rFonts w:ascii="Times New Roman" w:hAnsi="Times New Roman" w:cs="Times New Roman"/>
          <w:color w:val="000000"/>
          <w:sz w:val="26"/>
          <w:szCs w:val="26"/>
        </w:rPr>
        <w:t>муниципальной</w:t>
      </w:r>
      <w: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</w:rPr>
        <w:t>программ</w:t>
      </w:r>
      <w:r w:rsidR="00BB12D5">
        <w:rPr>
          <w:rFonts w:ascii="Times New Roman" w:hAnsi="Times New Roman" w:cs="Times New Roman"/>
          <w:color w:val="000000"/>
          <w:sz w:val="26"/>
          <w:szCs w:val="26"/>
        </w:rPr>
        <w:t>ы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«Жилище»</w:t>
      </w:r>
    </w:p>
    <w:p w:rsidR="00410439" w:rsidRDefault="00410439">
      <w:pPr>
        <w:pStyle w:val="ConsPlusNormal"/>
        <w:ind w:firstLine="6379"/>
        <w:jc w:val="right"/>
        <w:rPr>
          <w:rFonts w:ascii="Times New Roman" w:hAnsi="Times New Roman" w:cs="Times New Roman"/>
          <w:color w:val="000000"/>
          <w:sz w:val="26"/>
          <w:szCs w:val="26"/>
        </w:rPr>
      </w:pPr>
    </w:p>
    <w:p w:rsidR="00410439" w:rsidRDefault="00410439">
      <w:pPr>
        <w:pStyle w:val="ConsPlusNormal"/>
        <w:jc w:val="center"/>
      </w:pPr>
      <w:bookmarkStart w:id="6" w:name="Par608"/>
      <w:bookmarkEnd w:id="6"/>
      <w:r>
        <w:rPr>
          <w:rFonts w:ascii="Times New Roman" w:hAnsi="Times New Roman" w:cs="Times New Roman"/>
          <w:b/>
          <w:color w:val="000000"/>
          <w:sz w:val="26"/>
          <w:szCs w:val="26"/>
        </w:rPr>
        <w:t>ПЕРЕЧЕНЬ</w:t>
      </w:r>
    </w:p>
    <w:p w:rsidR="00410439" w:rsidRDefault="00410439">
      <w:pPr>
        <w:pStyle w:val="ConsPlusNormal"/>
        <w:jc w:val="center"/>
      </w:pPr>
      <w:r>
        <w:rPr>
          <w:rFonts w:ascii="Times New Roman" w:hAnsi="Times New Roman" w:cs="Times New Roman"/>
          <w:b/>
          <w:color w:val="000000"/>
          <w:sz w:val="26"/>
          <w:szCs w:val="26"/>
        </w:rPr>
        <w:t>основных мероприятий муниципальной программы</w:t>
      </w:r>
    </w:p>
    <w:p w:rsidR="00410439" w:rsidRDefault="00410439">
      <w:pPr>
        <w:pStyle w:val="ConsPlusNormal"/>
        <w:ind w:firstLine="540"/>
        <w:jc w:val="both"/>
        <w:rPr>
          <w:rFonts w:ascii="Times New Roman" w:hAnsi="Times New Roman" w:cs="Times New Roman"/>
          <w:b/>
          <w:color w:val="000000"/>
          <w:sz w:val="26"/>
          <w:szCs w:val="26"/>
        </w:rPr>
      </w:pPr>
    </w:p>
    <w:tbl>
      <w:tblPr>
        <w:tblW w:w="15026" w:type="dxa"/>
        <w:tblInd w:w="67" w:type="dxa"/>
        <w:tblLayout w:type="fixed"/>
        <w:tblCellMar>
          <w:top w:w="102" w:type="dxa"/>
          <w:left w:w="67" w:type="dxa"/>
          <w:bottom w:w="102" w:type="dxa"/>
          <w:right w:w="62" w:type="dxa"/>
        </w:tblCellMar>
        <w:tblLook w:val="0000"/>
      </w:tblPr>
      <w:tblGrid>
        <w:gridCol w:w="851"/>
        <w:gridCol w:w="2693"/>
        <w:gridCol w:w="1701"/>
        <w:gridCol w:w="992"/>
        <w:gridCol w:w="1275"/>
        <w:gridCol w:w="2978"/>
        <w:gridCol w:w="2268"/>
        <w:gridCol w:w="2268"/>
      </w:tblGrid>
      <w:tr w:rsidR="00537E5A" w:rsidTr="00D73D7E">
        <w:trPr>
          <w:trHeight w:val="1055"/>
        </w:trPr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ind w:left="-113" w:right="-113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537E5A" w:rsidRDefault="00537E5A" w:rsidP="002112EC">
            <w:pPr>
              <w:pStyle w:val="ConsPlusNormal"/>
              <w:ind w:left="-113" w:right="-113"/>
              <w:jc w:val="center"/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ind w:left="-113" w:right="-113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Номер и наименование основного 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ind w:left="-113" w:right="-113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Ответственный исполнитель, соисполнитель, исполнитель</w:t>
            </w:r>
          </w:p>
        </w:tc>
        <w:tc>
          <w:tcPr>
            <w:tcW w:w="22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ind w:left="-113" w:right="-113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 реализации</w:t>
            </w:r>
          </w:p>
        </w:tc>
        <w:tc>
          <w:tcPr>
            <w:tcW w:w="29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ind w:left="-113" w:right="-113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Конечные результаты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ind w:left="-113" w:right="-113"/>
              <w:jc w:val="center"/>
            </w:pPr>
            <w:bookmarkStart w:id="7" w:name="P582"/>
            <w:bookmarkEnd w:id="7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Основные направления реализации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ind w:left="-113" w:right="-113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Связь с показателями муниципальной программы </w:t>
            </w:r>
          </w:p>
          <w:p w:rsidR="00537E5A" w:rsidRDefault="00537E5A" w:rsidP="002112EC">
            <w:pPr>
              <w:pStyle w:val="ConsPlusNormal"/>
              <w:ind w:left="-113" w:right="-113"/>
              <w:jc w:val="center"/>
            </w:pPr>
            <w:proofErr w:type="gramStart"/>
            <w:r>
              <w:rPr>
                <w:rFonts w:ascii="Times New Roman" w:hAnsi="Times New Roman" w:cs="Times New Roman"/>
                <w:color w:val="000000"/>
              </w:rPr>
              <w:t xml:space="preserve">(номер показателя, характеризующего результат </w:t>
            </w:r>
            <w:proofErr w:type="gramEnd"/>
          </w:p>
          <w:p w:rsidR="00537E5A" w:rsidRDefault="00537E5A" w:rsidP="002112EC">
            <w:pPr>
              <w:pStyle w:val="ConsPlusNormal"/>
              <w:ind w:left="-113" w:right="-113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 xml:space="preserve">реализации </w:t>
            </w:r>
          </w:p>
          <w:p w:rsidR="00537E5A" w:rsidRDefault="00537E5A" w:rsidP="002112EC">
            <w:pPr>
              <w:pStyle w:val="ConsPlusNormal"/>
              <w:ind w:left="-113" w:right="-113"/>
              <w:jc w:val="center"/>
            </w:pPr>
            <w:r>
              <w:rPr>
                <w:rFonts w:ascii="Times New Roman" w:hAnsi="Times New Roman" w:cs="Times New Roman"/>
                <w:color w:val="000000"/>
              </w:rPr>
              <w:t>основного мероприятия)</w:t>
            </w:r>
          </w:p>
        </w:tc>
      </w:tr>
      <w:tr w:rsidR="00537E5A" w:rsidTr="00D73D7E"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snapToGrid w:val="0"/>
              <w:rPr>
                <w:rFonts w:ascii="Times New Roman" w:hAnsi="Times New Roman" w:cs="Times New Roman"/>
                <w:color w:val="000000"/>
                <w:lang w:val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snapToGrid w:val="0"/>
              <w:rPr>
                <w:rFonts w:ascii="Times New Roman" w:hAnsi="Times New Roman" w:cs="Times New Roman"/>
                <w:color w:val="000000"/>
                <w:lang w:val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snapToGrid w:val="0"/>
              <w:rPr>
                <w:rFonts w:ascii="Times New Roman" w:hAnsi="Times New Roman" w:cs="Times New Roman"/>
                <w:color w:val="000000"/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начало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окончание</w:t>
            </w:r>
          </w:p>
        </w:tc>
        <w:tc>
          <w:tcPr>
            <w:tcW w:w="29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snapToGri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snapToGri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snapToGri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537E5A" w:rsidTr="00D73D7E">
        <w:trPr>
          <w:trHeight w:val="168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537E5A" w:rsidTr="00D73D7E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4175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 программа «Жилище»</w:t>
            </w:r>
          </w:p>
        </w:tc>
      </w:tr>
      <w:tr w:rsidR="00537E5A" w:rsidRPr="002835F7" w:rsidTr="00D73D7E">
        <w:trPr>
          <w:trHeight w:val="463"/>
        </w:trPr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4175" w:type="dxa"/>
            <w:gridSpan w:val="7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Задача 1. </w:t>
            </w:r>
            <w:r>
              <w:rPr>
                <w:rStyle w:val="10"/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уровня обеспеченности жильем молодых семей, признанных в установленном порядке, нуждающимися в улучшении жилищных условий</w:t>
            </w:r>
          </w:p>
        </w:tc>
      </w:tr>
      <w:tr w:rsidR="00537E5A" w:rsidTr="00D73D7E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</w:pPr>
            <w:r>
              <w:rPr>
                <w:rStyle w:val="10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Основное мероприятие 1 </w:t>
            </w:r>
            <w:r w:rsidRPr="006D2BAD">
              <w:rPr>
                <w:rStyle w:val="3"/>
                <w:rFonts w:ascii="Times New Roman" w:hAnsi="Times New Roman" w:cs="Times New Roman"/>
                <w:color w:val="000000"/>
                <w:sz w:val="24"/>
                <w:szCs w:val="24"/>
              </w:rPr>
              <w:t>«Содействие в обеспеченности жилыми помещениями молодых семей»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Title"/>
              <w:widowControl/>
              <w:jc w:val="both"/>
            </w:pPr>
            <w:r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Управление ЖКХ и строительства администрации Усть-Абаканского района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2027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Pr="007C35CE" w:rsidRDefault="00537E5A" w:rsidP="002112EC">
            <w:pPr>
              <w:rPr>
                <w:rFonts w:hint="eastAsia"/>
                <w:lang w:val="ru-RU"/>
              </w:rPr>
            </w:pPr>
            <w:r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 xml:space="preserve">Улучшение жилищных </w:t>
            </w:r>
            <w:r w:rsidRPr="00537E5A">
              <w:rPr>
                <w:lang w:val="ru-RU"/>
              </w:rPr>
              <w:t>условий 11 молодых семей</w:t>
            </w:r>
            <w:r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>.</w:t>
            </w:r>
          </w:p>
          <w:p w:rsidR="00537E5A" w:rsidRDefault="00537E5A" w:rsidP="002112EC">
            <w:pPr>
              <w:pStyle w:val="ConsPlusNormal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</w:pPr>
            <w:r>
              <w:rPr>
                <w:rStyle w:val="10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Предоставление социальной выплаты  молодым семьям, признанным в установленном порядке, </w:t>
            </w:r>
            <w:r w:rsidRPr="000D10E1">
              <w:rPr>
                <w:rStyle w:val="10"/>
                <w:rFonts w:ascii="Times New Roman" w:hAnsi="Times New Roman" w:cs="Times New Roman"/>
                <w:color w:val="000000"/>
                <w:sz w:val="24"/>
                <w:szCs w:val="24"/>
              </w:rPr>
              <w:t>нуждающимися в жилом помещении.</w:t>
            </w:r>
            <w:r>
              <w:rPr>
                <w:rStyle w:val="10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</w:tr>
      <w:tr w:rsidR="00537E5A" w:rsidRPr="002835F7" w:rsidTr="00D73D7E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</w:t>
            </w:r>
          </w:p>
        </w:tc>
        <w:tc>
          <w:tcPr>
            <w:tcW w:w="1417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 2 «Создание условий для активного участия в жилищном строительстве индивидуальных застройщиков»</w:t>
            </w:r>
          </w:p>
        </w:tc>
      </w:tr>
      <w:tr w:rsidR="00537E5A" w:rsidTr="00D73D7E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</w:pPr>
            <w:r>
              <w:rPr>
                <w:rStyle w:val="10"/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2 «Обеспечение инженерной инфраструктурой земельных участков под малоэтажное жилищное строительство»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Title"/>
              <w:widowControl/>
              <w:jc w:val="both"/>
            </w:pPr>
            <w:r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Управление ЖКХ и строительства администрации Усть-Абаканского района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2027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Pr="007C35CE" w:rsidRDefault="00537E5A" w:rsidP="002112EC">
            <w:pPr>
              <w:pStyle w:val="af"/>
              <w:suppressAutoHyphens/>
              <w:rPr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Введение в эксплуатацию малоэтажного индивидуального жилья</w:t>
            </w:r>
            <w:r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 xml:space="preserve"> по </w:t>
            </w:r>
            <w:proofErr w:type="spellStart"/>
            <w:r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>Усть-Абаканскому</w:t>
            </w:r>
            <w:proofErr w:type="spellEnd"/>
            <w:r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 xml:space="preserve"> району к 2027</w:t>
            </w:r>
            <w:r>
              <w:rPr>
                <w:rStyle w:val="10"/>
                <w:rFonts w:ascii="Times New Roman" w:hAnsi="Times New Roman" w:cs="Times New Roman"/>
                <w:color w:val="000000"/>
              </w:rPr>
              <w:t> </w:t>
            </w:r>
            <w:r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 xml:space="preserve">году - 118,2 тыс. </w:t>
            </w:r>
            <w:r>
              <w:rPr>
                <w:rFonts w:ascii="Times New Roman" w:hAnsi="Times New Roman" w:cs="Times New Roman"/>
                <w:lang w:val="ru-RU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vertAlign w:val="superscript"/>
                <w:lang w:val="ru-RU"/>
              </w:rPr>
              <w:t>2</w:t>
            </w:r>
            <w:proofErr w:type="gramEnd"/>
            <w:r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>;</w:t>
            </w:r>
          </w:p>
          <w:p w:rsidR="00537E5A" w:rsidRPr="007C35CE" w:rsidRDefault="00537E5A" w:rsidP="002112EC">
            <w:pPr>
              <w:pStyle w:val="af"/>
              <w:suppressAutoHyphens/>
              <w:jc w:val="left"/>
              <w:rPr>
                <w:lang w:val="ru-RU"/>
              </w:rPr>
            </w:pPr>
            <w:r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 xml:space="preserve">- сохранение средней обеспеченности общей площадью жилья на уровне  2027 года 18,86 </w:t>
            </w:r>
            <w:r>
              <w:rPr>
                <w:rFonts w:ascii="Times New Roman" w:hAnsi="Times New Roman" w:cs="Times New Roman"/>
                <w:lang w:val="ru-RU"/>
              </w:rPr>
              <w:t>м</w:t>
            </w:r>
            <w:proofErr w:type="gramStart"/>
            <w:r>
              <w:rPr>
                <w:rFonts w:ascii="Times New Roman" w:hAnsi="Times New Roman" w:cs="Times New Roman"/>
                <w:vertAlign w:val="superscript"/>
                <w:lang w:val="ru-RU"/>
              </w:rPr>
              <w:t>2</w:t>
            </w:r>
            <w:proofErr w:type="gramEnd"/>
            <w:r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 xml:space="preserve"> на человека.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</w:pPr>
            <w:r>
              <w:rPr>
                <w:rStyle w:val="10"/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Style w:val="10"/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Строительство, реконструкция объектов инженерной инфраструктуры в целях развития малоэтажного строительства, в том числе разработка проектно-сметной документации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  <w:p w:rsidR="00537E5A" w:rsidRDefault="00537E5A" w:rsidP="002112EC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</w:tr>
    </w:tbl>
    <w:p w:rsidR="00410439" w:rsidRDefault="00410439">
      <w:pPr>
        <w:pStyle w:val="ConsPlusNormal"/>
        <w:rPr>
          <w:rFonts w:ascii="Times New Roman" w:hAnsi="Times New Roman" w:cs="Times New Roman"/>
          <w:color w:val="000000"/>
          <w:sz w:val="26"/>
          <w:szCs w:val="26"/>
        </w:rPr>
      </w:pPr>
    </w:p>
    <w:p w:rsidR="00410439" w:rsidRDefault="00410439">
      <w:pPr>
        <w:pStyle w:val="ConsPlusNormal"/>
        <w:rPr>
          <w:rFonts w:ascii="Times New Roman" w:hAnsi="Times New Roman" w:cs="Times New Roman"/>
          <w:color w:val="000000"/>
          <w:sz w:val="26"/>
          <w:szCs w:val="26"/>
        </w:rPr>
      </w:pPr>
    </w:p>
    <w:p w:rsidR="00410439" w:rsidRDefault="00410439">
      <w:pPr>
        <w:rPr>
          <w:rFonts w:hint="eastAsia"/>
        </w:rPr>
        <w:sectPr w:rsidR="00410439">
          <w:footerReference w:type="default" r:id="rId7"/>
          <w:footerReference w:type="first" r:id="rId8"/>
          <w:pgSz w:w="16838" w:h="11906" w:orient="landscape"/>
          <w:pgMar w:top="1702" w:right="1134" w:bottom="851" w:left="1134" w:header="720" w:footer="720" w:gutter="0"/>
          <w:cols w:space="720"/>
          <w:docGrid w:linePitch="600" w:charSpace="32768"/>
        </w:sectPr>
      </w:pPr>
    </w:p>
    <w:p w:rsidR="00410439" w:rsidRDefault="00410439">
      <w:pPr>
        <w:pStyle w:val="ConsPlusNormal"/>
        <w:pageBreakBefore/>
        <w:ind w:left="6237"/>
      </w:pPr>
      <w:r>
        <w:rPr>
          <w:rFonts w:ascii="Times New Roman" w:hAnsi="Times New Roman" w:cs="Times New Roman"/>
          <w:color w:val="000000"/>
          <w:sz w:val="26"/>
          <w:szCs w:val="26"/>
        </w:rPr>
        <w:lastRenderedPageBreak/>
        <w:t>Приложение 2</w:t>
      </w:r>
    </w:p>
    <w:p w:rsidR="00410439" w:rsidRDefault="00410439">
      <w:pPr>
        <w:pStyle w:val="ConsPlusNormal"/>
        <w:ind w:left="6237"/>
      </w:pPr>
      <w:r>
        <w:rPr>
          <w:rFonts w:ascii="Times New Roman" w:hAnsi="Times New Roman" w:cs="Times New Roman"/>
          <w:color w:val="000000"/>
          <w:sz w:val="26"/>
          <w:szCs w:val="26"/>
        </w:rPr>
        <w:t>к текстовой части</w:t>
      </w:r>
      <w: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</w:rPr>
        <w:t>муниципальной</w:t>
      </w:r>
      <w: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</w:rPr>
        <w:t>программы «Жилище»</w:t>
      </w:r>
    </w:p>
    <w:p w:rsidR="00410439" w:rsidRDefault="00410439">
      <w:pPr>
        <w:pStyle w:val="ConsPlusNormal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410439" w:rsidRDefault="00410439">
      <w:pPr>
        <w:pStyle w:val="ConsPlusNormal"/>
        <w:jc w:val="center"/>
      </w:pPr>
      <w:r>
        <w:rPr>
          <w:rFonts w:ascii="Times New Roman" w:hAnsi="Times New Roman" w:cs="Times New Roman"/>
          <w:b/>
          <w:color w:val="000000"/>
          <w:sz w:val="26"/>
          <w:szCs w:val="26"/>
        </w:rPr>
        <w:t>ПЕРЕЧЕНЬ</w:t>
      </w:r>
    </w:p>
    <w:p w:rsidR="00410439" w:rsidRDefault="00410439">
      <w:pPr>
        <w:pStyle w:val="ConsPlusNormal"/>
        <w:jc w:val="center"/>
      </w:pPr>
      <w:r>
        <w:rPr>
          <w:rFonts w:ascii="Times New Roman" w:hAnsi="Times New Roman" w:cs="Times New Roman"/>
          <w:b/>
          <w:color w:val="000000"/>
          <w:sz w:val="26"/>
          <w:szCs w:val="26"/>
        </w:rPr>
        <w:t>показателей муниципальной программы</w:t>
      </w:r>
    </w:p>
    <w:p w:rsidR="00410439" w:rsidRDefault="00410439">
      <w:pPr>
        <w:pStyle w:val="ConsPlusNormal"/>
        <w:jc w:val="both"/>
        <w:rPr>
          <w:rFonts w:ascii="Times New Roman" w:hAnsi="Times New Roman" w:cs="Times New Roman"/>
          <w:b/>
          <w:color w:val="000000"/>
          <w:sz w:val="26"/>
          <w:szCs w:val="26"/>
        </w:rPr>
      </w:pPr>
    </w:p>
    <w:tbl>
      <w:tblPr>
        <w:tblW w:w="0" w:type="auto"/>
        <w:tblInd w:w="67" w:type="dxa"/>
        <w:tblLayout w:type="fixed"/>
        <w:tblCellMar>
          <w:top w:w="102" w:type="dxa"/>
          <w:left w:w="67" w:type="dxa"/>
          <w:bottom w:w="102" w:type="dxa"/>
          <w:right w:w="62" w:type="dxa"/>
        </w:tblCellMar>
        <w:tblLook w:val="0000"/>
      </w:tblPr>
      <w:tblGrid>
        <w:gridCol w:w="736"/>
        <w:gridCol w:w="3522"/>
        <w:gridCol w:w="1010"/>
        <w:gridCol w:w="671"/>
        <w:gridCol w:w="674"/>
        <w:gridCol w:w="671"/>
        <w:gridCol w:w="673"/>
        <w:gridCol w:w="695"/>
        <w:gridCol w:w="771"/>
      </w:tblGrid>
      <w:tr w:rsidR="00410439">
        <w:trPr>
          <w:trHeight w:val="252"/>
        </w:trPr>
        <w:tc>
          <w:tcPr>
            <w:tcW w:w="7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5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516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Значения показателя по годам</w:t>
            </w:r>
          </w:p>
        </w:tc>
      </w:tr>
      <w:tr w:rsidR="00410439">
        <w:trPr>
          <w:trHeight w:val="549"/>
        </w:trPr>
        <w:tc>
          <w:tcPr>
            <w:tcW w:w="7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snapToGri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snapToGri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Базовый</w:t>
            </w:r>
          </w:p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ind w:left="-62" w:right="-62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</w:t>
            </w:r>
          </w:p>
          <w:p w:rsidR="00410439" w:rsidRDefault="00410439">
            <w:pPr>
              <w:pStyle w:val="ConsPlusNormal"/>
              <w:ind w:left="-62" w:right="-62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ind w:left="-62" w:right="-62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2023 </w:t>
            </w:r>
          </w:p>
          <w:p w:rsidR="00410439" w:rsidRDefault="00410439">
            <w:pPr>
              <w:pStyle w:val="ConsPlusNormal"/>
              <w:ind w:left="-62" w:right="-62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ind w:left="-62" w:right="-62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2024 </w:t>
            </w:r>
          </w:p>
          <w:p w:rsidR="00410439" w:rsidRDefault="00410439">
            <w:pPr>
              <w:pStyle w:val="ConsPlusNormal"/>
              <w:ind w:left="-62" w:right="-62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ind w:left="-62" w:right="-62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2025 </w:t>
            </w:r>
          </w:p>
          <w:p w:rsidR="00410439" w:rsidRDefault="00410439">
            <w:pPr>
              <w:pStyle w:val="ConsPlusNormal"/>
              <w:ind w:left="-62" w:right="-62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ind w:left="-62" w:right="-62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2026 </w:t>
            </w:r>
          </w:p>
          <w:p w:rsidR="00410439" w:rsidRDefault="00410439">
            <w:pPr>
              <w:pStyle w:val="ConsPlusNormal"/>
              <w:ind w:left="-62" w:right="-62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год 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ind w:left="-62" w:right="-62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2027 </w:t>
            </w:r>
          </w:p>
          <w:p w:rsidR="00410439" w:rsidRDefault="00410439">
            <w:pPr>
              <w:pStyle w:val="ConsPlusNormal"/>
              <w:ind w:left="-62" w:right="-62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</w:tr>
      <w:tr w:rsidR="00410439" w:rsidTr="003F09EA">
        <w:trPr>
          <w:trHeight w:val="208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snapToGrid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410439">
        <w:trPr>
          <w:trHeight w:val="284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68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 программа «Жилище»</w:t>
            </w:r>
          </w:p>
        </w:tc>
      </w:tr>
      <w:tr w:rsidR="00410439" w:rsidRPr="002835F7">
        <w:trPr>
          <w:trHeight w:val="234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68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Pr="0048738C" w:rsidRDefault="00410439">
            <w:pPr>
              <w:pStyle w:val="af"/>
              <w:rPr>
                <w:lang w:val="ru-RU"/>
              </w:rPr>
            </w:pPr>
            <w:r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>Задача 1. Повышение уровня обеспеченности жильем молодых семей</w:t>
            </w:r>
            <w:r>
              <w:rPr>
                <w:rStyle w:val="10"/>
                <w:rFonts w:ascii="Calibri" w:hAnsi="Calibri" w:cs="Calibri"/>
                <w:color w:val="000000"/>
                <w:lang w:val="ru-RU"/>
              </w:rPr>
              <w:t xml:space="preserve">, </w:t>
            </w:r>
            <w:r>
              <w:rPr>
                <w:rStyle w:val="10"/>
                <w:rFonts w:ascii="Times New Roman" w:hAnsi="Times New Roman" w:cs="Times New Roman"/>
                <w:color w:val="000000"/>
                <w:lang w:val="ru-RU"/>
              </w:rPr>
              <w:t>признанных в установленном порядке, нуждающимися в улучшении жилищных условий</w:t>
            </w:r>
          </w:p>
        </w:tc>
      </w:tr>
      <w:tr w:rsidR="00410439">
        <w:trPr>
          <w:trHeight w:val="1927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</w:pPr>
            <w:r>
              <w:rPr>
                <w:rStyle w:val="10"/>
                <w:rFonts w:ascii="Times New Roman" w:hAnsi="Times New Roman" w:cs="Times New Roman"/>
                <w:color w:val="000000"/>
                <w:sz w:val="24"/>
                <w:szCs w:val="24"/>
              </w:rPr>
              <w:t>Показатель 1 «Количество молодых семей, получивших свидетельство о праве на получение социальной выплаты на приобретение (строительство) жилого помещения», единиц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5B2CA0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Default="005B2CA0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410439" w:rsidRPr="002835F7">
        <w:trPr>
          <w:trHeight w:val="405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68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Default="00410439" w:rsidP="0048738C">
            <w:pPr>
              <w:pStyle w:val="ConsPlusNormal"/>
              <w:jc w:val="both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 2. С</w:t>
            </w:r>
            <w:r>
              <w:rPr>
                <w:rStyle w:val="10"/>
                <w:rFonts w:ascii="Times New Roman" w:hAnsi="Times New Roman" w:cs="Times New Roman"/>
                <w:color w:val="000000"/>
                <w:sz w:val="24"/>
                <w:szCs w:val="24"/>
              </w:rPr>
              <w:t>оздание условий для активного участия в жилищном строительстве индивидуальных застройщиков.</w:t>
            </w:r>
          </w:p>
        </w:tc>
      </w:tr>
      <w:tr w:rsidR="00410439">
        <w:trPr>
          <w:trHeight w:val="836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</w:pPr>
            <w:r>
              <w:rPr>
                <w:rStyle w:val="10"/>
                <w:rFonts w:ascii="Times New Roman" w:hAnsi="Times New Roman" w:cs="Times New Roman"/>
                <w:color w:val="000000"/>
                <w:sz w:val="24"/>
                <w:szCs w:val="24"/>
              </w:rPr>
              <w:t>Показатель 2</w:t>
            </w:r>
          </w:p>
          <w:p w:rsidR="00410439" w:rsidRDefault="0048738C" w:rsidP="0048738C">
            <w:pPr>
              <w:pStyle w:val="ConsPlusNormal"/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410439">
              <w:rPr>
                <w:rFonts w:ascii="Times New Roman" w:hAnsi="Times New Roman"/>
                <w:sz w:val="24"/>
                <w:szCs w:val="24"/>
              </w:rPr>
              <w:t>Годовой объем ввода малоэтажного жилья (общей площади)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  <w:r w:rsidR="00410439">
              <w:rPr>
                <w:rFonts w:ascii="Times New Roman" w:hAnsi="Times New Roman"/>
                <w:sz w:val="24"/>
                <w:szCs w:val="24"/>
              </w:rPr>
              <w:t>, тыс. м</w:t>
            </w:r>
            <w:proofErr w:type="gramStart"/>
            <w:r w:rsidR="00410439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19,7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19,7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19,7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19,7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19,7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19,7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19,7</w:t>
            </w:r>
          </w:p>
        </w:tc>
      </w:tr>
      <w:tr w:rsidR="00410439">
        <w:trPr>
          <w:trHeight w:val="1105"/>
        </w:trPr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</w:pPr>
            <w:r>
              <w:rPr>
                <w:rStyle w:val="10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Показатель 3 «Средняя обеспеченность населения общей площадью жилья», </w:t>
            </w:r>
            <w:r w:rsidR="0048738C">
              <w:rPr>
                <w:rFonts w:ascii="Times New Roman" w:hAnsi="Times New Roman"/>
                <w:sz w:val="24"/>
                <w:szCs w:val="24"/>
              </w:rPr>
              <w:t>м</w:t>
            </w:r>
            <w:proofErr w:type="gramStart"/>
            <w:r w:rsidR="0048738C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proofErr w:type="gramEnd"/>
            <w:r w:rsidR="0048738C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>
              <w:rPr>
                <w:rStyle w:val="10"/>
                <w:rFonts w:ascii="Times New Roman" w:hAnsi="Times New Roman" w:cs="Times New Roman"/>
                <w:color w:val="000000"/>
                <w:sz w:val="24"/>
                <w:szCs w:val="24"/>
              </w:rPr>
              <w:t>на человека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18,86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18,86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18,86</w:t>
            </w:r>
          </w:p>
        </w:tc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18,86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18,86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18,86</w:t>
            </w:r>
          </w:p>
        </w:tc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10439" w:rsidRDefault="00410439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18,86</w:t>
            </w:r>
          </w:p>
        </w:tc>
      </w:tr>
    </w:tbl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jc w:val="right"/>
        <w:rPr>
          <w:rFonts w:hint="eastAsia"/>
          <w:sz w:val="10"/>
          <w:szCs w:val="10"/>
          <w:lang w:val="ru-RU"/>
        </w:rPr>
      </w:pPr>
    </w:p>
    <w:p w:rsidR="00410439" w:rsidRDefault="00410439">
      <w:pPr>
        <w:rPr>
          <w:rFonts w:hint="eastAsia"/>
          <w:sz w:val="10"/>
          <w:szCs w:val="10"/>
          <w:lang w:val="ru-RU"/>
        </w:rPr>
      </w:pPr>
    </w:p>
    <w:p w:rsidR="00410439" w:rsidRDefault="00410439">
      <w:pPr>
        <w:rPr>
          <w:rFonts w:hint="eastAsia"/>
        </w:rPr>
        <w:sectPr w:rsidR="00410439">
          <w:footerReference w:type="even" r:id="rId9"/>
          <w:footerReference w:type="default" r:id="rId10"/>
          <w:footerReference w:type="first" r:id="rId11"/>
          <w:pgSz w:w="11906" w:h="16838"/>
          <w:pgMar w:top="1134" w:right="851" w:bottom="776" w:left="1701" w:header="720" w:footer="720" w:gutter="0"/>
          <w:cols w:space="720"/>
          <w:docGrid w:linePitch="600" w:charSpace="32768"/>
        </w:sectPr>
      </w:pPr>
    </w:p>
    <w:p w:rsidR="00410439" w:rsidRDefault="00410439">
      <w:pPr>
        <w:pStyle w:val="ConsPlusNormal"/>
        <w:pageBreakBefore/>
        <w:ind w:left="11624"/>
      </w:pPr>
      <w:r>
        <w:rPr>
          <w:rFonts w:ascii="Times New Roman" w:hAnsi="Times New Roman" w:cs="Times New Roman"/>
          <w:color w:val="000000"/>
          <w:sz w:val="26"/>
          <w:szCs w:val="26"/>
        </w:rPr>
        <w:lastRenderedPageBreak/>
        <w:t>Приложение 3</w:t>
      </w:r>
    </w:p>
    <w:p w:rsidR="00410439" w:rsidRDefault="00410439">
      <w:pPr>
        <w:pStyle w:val="ConsPlusNormal"/>
        <w:ind w:left="11624"/>
      </w:pPr>
      <w:r>
        <w:rPr>
          <w:rFonts w:ascii="Times New Roman" w:hAnsi="Times New Roman" w:cs="Times New Roman"/>
          <w:color w:val="000000"/>
          <w:sz w:val="26"/>
          <w:szCs w:val="26"/>
        </w:rPr>
        <w:t>к текстовой части</w:t>
      </w:r>
      <w: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</w:rPr>
        <w:t>муниципальной программы «Жилище»</w:t>
      </w:r>
    </w:p>
    <w:p w:rsidR="00410439" w:rsidRDefault="00410439">
      <w:pPr>
        <w:jc w:val="right"/>
        <w:rPr>
          <w:rFonts w:ascii="Times New Roman" w:hAnsi="Times New Roman" w:cs="Times New Roman"/>
          <w:color w:val="000000"/>
          <w:sz w:val="10"/>
          <w:szCs w:val="10"/>
          <w:lang w:val="ru-RU"/>
        </w:rPr>
      </w:pPr>
    </w:p>
    <w:p w:rsidR="00410439" w:rsidRDefault="00410439">
      <w:pPr>
        <w:jc w:val="right"/>
        <w:rPr>
          <w:rFonts w:ascii="Times New Roman" w:hAnsi="Times New Roman" w:cs="Times New Roman"/>
          <w:color w:val="000000"/>
          <w:sz w:val="10"/>
          <w:szCs w:val="10"/>
          <w:lang w:val="ru-RU"/>
        </w:rPr>
      </w:pPr>
    </w:p>
    <w:p w:rsidR="00F006A4" w:rsidRDefault="00F006A4">
      <w:pPr>
        <w:jc w:val="right"/>
        <w:rPr>
          <w:rFonts w:ascii="Times New Roman" w:hAnsi="Times New Roman" w:cs="Times New Roman"/>
          <w:color w:val="000000"/>
          <w:sz w:val="10"/>
          <w:szCs w:val="10"/>
          <w:lang w:val="ru-RU"/>
        </w:rPr>
      </w:pPr>
    </w:p>
    <w:p w:rsidR="00410439" w:rsidRDefault="00410439">
      <w:pPr>
        <w:jc w:val="right"/>
        <w:rPr>
          <w:rFonts w:ascii="Times New Roman" w:hAnsi="Times New Roman" w:cs="Times New Roman"/>
          <w:color w:val="000000"/>
          <w:sz w:val="10"/>
          <w:szCs w:val="10"/>
          <w:lang w:val="ru-RU"/>
        </w:rPr>
      </w:pPr>
    </w:p>
    <w:p w:rsidR="00410439" w:rsidRPr="00C7088E" w:rsidRDefault="00410439">
      <w:pPr>
        <w:widowControl w:val="0"/>
        <w:suppressAutoHyphens w:val="0"/>
        <w:jc w:val="center"/>
        <w:rPr>
          <w:rFonts w:hint="eastAsia"/>
          <w:lang w:val="ru-RU"/>
        </w:rPr>
      </w:pPr>
      <w:r w:rsidRPr="00C7088E">
        <w:rPr>
          <w:b/>
          <w:bCs/>
          <w:color w:val="000000"/>
          <w:sz w:val="26"/>
          <w:szCs w:val="26"/>
          <w:lang w:val="ru-RU"/>
        </w:rPr>
        <w:t>РЕСУРСНОЕ ОБЕСПЕЧЕНИЕ</w:t>
      </w:r>
    </w:p>
    <w:p w:rsidR="00410439" w:rsidRPr="00C7088E" w:rsidRDefault="00C7088E">
      <w:pPr>
        <w:jc w:val="center"/>
        <w:rPr>
          <w:rFonts w:hint="eastAsia"/>
          <w:lang w:val="ru-RU"/>
        </w:rPr>
      </w:pPr>
      <w:r>
        <w:rPr>
          <w:rFonts w:ascii="Times New Roman" w:hAnsi="Times New Roman" w:cs="Times New Roman"/>
          <w:b/>
          <w:bCs/>
          <w:color w:val="000000"/>
          <w:sz w:val="26"/>
          <w:szCs w:val="26"/>
          <w:lang w:val="ru-RU"/>
        </w:rPr>
        <w:t>реализации</w:t>
      </w:r>
      <w:r w:rsidR="00410439" w:rsidRPr="00C7088E">
        <w:rPr>
          <w:rFonts w:ascii="Times New Roman" w:hAnsi="Times New Roman" w:cs="Times New Roman"/>
          <w:b/>
          <w:bCs/>
          <w:color w:val="000000"/>
          <w:sz w:val="26"/>
          <w:szCs w:val="26"/>
          <w:lang w:val="ru-RU"/>
        </w:rPr>
        <w:t xml:space="preserve"> муниципальной программы</w:t>
      </w:r>
    </w:p>
    <w:p w:rsidR="00410439" w:rsidRDefault="00410439">
      <w:pPr>
        <w:jc w:val="right"/>
        <w:rPr>
          <w:rFonts w:ascii="Times New Roman" w:hAnsi="Times New Roman" w:cs="Times New Roman"/>
          <w:sz w:val="10"/>
          <w:szCs w:val="10"/>
          <w:lang w:val="ru-RU"/>
        </w:rPr>
      </w:pPr>
    </w:p>
    <w:p w:rsidR="00410439" w:rsidRDefault="00410439">
      <w:pPr>
        <w:jc w:val="right"/>
        <w:rPr>
          <w:rFonts w:ascii="Times New Roman" w:hAnsi="Times New Roman" w:cs="Times New Roman"/>
          <w:sz w:val="10"/>
          <w:szCs w:val="10"/>
          <w:lang w:val="ru-RU"/>
        </w:rPr>
      </w:pPr>
    </w:p>
    <w:tbl>
      <w:tblPr>
        <w:tblW w:w="5000" w:type="pct"/>
        <w:tblLayout w:type="fixed"/>
        <w:tblLook w:val="04A0"/>
      </w:tblPr>
      <w:tblGrid>
        <w:gridCol w:w="2376"/>
        <w:gridCol w:w="1988"/>
        <w:gridCol w:w="1417"/>
        <w:gridCol w:w="1417"/>
        <w:gridCol w:w="1417"/>
        <w:gridCol w:w="1417"/>
        <w:gridCol w:w="1417"/>
        <w:gridCol w:w="1417"/>
        <w:gridCol w:w="2278"/>
      </w:tblGrid>
      <w:tr w:rsidR="00304E29" w:rsidRPr="00304E29" w:rsidTr="00304E29">
        <w:trPr>
          <w:trHeight w:val="570"/>
        </w:trPr>
        <w:tc>
          <w:tcPr>
            <w:tcW w:w="7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Наименование муниципальной программы, подпрограммы,   основные мероприятия, мероприятия.</w:t>
            </w:r>
          </w:p>
        </w:tc>
        <w:tc>
          <w:tcPr>
            <w:tcW w:w="6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Ответственный исполнитель, соисполнители</w:t>
            </w:r>
          </w:p>
        </w:tc>
        <w:tc>
          <w:tcPr>
            <w:tcW w:w="2807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Объемы бюджетных ассигнований по годам, рублей</w:t>
            </w:r>
          </w:p>
        </w:tc>
        <w:tc>
          <w:tcPr>
            <w:tcW w:w="7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основные направления реализации</w:t>
            </w:r>
          </w:p>
        </w:tc>
      </w:tr>
      <w:tr w:rsidR="00304E29" w:rsidRPr="00304E29" w:rsidTr="00304E29">
        <w:trPr>
          <w:trHeight w:val="1065"/>
        </w:trPr>
        <w:tc>
          <w:tcPr>
            <w:tcW w:w="7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6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2022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2023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2024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2025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2026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2027</w:t>
            </w:r>
          </w:p>
        </w:tc>
        <w:tc>
          <w:tcPr>
            <w:tcW w:w="7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</w:p>
        </w:tc>
      </w:tr>
      <w:tr w:rsidR="00304E29" w:rsidRPr="00304E29" w:rsidTr="00304E29">
        <w:trPr>
          <w:trHeight w:val="364"/>
        </w:trPr>
        <w:tc>
          <w:tcPr>
            <w:tcW w:w="7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1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3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4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5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6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7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8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9</w:t>
            </w:r>
          </w:p>
        </w:tc>
      </w:tr>
      <w:tr w:rsidR="00304E29" w:rsidRPr="00304E29" w:rsidTr="00304E29">
        <w:trPr>
          <w:trHeight w:val="1500"/>
        </w:trPr>
        <w:tc>
          <w:tcPr>
            <w:tcW w:w="78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Муниципальная программа «Жилище»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Всего по муниципальной программе, в том числе: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1 320 520,97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2 741 189,81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4 273 731,00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3 734 327,74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1 091 860,60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1 110 550,21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 </w:t>
            </w:r>
          </w:p>
        </w:tc>
      </w:tr>
      <w:tr w:rsidR="00304E29" w:rsidRPr="00304E29" w:rsidTr="00304E29">
        <w:trPr>
          <w:trHeight w:val="750"/>
        </w:trPr>
        <w:tc>
          <w:tcPr>
            <w:tcW w:w="7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Федеральный бюджет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737 766,98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2 116 041,54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3 275 073,30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1 469 929,96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873 042,00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891 544,71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 </w:t>
            </w:r>
          </w:p>
        </w:tc>
      </w:tr>
      <w:tr w:rsidR="00304E29" w:rsidRPr="00304E29" w:rsidTr="00304E29">
        <w:trPr>
          <w:trHeight w:val="885"/>
        </w:trPr>
        <w:tc>
          <w:tcPr>
            <w:tcW w:w="7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 xml:space="preserve">Республиканский бюджет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192 753,99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235 148,27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608 657,70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14 847,78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8 818,60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9 005,50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 </w:t>
            </w:r>
          </w:p>
        </w:tc>
      </w:tr>
      <w:tr w:rsidR="00304E29" w:rsidRPr="00304E29" w:rsidTr="00304E29">
        <w:trPr>
          <w:trHeight w:val="630"/>
        </w:trPr>
        <w:tc>
          <w:tcPr>
            <w:tcW w:w="7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 xml:space="preserve">Районный бюджет 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390 000,00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390 000,00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390 000,00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2 249 550,00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210 000,00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210 000,00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 </w:t>
            </w:r>
          </w:p>
        </w:tc>
      </w:tr>
      <w:tr w:rsidR="00304E29" w:rsidRPr="00304E29" w:rsidTr="00304E29">
        <w:trPr>
          <w:trHeight w:val="975"/>
        </w:trPr>
        <w:tc>
          <w:tcPr>
            <w:tcW w:w="7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Управление ЖКХ и строительства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1 320 520,97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2 741 189,81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4 273 731,00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3 734 327,74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1 091 860,60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1 110 550,21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 </w:t>
            </w:r>
          </w:p>
        </w:tc>
      </w:tr>
      <w:tr w:rsidR="00304E29" w:rsidRPr="00304E29" w:rsidTr="00304E29">
        <w:trPr>
          <w:trHeight w:val="1557"/>
        </w:trPr>
        <w:tc>
          <w:tcPr>
            <w:tcW w:w="7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Основное мероприятие 1 «Содействие в обеспеченности жилыми помещениями молодых семей»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1 320 520,97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2 741 189,81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4 273 731,00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1 634 327,74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1 091 860,60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1 110 550,21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 </w:t>
            </w:r>
          </w:p>
        </w:tc>
      </w:tr>
      <w:tr w:rsidR="00304E29" w:rsidRPr="00304E29" w:rsidTr="00304E29">
        <w:trPr>
          <w:trHeight w:val="1635"/>
        </w:trPr>
        <w:tc>
          <w:tcPr>
            <w:tcW w:w="78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Мероприятие 1.1 «Реализация мероприятий по обеспечению жильем молодых семей (в том числе софинансирование с республиканским бюджетом)»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Управление ЖКХ и строительства (федеральный бюджет)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737 766,98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2 116 041,54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3 275 073,30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1 469 929,96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873 042,00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891 544,71</w:t>
            </w:r>
          </w:p>
        </w:tc>
        <w:tc>
          <w:tcPr>
            <w:tcW w:w="7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Предоставление социальных выплат участникам программы</w:t>
            </w:r>
          </w:p>
        </w:tc>
      </w:tr>
      <w:tr w:rsidR="00304E29" w:rsidRPr="00304E29" w:rsidTr="00304E29">
        <w:trPr>
          <w:trHeight w:val="1575"/>
        </w:trPr>
        <w:tc>
          <w:tcPr>
            <w:tcW w:w="7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Управление ЖКХ и строительства (республиканский бюджет)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192 753,99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235 148,27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608 657,70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14 847,78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8 818,60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9 005,50</w:t>
            </w:r>
          </w:p>
        </w:tc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</w:p>
        </w:tc>
      </w:tr>
      <w:tr w:rsidR="00304E29" w:rsidRPr="00304E29" w:rsidTr="00304E29">
        <w:trPr>
          <w:trHeight w:val="1290"/>
        </w:trPr>
        <w:tc>
          <w:tcPr>
            <w:tcW w:w="7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Управление ЖКХ и строительства (районный бюджет)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390 000,00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390 000,00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390 000,00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149 550,00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210 000,00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210 000,00</w:t>
            </w:r>
          </w:p>
        </w:tc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</w:p>
        </w:tc>
      </w:tr>
      <w:tr w:rsidR="00304E29" w:rsidRPr="00304E29" w:rsidTr="00304E29">
        <w:trPr>
          <w:trHeight w:val="1380"/>
        </w:trPr>
        <w:tc>
          <w:tcPr>
            <w:tcW w:w="7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Основное мероприятие 2 «Развитие малоэтажного строительства в Усть-Абаканском районе»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 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2 100 000,00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 </w:t>
            </w:r>
          </w:p>
        </w:tc>
      </w:tr>
      <w:tr w:rsidR="00304E29" w:rsidRPr="00304E29" w:rsidTr="00304E29">
        <w:trPr>
          <w:trHeight w:val="1830"/>
        </w:trPr>
        <w:tc>
          <w:tcPr>
            <w:tcW w:w="78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lastRenderedPageBreak/>
              <w:t>Мероприятие 2.1 Строительство, реконструкция объектов инженерной инфраструктуры в целях развития малоэтажного строительства, в том числе разработка проектно-сметной документации (софинансирование)</w:t>
            </w: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Управление ЖКХ и строительства (федеральный бюджет)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7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proofErr w:type="gramStart"/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«Разработка проектно-сметной документации на строительство системы водоснабжения в с. Зеленое для обеспечения земельных участков инженерной инфраструктурой в целях развития малоэтажного индивидуального жилищного строительства для льготной категории граждан»</w:t>
            </w:r>
            <w:proofErr w:type="gramEnd"/>
          </w:p>
        </w:tc>
      </w:tr>
      <w:tr w:rsidR="00304E29" w:rsidRPr="00304E29" w:rsidTr="00304E29">
        <w:trPr>
          <w:trHeight w:val="1680"/>
        </w:trPr>
        <w:tc>
          <w:tcPr>
            <w:tcW w:w="7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Управление ЖКХ и строительства (республиканский бюджет)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</w:p>
        </w:tc>
      </w:tr>
      <w:tr w:rsidR="00304E29" w:rsidRPr="00304E29" w:rsidTr="00304E29">
        <w:trPr>
          <w:trHeight w:val="1275"/>
        </w:trPr>
        <w:tc>
          <w:tcPr>
            <w:tcW w:w="7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</w:p>
        </w:tc>
        <w:tc>
          <w:tcPr>
            <w:tcW w:w="6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Управление ЖКХ и строительства (районный бюджет)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2 100 000,00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jc w:val="center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  <w:r w:rsidRPr="00304E2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  <w:t>0,00</w:t>
            </w:r>
          </w:p>
        </w:tc>
        <w:tc>
          <w:tcPr>
            <w:tcW w:w="7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4E29" w:rsidRPr="00304E29" w:rsidRDefault="00304E29" w:rsidP="00304E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uppressAutoHyphens w:val="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val="ru-RU" w:eastAsia="ru-RU" w:bidi="ar-SA"/>
              </w:rPr>
            </w:pPr>
          </w:p>
        </w:tc>
      </w:tr>
    </w:tbl>
    <w:p w:rsidR="00410439" w:rsidRDefault="00410439" w:rsidP="00C7088E">
      <w:pPr>
        <w:jc w:val="right"/>
        <w:rPr>
          <w:rFonts w:hint="eastAsia"/>
          <w:sz w:val="10"/>
          <w:szCs w:val="10"/>
          <w:lang w:val="ru-RU"/>
        </w:rPr>
      </w:pPr>
    </w:p>
    <w:sectPr w:rsidR="00410439" w:rsidSect="00923BA5">
      <w:footerReference w:type="even" r:id="rId12"/>
      <w:footerReference w:type="default" r:id="rId13"/>
      <w:footerReference w:type="first" r:id="rId14"/>
      <w:pgSz w:w="16838" w:h="11906" w:orient="landscape"/>
      <w:pgMar w:top="1701" w:right="1134" w:bottom="851" w:left="776" w:header="720" w:footer="720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48C2" w:rsidRDefault="00A248C2">
      <w:pPr>
        <w:rPr>
          <w:rFonts w:hint="eastAsia"/>
        </w:rPr>
      </w:pPr>
      <w:r>
        <w:separator/>
      </w:r>
    </w:p>
  </w:endnote>
  <w:endnote w:type="continuationSeparator" w:id="0">
    <w:p w:rsidR="00A248C2" w:rsidRDefault="00A248C2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0439" w:rsidRDefault="00410439">
    <w:pPr>
      <w:pStyle w:val="ae"/>
      <w:ind w:firstLine="0"/>
      <w:jc w:val="center"/>
      <w:rPr>
        <w:rFonts w:hint="eastAsia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0439" w:rsidRDefault="00410439">
    <w:pPr>
      <w:rPr>
        <w:rFonts w:hint="eastAsia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0439" w:rsidRDefault="00410439">
    <w:pPr>
      <w:rPr>
        <w:rFonts w:hint="eastAsia"/>
      </w:rPr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0439" w:rsidRDefault="00410439">
    <w:pPr>
      <w:rPr>
        <w:rFonts w:hint="eastAsia"/>
      </w:rPr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0439" w:rsidRDefault="00410439">
    <w:pPr>
      <w:rPr>
        <w:rFonts w:hint="eastAsia"/>
      </w:rPr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0439" w:rsidRDefault="00410439">
    <w:pPr>
      <w:rPr>
        <w:rFonts w:hint="eastAsia"/>
      </w:rPr>
    </w:pP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0439" w:rsidRDefault="00410439">
    <w:pPr>
      <w:rPr>
        <w:rFonts w:hint="eastAsia"/>
      </w:rPr>
    </w:pP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0439" w:rsidRDefault="00410439">
    <w:pPr>
      <w:rPr>
        <w:rFonts w:hint="eastAsia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48C2" w:rsidRDefault="00A248C2">
      <w:pPr>
        <w:rPr>
          <w:rFonts w:hint="eastAsia"/>
        </w:rPr>
      </w:pPr>
      <w:r>
        <w:separator/>
      </w:r>
    </w:p>
  </w:footnote>
  <w:footnote w:type="continuationSeparator" w:id="0">
    <w:p w:rsidR="00A248C2" w:rsidRDefault="00A248C2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192" w:hanging="360"/>
      </w:pPr>
      <w:rPr>
        <w:rFonts w:eastAsia="Calibri" w:cs="Times New Roman"/>
        <w:b/>
        <w:sz w:val="26"/>
        <w:szCs w:val="26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stylePaneFormatFilter w:val="0000"/>
  <w:defaultTabStop w:val="286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48738C"/>
    <w:rsid w:val="00015827"/>
    <w:rsid w:val="000F413F"/>
    <w:rsid w:val="00117C71"/>
    <w:rsid w:val="00173D02"/>
    <w:rsid w:val="00204155"/>
    <w:rsid w:val="002160E8"/>
    <w:rsid w:val="00246A6F"/>
    <w:rsid w:val="0025688E"/>
    <w:rsid w:val="002835F7"/>
    <w:rsid w:val="00287F95"/>
    <w:rsid w:val="002B0052"/>
    <w:rsid w:val="002D48D6"/>
    <w:rsid w:val="00304E29"/>
    <w:rsid w:val="00315BA8"/>
    <w:rsid w:val="00345842"/>
    <w:rsid w:val="003F09EA"/>
    <w:rsid w:val="003F2F63"/>
    <w:rsid w:val="00410439"/>
    <w:rsid w:val="0048738C"/>
    <w:rsid w:val="00537E5A"/>
    <w:rsid w:val="00553C5A"/>
    <w:rsid w:val="0058223F"/>
    <w:rsid w:val="00590256"/>
    <w:rsid w:val="005B2CA0"/>
    <w:rsid w:val="005B6921"/>
    <w:rsid w:val="006030B4"/>
    <w:rsid w:val="006722A5"/>
    <w:rsid w:val="006930CB"/>
    <w:rsid w:val="006D2BAD"/>
    <w:rsid w:val="006F136B"/>
    <w:rsid w:val="00703280"/>
    <w:rsid w:val="00816A92"/>
    <w:rsid w:val="00874F26"/>
    <w:rsid w:val="00923BA5"/>
    <w:rsid w:val="00927BA6"/>
    <w:rsid w:val="00985723"/>
    <w:rsid w:val="009D34BB"/>
    <w:rsid w:val="009E6C79"/>
    <w:rsid w:val="00A248C2"/>
    <w:rsid w:val="00A50975"/>
    <w:rsid w:val="00A53F1A"/>
    <w:rsid w:val="00A902A3"/>
    <w:rsid w:val="00AC5A24"/>
    <w:rsid w:val="00AE0544"/>
    <w:rsid w:val="00B060A6"/>
    <w:rsid w:val="00B714A4"/>
    <w:rsid w:val="00BB12D5"/>
    <w:rsid w:val="00C16C89"/>
    <w:rsid w:val="00C35FE9"/>
    <w:rsid w:val="00C505A1"/>
    <w:rsid w:val="00C55D2A"/>
    <w:rsid w:val="00C7088E"/>
    <w:rsid w:val="00CD64F7"/>
    <w:rsid w:val="00D73D7E"/>
    <w:rsid w:val="00D80E0C"/>
    <w:rsid w:val="00E24ACF"/>
    <w:rsid w:val="00E91755"/>
    <w:rsid w:val="00EC250D"/>
    <w:rsid w:val="00EC7423"/>
    <w:rsid w:val="00F006A4"/>
    <w:rsid w:val="00F25504"/>
    <w:rsid w:val="00F54C0D"/>
    <w:rsid w:val="00F615FE"/>
    <w:rsid w:val="00F82AF5"/>
    <w:rsid w:val="00F95B97"/>
    <w:rsid w:val="00FF5E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BA5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Liberation Serif" w:eastAsia="SimSun" w:hAnsi="Liberation Serif" w:cs="Mangal"/>
      <w:kern w:val="2"/>
      <w:sz w:val="24"/>
      <w:szCs w:val="24"/>
      <w:lang w:val="en-US" w:eastAsia="zh-CN" w:bidi="hi-IN"/>
    </w:rPr>
  </w:style>
  <w:style w:type="paragraph" w:styleId="1">
    <w:name w:val="heading 1"/>
    <w:basedOn w:val="a"/>
    <w:next w:val="a0"/>
    <w:qFormat/>
    <w:rsid w:val="00923BA5"/>
    <w:pPr>
      <w:suppressAutoHyphens w:val="0"/>
      <w:spacing w:before="108" w:after="108"/>
      <w:ind w:firstLine="720"/>
      <w:jc w:val="center"/>
      <w:outlineLvl w:val="0"/>
    </w:pPr>
    <w:rPr>
      <w:rFonts w:ascii="Times New Roman CYR" w:eastAsia="Wingdings" w:hAnsi="Times New Roman CYR" w:cs="Times New Roman CYR"/>
      <w:b/>
      <w:color w:val="26282F"/>
    </w:rPr>
  </w:style>
  <w:style w:type="paragraph" w:styleId="2">
    <w:name w:val="heading 2"/>
    <w:basedOn w:val="a1"/>
    <w:next w:val="a0"/>
    <w:qFormat/>
    <w:rsid w:val="00923BA5"/>
    <w:pPr>
      <w:tabs>
        <w:tab w:val="num" w:pos="0"/>
      </w:tabs>
      <w:spacing w:before="200" w:after="0"/>
      <w:outlineLvl w:val="1"/>
    </w:pPr>
    <w:rPr>
      <w:b/>
      <w:bCs/>
    </w:rPr>
  </w:style>
  <w:style w:type="paragraph" w:styleId="4">
    <w:name w:val="heading 4"/>
    <w:basedOn w:val="a1"/>
    <w:next w:val="a0"/>
    <w:qFormat/>
    <w:rsid w:val="00923BA5"/>
    <w:pPr>
      <w:tabs>
        <w:tab w:val="num" w:pos="0"/>
      </w:tabs>
      <w:spacing w:before="120"/>
      <w:outlineLvl w:val="3"/>
    </w:pPr>
    <w:rPr>
      <w:b/>
      <w:bCs/>
      <w:i/>
      <w:iCs/>
      <w:sz w:val="27"/>
      <w:szCs w:val="27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WW8Num1z0">
    <w:name w:val="WW8Num1z0"/>
    <w:rsid w:val="00923BA5"/>
  </w:style>
  <w:style w:type="character" w:customStyle="1" w:styleId="WW8Num1z1">
    <w:name w:val="WW8Num1z1"/>
    <w:rsid w:val="00923BA5"/>
  </w:style>
  <w:style w:type="character" w:customStyle="1" w:styleId="WW8Num1z2">
    <w:name w:val="WW8Num1z2"/>
    <w:rsid w:val="00923BA5"/>
  </w:style>
  <w:style w:type="character" w:customStyle="1" w:styleId="WW8Num1z3">
    <w:name w:val="WW8Num1z3"/>
    <w:rsid w:val="00923BA5"/>
  </w:style>
  <w:style w:type="character" w:customStyle="1" w:styleId="WW8Num1z4">
    <w:name w:val="WW8Num1z4"/>
    <w:rsid w:val="00923BA5"/>
  </w:style>
  <w:style w:type="character" w:customStyle="1" w:styleId="WW8Num1z5">
    <w:name w:val="WW8Num1z5"/>
    <w:rsid w:val="00923BA5"/>
  </w:style>
  <w:style w:type="character" w:customStyle="1" w:styleId="WW8Num1z6">
    <w:name w:val="WW8Num1z6"/>
    <w:rsid w:val="00923BA5"/>
  </w:style>
  <w:style w:type="character" w:customStyle="1" w:styleId="WW8Num1z7">
    <w:name w:val="WW8Num1z7"/>
    <w:rsid w:val="00923BA5"/>
  </w:style>
  <w:style w:type="character" w:customStyle="1" w:styleId="WW8Num1z8">
    <w:name w:val="WW8Num1z8"/>
    <w:rsid w:val="00923BA5"/>
  </w:style>
  <w:style w:type="character" w:customStyle="1" w:styleId="WW8Num2z0">
    <w:name w:val="WW8Num2z0"/>
    <w:rsid w:val="00923BA5"/>
    <w:rPr>
      <w:rFonts w:eastAsia="Calibri" w:cs="Times New Roman"/>
      <w:b/>
      <w:sz w:val="26"/>
      <w:szCs w:val="26"/>
    </w:rPr>
  </w:style>
  <w:style w:type="character" w:customStyle="1" w:styleId="WW8Num2z1">
    <w:name w:val="WW8Num2z1"/>
    <w:rsid w:val="00923BA5"/>
  </w:style>
  <w:style w:type="character" w:customStyle="1" w:styleId="WW8Num2z2">
    <w:name w:val="WW8Num2z2"/>
    <w:rsid w:val="00923BA5"/>
  </w:style>
  <w:style w:type="character" w:customStyle="1" w:styleId="WW8Num2z3">
    <w:name w:val="WW8Num2z3"/>
    <w:rsid w:val="00923BA5"/>
  </w:style>
  <w:style w:type="character" w:customStyle="1" w:styleId="WW8Num2z4">
    <w:name w:val="WW8Num2z4"/>
    <w:rsid w:val="00923BA5"/>
  </w:style>
  <w:style w:type="character" w:customStyle="1" w:styleId="WW8Num2z5">
    <w:name w:val="WW8Num2z5"/>
    <w:rsid w:val="00923BA5"/>
  </w:style>
  <w:style w:type="character" w:customStyle="1" w:styleId="WW8Num2z6">
    <w:name w:val="WW8Num2z6"/>
    <w:rsid w:val="00923BA5"/>
  </w:style>
  <w:style w:type="character" w:customStyle="1" w:styleId="WW8Num2z7">
    <w:name w:val="WW8Num2z7"/>
    <w:rsid w:val="00923BA5"/>
  </w:style>
  <w:style w:type="character" w:customStyle="1" w:styleId="WW8Num2z8">
    <w:name w:val="WW8Num2z8"/>
    <w:rsid w:val="00923BA5"/>
  </w:style>
  <w:style w:type="character" w:customStyle="1" w:styleId="WW8Num3z0">
    <w:name w:val="WW8Num3z0"/>
    <w:rsid w:val="00923BA5"/>
  </w:style>
  <w:style w:type="character" w:customStyle="1" w:styleId="WW8Num3z1">
    <w:name w:val="WW8Num3z1"/>
    <w:rsid w:val="00923BA5"/>
  </w:style>
  <w:style w:type="character" w:customStyle="1" w:styleId="WW8Num3z2">
    <w:name w:val="WW8Num3z2"/>
    <w:rsid w:val="00923BA5"/>
  </w:style>
  <w:style w:type="character" w:customStyle="1" w:styleId="WW8Num3z3">
    <w:name w:val="WW8Num3z3"/>
    <w:rsid w:val="00923BA5"/>
  </w:style>
  <w:style w:type="character" w:customStyle="1" w:styleId="WW8Num3z4">
    <w:name w:val="WW8Num3z4"/>
    <w:rsid w:val="00923BA5"/>
  </w:style>
  <w:style w:type="character" w:customStyle="1" w:styleId="WW8Num3z5">
    <w:name w:val="WW8Num3z5"/>
    <w:rsid w:val="00923BA5"/>
  </w:style>
  <w:style w:type="character" w:customStyle="1" w:styleId="WW8Num3z6">
    <w:name w:val="WW8Num3z6"/>
    <w:rsid w:val="00923BA5"/>
  </w:style>
  <w:style w:type="character" w:customStyle="1" w:styleId="WW8Num3z7">
    <w:name w:val="WW8Num3z7"/>
    <w:rsid w:val="00923BA5"/>
  </w:style>
  <w:style w:type="character" w:customStyle="1" w:styleId="WW8Num3z8">
    <w:name w:val="WW8Num3z8"/>
    <w:rsid w:val="00923BA5"/>
  </w:style>
  <w:style w:type="character" w:customStyle="1" w:styleId="5">
    <w:name w:val="Основной шрифт абзаца5"/>
    <w:rsid w:val="00923BA5"/>
  </w:style>
  <w:style w:type="character" w:customStyle="1" w:styleId="40">
    <w:name w:val="Основной шрифт абзаца4"/>
    <w:rsid w:val="00923BA5"/>
  </w:style>
  <w:style w:type="character" w:customStyle="1" w:styleId="3">
    <w:name w:val="Основной шрифт абзаца3"/>
    <w:rsid w:val="00923BA5"/>
  </w:style>
  <w:style w:type="character" w:customStyle="1" w:styleId="20">
    <w:name w:val="Основной шрифт абзаца2"/>
    <w:rsid w:val="00923BA5"/>
  </w:style>
  <w:style w:type="character" w:customStyle="1" w:styleId="10">
    <w:name w:val="Основной шрифт абзаца1"/>
    <w:rsid w:val="00923BA5"/>
  </w:style>
  <w:style w:type="character" w:customStyle="1" w:styleId="WWCharLFO1LVL1">
    <w:name w:val="WW_CharLFO1LVL1"/>
    <w:rsid w:val="00923BA5"/>
    <w:rPr>
      <w:rFonts w:eastAsia="Calibri" w:cs="Times New Roman"/>
      <w:b/>
      <w:sz w:val="26"/>
      <w:szCs w:val="26"/>
    </w:rPr>
  </w:style>
  <w:style w:type="character" w:customStyle="1" w:styleId="a5">
    <w:name w:val="Гипертекстовая ссылка"/>
    <w:rsid w:val="00923BA5"/>
    <w:rPr>
      <w:b w:val="0"/>
      <w:color w:val="106BBE"/>
    </w:rPr>
  </w:style>
  <w:style w:type="character" w:styleId="a6">
    <w:name w:val="Hyperlink"/>
    <w:rsid w:val="00923BA5"/>
    <w:rPr>
      <w:color w:val="000080"/>
      <w:u w:val="single"/>
    </w:rPr>
  </w:style>
  <w:style w:type="character" w:customStyle="1" w:styleId="ListLabel8">
    <w:name w:val="ListLabel 8"/>
    <w:rsid w:val="00923BA5"/>
    <w:rPr>
      <w:rFonts w:ascii="Times New Roman CYR" w:eastAsia="Wingdings" w:hAnsi="Times New Roman CYR" w:cs="Times New Roman CYR"/>
      <w:i/>
      <w:sz w:val="24"/>
      <w:highlight w:val="white"/>
    </w:rPr>
  </w:style>
  <w:style w:type="character" w:customStyle="1" w:styleId="a7">
    <w:name w:val="Цветовое выделение для Текст"/>
    <w:rsid w:val="00923BA5"/>
    <w:rPr>
      <w:rFonts w:ascii="Times New Roman CYR" w:eastAsia="Times New Roman CYR" w:hAnsi="Times New Roman CYR" w:cs="Times New Roman CYR"/>
      <w:szCs w:val="24"/>
    </w:rPr>
  </w:style>
  <w:style w:type="character" w:customStyle="1" w:styleId="a8">
    <w:name w:val="Текст выноски Знак"/>
    <w:basedOn w:val="10"/>
    <w:rsid w:val="00923BA5"/>
    <w:rPr>
      <w:rFonts w:ascii="Segoe UI" w:eastAsia="Segoe UI" w:hAnsi="Segoe UI" w:cs="Segoe UI"/>
      <w:sz w:val="18"/>
      <w:szCs w:val="16"/>
    </w:rPr>
  </w:style>
  <w:style w:type="character" w:customStyle="1" w:styleId="a9">
    <w:name w:val="Верхний колонтитул Знак"/>
    <w:basedOn w:val="10"/>
    <w:rsid w:val="00923BA5"/>
    <w:rPr>
      <w:szCs w:val="21"/>
    </w:rPr>
  </w:style>
  <w:style w:type="character" w:customStyle="1" w:styleId="11">
    <w:name w:val="Заголовок 1 Знак1"/>
    <w:basedOn w:val="10"/>
    <w:rsid w:val="00923BA5"/>
    <w:rPr>
      <w:rFonts w:ascii="Calibri" w:eastAsia="Calibri" w:hAnsi="Calibri" w:cs="Times New Roman"/>
      <w:kern w:val="0"/>
      <w:szCs w:val="20"/>
      <w:lang w:val="ru-RU" w:bidi="ar-SA"/>
    </w:rPr>
  </w:style>
  <w:style w:type="character" w:customStyle="1" w:styleId="aa">
    <w:name w:val="Основной текст Знак"/>
    <w:basedOn w:val="10"/>
    <w:rsid w:val="00923BA5"/>
    <w:rPr>
      <w:rFonts w:ascii="Times New Roman" w:eastAsia="Times New Roman" w:hAnsi="Times New Roman" w:cs="Times New Roman"/>
      <w:kern w:val="0"/>
      <w:lang w:val="ru-RU" w:bidi="ar-SA"/>
    </w:rPr>
  </w:style>
  <w:style w:type="character" w:customStyle="1" w:styleId="WWCharLFO2LVL1">
    <w:name w:val="WW_CharLFO2LVL1"/>
    <w:rsid w:val="00923BA5"/>
    <w:rPr>
      <w:rFonts w:eastAsia="Calibri" w:cs="Times New Roman"/>
      <w:b/>
      <w:sz w:val="26"/>
      <w:szCs w:val="26"/>
    </w:rPr>
  </w:style>
  <w:style w:type="character" w:customStyle="1" w:styleId="WWCharOUTLINELVL1">
    <w:name w:val="WW_CharOUTLINELVL1"/>
    <w:rsid w:val="00923BA5"/>
    <w:rPr>
      <w:rFonts w:eastAsia="Calibri" w:cs="Times New Roman"/>
      <w:b/>
      <w:sz w:val="26"/>
      <w:szCs w:val="26"/>
    </w:rPr>
  </w:style>
  <w:style w:type="character" w:customStyle="1" w:styleId="ListLabel9">
    <w:name w:val="ListLabel 9"/>
    <w:rsid w:val="00923BA5"/>
    <w:rPr>
      <w:b w:val="0"/>
      <w:color w:val="106BBE"/>
    </w:rPr>
  </w:style>
  <w:style w:type="paragraph" w:customStyle="1" w:styleId="a1">
    <w:name w:val="Заголовок"/>
    <w:basedOn w:val="a"/>
    <w:next w:val="a0"/>
    <w:rsid w:val="00923BA5"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styleId="a0">
    <w:name w:val="Body Text"/>
    <w:basedOn w:val="12"/>
    <w:rsid w:val="00923BA5"/>
    <w:pPr>
      <w:jc w:val="both"/>
      <w:textAlignment w:val="auto"/>
    </w:pPr>
    <w:rPr>
      <w:rFonts w:ascii="Times New Roman" w:eastAsia="Times New Roman" w:hAnsi="Times New Roman" w:cs="Times New Roman"/>
      <w:kern w:val="0"/>
      <w:lang w:val="ru-RU" w:bidi="ar-SA"/>
    </w:rPr>
  </w:style>
  <w:style w:type="paragraph" w:styleId="ab">
    <w:name w:val="List"/>
    <w:basedOn w:val="a0"/>
    <w:rsid w:val="00923BA5"/>
  </w:style>
  <w:style w:type="paragraph" w:styleId="ac">
    <w:name w:val="caption"/>
    <w:basedOn w:val="a"/>
    <w:qFormat/>
    <w:rsid w:val="00923BA5"/>
    <w:pPr>
      <w:suppressLineNumbers/>
      <w:spacing w:before="120" w:after="120"/>
    </w:pPr>
    <w:rPr>
      <w:i/>
      <w:iCs/>
    </w:rPr>
  </w:style>
  <w:style w:type="paragraph" w:customStyle="1" w:styleId="50">
    <w:name w:val="Указатель5"/>
    <w:basedOn w:val="a"/>
    <w:rsid w:val="00923BA5"/>
    <w:pPr>
      <w:suppressLineNumbers/>
    </w:pPr>
  </w:style>
  <w:style w:type="paragraph" w:customStyle="1" w:styleId="12">
    <w:name w:val="Обычный1"/>
    <w:rsid w:val="00923BA5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Liberation Serif" w:eastAsia="SimSun" w:hAnsi="Liberation Serif" w:cs="Mangal"/>
      <w:kern w:val="2"/>
      <w:sz w:val="24"/>
      <w:szCs w:val="24"/>
      <w:lang w:val="en-US" w:eastAsia="zh-CN" w:bidi="hi-IN"/>
    </w:rPr>
  </w:style>
  <w:style w:type="paragraph" w:customStyle="1" w:styleId="51">
    <w:name w:val="Название объекта5"/>
    <w:basedOn w:val="a"/>
    <w:rsid w:val="00923BA5"/>
    <w:pPr>
      <w:suppressLineNumbers/>
      <w:spacing w:before="120" w:after="120"/>
    </w:pPr>
    <w:rPr>
      <w:i/>
      <w:iCs/>
    </w:rPr>
  </w:style>
  <w:style w:type="paragraph" w:customStyle="1" w:styleId="41">
    <w:name w:val="Указатель4"/>
    <w:basedOn w:val="a"/>
    <w:rsid w:val="00923BA5"/>
    <w:pPr>
      <w:suppressLineNumbers/>
    </w:pPr>
  </w:style>
  <w:style w:type="paragraph" w:customStyle="1" w:styleId="42">
    <w:name w:val="Название объекта4"/>
    <w:basedOn w:val="a"/>
    <w:rsid w:val="00923BA5"/>
    <w:pPr>
      <w:suppressLineNumbers/>
      <w:spacing w:before="120" w:after="120"/>
    </w:pPr>
    <w:rPr>
      <w:i/>
      <w:iCs/>
    </w:rPr>
  </w:style>
  <w:style w:type="paragraph" w:customStyle="1" w:styleId="30">
    <w:name w:val="Указатель3"/>
    <w:basedOn w:val="a"/>
    <w:rsid w:val="00923BA5"/>
    <w:pPr>
      <w:suppressLineNumbers/>
    </w:pPr>
  </w:style>
  <w:style w:type="paragraph" w:customStyle="1" w:styleId="31">
    <w:name w:val="Название объекта3"/>
    <w:basedOn w:val="a"/>
    <w:rsid w:val="00923BA5"/>
    <w:pPr>
      <w:suppressLineNumbers/>
      <w:spacing w:before="120" w:after="120"/>
    </w:pPr>
    <w:rPr>
      <w:i/>
      <w:iCs/>
    </w:rPr>
  </w:style>
  <w:style w:type="paragraph" w:customStyle="1" w:styleId="21">
    <w:name w:val="Указатель2"/>
    <w:basedOn w:val="a"/>
    <w:rsid w:val="00923BA5"/>
    <w:pPr>
      <w:suppressLineNumbers/>
    </w:pPr>
  </w:style>
  <w:style w:type="paragraph" w:customStyle="1" w:styleId="22">
    <w:name w:val="Название объекта2"/>
    <w:basedOn w:val="a"/>
    <w:rsid w:val="00923BA5"/>
    <w:pPr>
      <w:suppressLineNumbers/>
      <w:spacing w:before="120" w:after="120"/>
    </w:pPr>
    <w:rPr>
      <w:i/>
      <w:iCs/>
    </w:rPr>
  </w:style>
  <w:style w:type="paragraph" w:customStyle="1" w:styleId="13">
    <w:name w:val="Указатель1"/>
    <w:basedOn w:val="a"/>
    <w:rsid w:val="00923BA5"/>
    <w:pPr>
      <w:suppressLineNumbers/>
    </w:pPr>
  </w:style>
  <w:style w:type="paragraph" w:customStyle="1" w:styleId="110">
    <w:name w:val="Заголовок 11"/>
    <w:rsid w:val="00923BA5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tabs>
        <w:tab w:val="num" w:pos="0"/>
      </w:tabs>
      <w:suppressAutoHyphens/>
      <w:spacing w:line="360" w:lineRule="auto"/>
      <w:ind w:left="1192" w:hanging="360"/>
    </w:pPr>
    <w:rPr>
      <w:rFonts w:ascii="Calibri" w:eastAsia="Calibri" w:hAnsi="Calibri" w:cs="Calibri"/>
      <w:sz w:val="24"/>
      <w:lang w:eastAsia="zh-CN"/>
    </w:rPr>
  </w:style>
  <w:style w:type="paragraph" w:customStyle="1" w:styleId="14">
    <w:name w:val="Название объекта1"/>
    <w:basedOn w:val="a"/>
    <w:rsid w:val="00923BA5"/>
    <w:pPr>
      <w:suppressLineNumbers/>
      <w:spacing w:before="120" w:after="120"/>
    </w:pPr>
    <w:rPr>
      <w:i/>
      <w:iCs/>
    </w:rPr>
  </w:style>
  <w:style w:type="paragraph" w:customStyle="1" w:styleId="ConsPlusNormal">
    <w:name w:val="ConsPlusNormal"/>
    <w:rsid w:val="00923BA5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Arial" w:eastAsia="Calibri" w:hAnsi="Arial" w:cs="Arial"/>
      <w:lang w:eastAsia="zh-CN"/>
    </w:rPr>
  </w:style>
  <w:style w:type="paragraph" w:customStyle="1" w:styleId="ConsPlusNonformat">
    <w:name w:val="ConsPlusNonformat"/>
    <w:rsid w:val="00923BA5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923BA5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Arial" w:eastAsia="Calibri" w:hAnsi="Arial" w:cs="Arial"/>
      <w:lang w:eastAsia="zh-CN"/>
    </w:rPr>
  </w:style>
  <w:style w:type="paragraph" w:customStyle="1" w:styleId="ConsPlusTitle">
    <w:name w:val="ConsPlusTitle"/>
    <w:rsid w:val="00923BA5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ascii="Calibri" w:hAnsi="Calibri" w:cs="Calibri"/>
      <w:b/>
      <w:sz w:val="22"/>
      <w:lang w:eastAsia="zh-CN"/>
    </w:rPr>
  </w:style>
  <w:style w:type="paragraph" w:customStyle="1" w:styleId="ad">
    <w:name w:val="Содержимое таблицы"/>
    <w:basedOn w:val="a"/>
    <w:rsid w:val="00923BA5"/>
    <w:pPr>
      <w:suppressLineNumbers/>
    </w:pPr>
  </w:style>
  <w:style w:type="paragraph" w:styleId="ae">
    <w:name w:val="footer"/>
    <w:basedOn w:val="a"/>
    <w:rsid w:val="00923BA5"/>
    <w:pPr>
      <w:tabs>
        <w:tab w:val="center" w:pos="4677"/>
        <w:tab w:val="right" w:pos="9355"/>
      </w:tabs>
      <w:ind w:firstLine="709"/>
      <w:jc w:val="both"/>
    </w:pPr>
    <w:rPr>
      <w:sz w:val="26"/>
    </w:rPr>
  </w:style>
  <w:style w:type="paragraph" w:customStyle="1" w:styleId="af">
    <w:name w:val="Нормальный (таблица)"/>
    <w:basedOn w:val="a"/>
    <w:rsid w:val="00923BA5"/>
    <w:pPr>
      <w:suppressAutoHyphens w:val="0"/>
      <w:jc w:val="both"/>
    </w:pPr>
    <w:rPr>
      <w:rFonts w:ascii="Times New Roman CYR" w:eastAsia="Times New Roman CYR" w:hAnsi="Times New Roman CYR" w:cs="Times New Roman CYR"/>
    </w:rPr>
  </w:style>
  <w:style w:type="paragraph" w:customStyle="1" w:styleId="af0">
    <w:name w:val="Комментарий"/>
    <w:rsid w:val="00923BA5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spacing w:before="75"/>
      <w:ind w:left="170"/>
      <w:jc w:val="both"/>
      <w:textAlignment w:val="baseline"/>
    </w:pPr>
    <w:rPr>
      <w:rFonts w:ascii="Times New Roman CYR" w:eastAsia="Wingdings" w:hAnsi="Times New Roman CYR" w:cs="Times New Roman CYR"/>
      <w:color w:val="353842"/>
      <w:kern w:val="2"/>
      <w:sz w:val="24"/>
      <w:szCs w:val="24"/>
      <w:lang w:val="en-US" w:eastAsia="zh-CN" w:bidi="hi-IN"/>
    </w:rPr>
  </w:style>
  <w:style w:type="paragraph" w:customStyle="1" w:styleId="af1">
    <w:name w:val="Информация о версии"/>
    <w:basedOn w:val="af0"/>
    <w:rsid w:val="00923BA5"/>
    <w:pPr>
      <w:suppressAutoHyphens w:val="0"/>
    </w:pPr>
    <w:rPr>
      <w:i/>
    </w:rPr>
  </w:style>
  <w:style w:type="paragraph" w:styleId="af2">
    <w:name w:val="Balloon Text"/>
    <w:basedOn w:val="12"/>
    <w:rsid w:val="00923BA5"/>
    <w:rPr>
      <w:rFonts w:ascii="Segoe UI" w:eastAsia="Segoe UI" w:hAnsi="Segoe UI" w:cs="Segoe UI"/>
      <w:sz w:val="18"/>
      <w:szCs w:val="16"/>
    </w:rPr>
  </w:style>
  <w:style w:type="paragraph" w:styleId="af3">
    <w:name w:val="header"/>
    <w:basedOn w:val="12"/>
    <w:rsid w:val="00923BA5"/>
    <w:pPr>
      <w:tabs>
        <w:tab w:val="center" w:pos="4677"/>
        <w:tab w:val="right" w:pos="9355"/>
      </w:tabs>
    </w:pPr>
    <w:rPr>
      <w:szCs w:val="21"/>
    </w:rPr>
  </w:style>
  <w:style w:type="paragraph" w:customStyle="1" w:styleId="23">
    <w:name w:val="Нижний колонтитул Знак2"/>
    <w:basedOn w:val="12"/>
    <w:rsid w:val="00923BA5"/>
    <w:pPr>
      <w:spacing w:after="120"/>
      <w:ind w:left="283"/>
      <w:textAlignment w:val="auto"/>
    </w:pPr>
    <w:rPr>
      <w:rFonts w:ascii="Times New Roman" w:eastAsia="Times New Roman" w:hAnsi="Times New Roman" w:cs="Times New Roman"/>
      <w:kern w:val="0"/>
      <w:lang w:val="ru-RU" w:bidi="ar-SA"/>
    </w:rPr>
  </w:style>
  <w:style w:type="paragraph" w:customStyle="1" w:styleId="af4">
    <w:name w:val="Содержимое врезки"/>
    <w:basedOn w:val="12"/>
    <w:rsid w:val="00923BA5"/>
    <w:pPr>
      <w:textAlignment w:val="auto"/>
    </w:pPr>
    <w:rPr>
      <w:rFonts w:ascii="Times New Roman" w:eastAsia="Times New Roman" w:hAnsi="Times New Roman" w:cs="Times New Roman"/>
      <w:kern w:val="0"/>
      <w:lang w:val="ru-RU" w:bidi="ar-SA"/>
    </w:rPr>
  </w:style>
  <w:style w:type="paragraph" w:customStyle="1" w:styleId="af5">
    <w:name w:val="Заголовок таблицы"/>
    <w:basedOn w:val="ad"/>
    <w:rsid w:val="00923BA5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47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footer" Target="footer7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oter" Target="footer6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5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10</Pages>
  <Words>1575</Words>
  <Characters>8982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Skonina</dc:creator>
  <cp:lastModifiedBy>1</cp:lastModifiedBy>
  <cp:revision>40</cp:revision>
  <cp:lastPrinted>2022-03-31T01:46:00Z</cp:lastPrinted>
  <dcterms:created xsi:type="dcterms:W3CDTF">2022-04-06T04:09:00Z</dcterms:created>
  <dcterms:modified xsi:type="dcterms:W3CDTF">2025-03-31T04:56:00Z</dcterms:modified>
</cp:coreProperties>
</file>