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623" w:type="dxa"/>
        <w:tblLayout w:type="fixed"/>
        <w:tblLook w:val="0000"/>
      </w:tblPr>
      <w:tblGrid>
        <w:gridCol w:w="9540"/>
      </w:tblGrid>
      <w:tr w:rsidR="002B57C8" w:rsidRPr="00A4004B" w:rsidTr="001C1337">
        <w:tc>
          <w:tcPr>
            <w:tcW w:w="9540" w:type="dxa"/>
          </w:tcPr>
          <w:p w:rsidR="002B57C8" w:rsidRPr="00C63D7D" w:rsidRDefault="00C63D7D" w:rsidP="00C63D7D">
            <w:pPr>
              <w:jc w:val="center"/>
              <w:rPr>
                <w:sz w:val="26"/>
                <w:szCs w:val="26"/>
                <w:lang w:val="ru-RU"/>
              </w:rPr>
            </w:pPr>
            <w:r w:rsidRPr="00C63D7D">
              <w:rPr>
                <w:sz w:val="26"/>
                <w:szCs w:val="26"/>
                <w:lang w:val="ru-RU"/>
              </w:rPr>
              <w:drawing>
                <wp:inline distT="0" distB="0" distL="0" distR="0">
                  <wp:extent cx="733425" cy="828675"/>
                  <wp:effectExtent l="19050" t="0" r="9525" b="0"/>
                  <wp:docPr id="4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C8" w:rsidRPr="00C63D7D" w:rsidTr="001C133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B57C8" w:rsidRPr="00A4004B" w:rsidRDefault="002B57C8" w:rsidP="002B57C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4004B">
              <w:rPr>
                <w:b/>
                <w:sz w:val="26"/>
                <w:szCs w:val="26"/>
                <w:lang w:val="ru-RU"/>
              </w:rPr>
              <w:t>СОВЕТ ДЕПУТАТОВ УСТЬ-АБАКАНСКОГО РАЙОНА</w:t>
            </w:r>
          </w:p>
          <w:p w:rsidR="002B57C8" w:rsidRPr="00A4004B" w:rsidRDefault="002B57C8" w:rsidP="002B57C8">
            <w:pPr>
              <w:jc w:val="center"/>
              <w:rPr>
                <w:sz w:val="26"/>
                <w:szCs w:val="26"/>
                <w:lang w:val="ru-RU"/>
              </w:rPr>
            </w:pPr>
            <w:r w:rsidRPr="00A4004B">
              <w:rPr>
                <w:b/>
                <w:sz w:val="26"/>
                <w:szCs w:val="26"/>
                <w:lang w:val="ru-RU"/>
              </w:rPr>
              <w:t>РЕСПУБЛИКИ ХАКАСИЯ</w:t>
            </w:r>
          </w:p>
        </w:tc>
      </w:tr>
    </w:tbl>
    <w:p w:rsidR="002B57C8" w:rsidRDefault="00C63D7D" w:rsidP="002B57C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Принято на сессии</w:t>
      </w:r>
    </w:p>
    <w:p w:rsidR="00C63D7D" w:rsidRPr="00A4004B" w:rsidRDefault="00C63D7D" w:rsidP="002B57C8">
      <w:pPr>
        <w:jc w:val="right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Совета депутатов 28.11.2019 </w:t>
      </w:r>
    </w:p>
    <w:p w:rsidR="00C63D7D" w:rsidRDefault="002B57C8" w:rsidP="002B57C8">
      <w:pPr>
        <w:jc w:val="center"/>
        <w:rPr>
          <w:b/>
          <w:sz w:val="26"/>
          <w:szCs w:val="26"/>
          <w:lang w:val="ru-RU"/>
        </w:rPr>
      </w:pPr>
      <w:r w:rsidRPr="00A4004B">
        <w:rPr>
          <w:b/>
          <w:sz w:val="26"/>
          <w:szCs w:val="26"/>
          <w:lang w:val="ru-RU"/>
        </w:rPr>
        <w:t xml:space="preserve">   </w:t>
      </w:r>
    </w:p>
    <w:p w:rsidR="00C63D7D" w:rsidRDefault="00C63D7D" w:rsidP="002B57C8">
      <w:pPr>
        <w:jc w:val="center"/>
        <w:rPr>
          <w:b/>
          <w:sz w:val="26"/>
          <w:szCs w:val="26"/>
          <w:lang w:val="ru-RU"/>
        </w:rPr>
      </w:pPr>
    </w:p>
    <w:p w:rsidR="002B57C8" w:rsidRPr="00A4004B" w:rsidRDefault="002B57C8" w:rsidP="002B57C8">
      <w:pPr>
        <w:jc w:val="center"/>
        <w:rPr>
          <w:b/>
          <w:sz w:val="26"/>
          <w:szCs w:val="26"/>
          <w:lang w:val="ru-RU"/>
        </w:rPr>
      </w:pPr>
      <w:r w:rsidRPr="00A4004B">
        <w:rPr>
          <w:b/>
          <w:sz w:val="26"/>
          <w:szCs w:val="26"/>
          <w:lang w:val="ru-RU"/>
        </w:rPr>
        <w:t xml:space="preserve"> Р Е Ш Е Н И Е</w:t>
      </w:r>
    </w:p>
    <w:p w:rsidR="002B57C8" w:rsidRPr="00A4004B" w:rsidRDefault="00C63D7D" w:rsidP="00C63D7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2B57C8" w:rsidRPr="00A4004B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28 ноября  2019г.                </w:t>
      </w:r>
      <w:r w:rsidR="002B57C8" w:rsidRPr="00A4004B">
        <w:rPr>
          <w:sz w:val="26"/>
          <w:szCs w:val="26"/>
          <w:lang w:val="ru-RU"/>
        </w:rPr>
        <w:t>рп. Усть-Абакан</w:t>
      </w:r>
      <w:r w:rsidR="002B57C8" w:rsidRPr="00A4004B">
        <w:rPr>
          <w:sz w:val="26"/>
          <w:szCs w:val="26"/>
          <w:lang w:val="ru-RU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             №  88</w:t>
      </w:r>
    </w:p>
    <w:p w:rsidR="002B57C8" w:rsidRPr="00A4004B" w:rsidRDefault="002B57C8" w:rsidP="002B57C8">
      <w:pPr>
        <w:pStyle w:val="ConsTitle"/>
        <w:widowControl/>
        <w:ind w:right="0" w:firstLine="540"/>
        <w:jc w:val="center"/>
        <w:rPr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4004B" w:rsidRDefault="002B57C8" w:rsidP="002B57C8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 w:rsidRPr="00A4004B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C63D7D" w:rsidRDefault="002B57C8" w:rsidP="002B57C8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 w:rsidRPr="00A4004B">
        <w:rPr>
          <w:rFonts w:ascii="Times New Roman" w:hAnsi="Times New Roman"/>
          <w:b/>
          <w:i/>
          <w:sz w:val="26"/>
          <w:szCs w:val="26"/>
        </w:rPr>
        <w:t xml:space="preserve">муниципального образования Усть-Абаканский район  от 14.02.2011 № 14 «Об утверждении Положения о постоянных комиссиях </w:t>
      </w:r>
    </w:p>
    <w:p w:rsidR="002B57C8" w:rsidRPr="00A4004B" w:rsidRDefault="002B57C8" w:rsidP="002B57C8">
      <w:pPr>
        <w:pStyle w:val="ConsNonformat"/>
        <w:widowControl/>
        <w:ind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 w:rsidRPr="00A4004B">
        <w:rPr>
          <w:rFonts w:ascii="Times New Roman" w:hAnsi="Times New Roman"/>
          <w:b/>
          <w:i/>
          <w:sz w:val="26"/>
          <w:szCs w:val="26"/>
        </w:rPr>
        <w:t>Совета депутатов Усть-Абаканского района»</w:t>
      </w:r>
    </w:p>
    <w:p w:rsidR="002B57C8" w:rsidRPr="00A4004B" w:rsidRDefault="002B57C8" w:rsidP="002B57C8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-7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>В соответствии со статьей 23  Устава муниципального образования Усть-Абаканский район,</w:t>
      </w:r>
    </w:p>
    <w:p w:rsidR="002B57C8" w:rsidRPr="00A4004B" w:rsidRDefault="002B57C8" w:rsidP="002B57C8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A4004B">
        <w:rPr>
          <w:rFonts w:ascii="Times New Roman" w:hAnsi="Times New Roman"/>
          <w:sz w:val="26"/>
          <w:szCs w:val="26"/>
        </w:rPr>
        <w:t xml:space="preserve">              Совет депутатов Усть-Абаканского района Республики Хакасия </w:t>
      </w:r>
    </w:p>
    <w:p w:rsidR="002B57C8" w:rsidRPr="00A4004B" w:rsidRDefault="002B57C8" w:rsidP="002B57C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A4004B">
        <w:rPr>
          <w:rFonts w:ascii="Times New Roman" w:hAnsi="Times New Roman"/>
          <w:b/>
          <w:sz w:val="26"/>
          <w:szCs w:val="26"/>
        </w:rPr>
        <w:t>РЕШИЛ:</w:t>
      </w:r>
    </w:p>
    <w:p w:rsidR="002B57C8" w:rsidRPr="00A4004B" w:rsidRDefault="002B57C8" w:rsidP="002B57C8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2B57C8" w:rsidRPr="00A4004B" w:rsidRDefault="002B57C8" w:rsidP="00A4004B">
      <w:pPr>
        <w:pStyle w:val="ConsNormal"/>
        <w:widowControl/>
        <w:numPr>
          <w:ilvl w:val="0"/>
          <w:numId w:val="1"/>
        </w:numPr>
        <w:ind w:left="1134" w:right="0" w:hanging="594"/>
        <w:jc w:val="both"/>
        <w:rPr>
          <w:rFonts w:ascii="Times New Roman" w:hAnsi="Times New Roman"/>
          <w:sz w:val="26"/>
          <w:szCs w:val="26"/>
        </w:rPr>
      </w:pPr>
      <w:r w:rsidRPr="00A4004B">
        <w:rPr>
          <w:rFonts w:ascii="Times New Roman" w:hAnsi="Times New Roman"/>
          <w:sz w:val="26"/>
          <w:szCs w:val="26"/>
        </w:rPr>
        <w:t xml:space="preserve">Внести изменения в решение Совета депутатов муниципального образования Усть-Абаканский район от 14.02.2011 № 14 «Об утверждении Положения о постоянных комиссиях Совета депутатов Усть-Абаканского района» следующего содержания: </w:t>
      </w:r>
    </w:p>
    <w:p w:rsidR="00696E34" w:rsidRPr="00A4004B" w:rsidRDefault="008D6FF0" w:rsidP="00A4004B">
      <w:pPr>
        <w:pStyle w:val="ConsNormal"/>
        <w:widowControl/>
        <w:ind w:left="1134" w:right="0" w:firstLine="0"/>
        <w:jc w:val="both"/>
        <w:rPr>
          <w:rFonts w:ascii="Times New Roman" w:hAnsi="Times New Roman"/>
          <w:sz w:val="26"/>
          <w:szCs w:val="26"/>
        </w:rPr>
      </w:pPr>
      <w:r w:rsidRPr="00A4004B">
        <w:rPr>
          <w:rFonts w:ascii="Times New Roman" w:hAnsi="Times New Roman"/>
          <w:sz w:val="26"/>
          <w:szCs w:val="26"/>
        </w:rPr>
        <w:t xml:space="preserve">- </w:t>
      </w:r>
      <w:r w:rsidR="00A4004B" w:rsidRPr="00A4004B">
        <w:rPr>
          <w:rFonts w:ascii="Times New Roman" w:hAnsi="Times New Roman"/>
          <w:sz w:val="26"/>
          <w:szCs w:val="26"/>
        </w:rPr>
        <w:t>в статье</w:t>
      </w:r>
      <w:r w:rsidR="003B025D" w:rsidRPr="00A4004B">
        <w:rPr>
          <w:rFonts w:ascii="Times New Roman" w:hAnsi="Times New Roman"/>
          <w:sz w:val="26"/>
          <w:szCs w:val="26"/>
        </w:rPr>
        <w:t xml:space="preserve"> 10 Положения </w:t>
      </w:r>
      <w:r w:rsidR="00A4004B" w:rsidRPr="00A4004B">
        <w:rPr>
          <w:rFonts w:ascii="Times New Roman" w:hAnsi="Times New Roman"/>
          <w:sz w:val="26"/>
          <w:szCs w:val="26"/>
        </w:rPr>
        <w:t>слова «… только в одной</w:t>
      </w:r>
      <w:r w:rsidR="00BF6D70">
        <w:rPr>
          <w:rFonts w:ascii="Times New Roman" w:hAnsi="Times New Roman"/>
          <w:sz w:val="26"/>
          <w:szCs w:val="26"/>
        </w:rPr>
        <w:t xml:space="preserve"> постоянно действующей комиссии</w:t>
      </w:r>
      <w:r w:rsidR="00A4004B" w:rsidRPr="00A4004B">
        <w:rPr>
          <w:rFonts w:ascii="Times New Roman" w:hAnsi="Times New Roman"/>
          <w:sz w:val="26"/>
          <w:szCs w:val="26"/>
        </w:rPr>
        <w:t>…» заменить на слова «…. не более чем в двух</w:t>
      </w:r>
      <w:r w:rsidR="00BF6D70">
        <w:rPr>
          <w:rFonts w:ascii="Times New Roman" w:hAnsi="Times New Roman"/>
          <w:sz w:val="26"/>
          <w:szCs w:val="26"/>
        </w:rPr>
        <w:t xml:space="preserve"> постоянно действующих комиссиях</w:t>
      </w:r>
      <w:r w:rsidR="00A4004B" w:rsidRPr="00A4004B">
        <w:rPr>
          <w:rFonts w:ascii="Times New Roman" w:hAnsi="Times New Roman"/>
          <w:sz w:val="26"/>
          <w:szCs w:val="26"/>
        </w:rPr>
        <w:t>….»</w:t>
      </w:r>
      <w:r w:rsidR="00A4004B">
        <w:rPr>
          <w:rFonts w:ascii="Times New Roman" w:hAnsi="Times New Roman"/>
          <w:sz w:val="26"/>
          <w:szCs w:val="26"/>
        </w:rPr>
        <w:t>.</w:t>
      </w:r>
    </w:p>
    <w:p w:rsidR="002B57C8" w:rsidRPr="00A4004B" w:rsidRDefault="002B57C8" w:rsidP="002B57C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A4004B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2B57C8" w:rsidRPr="00A4004B" w:rsidRDefault="002B57C8" w:rsidP="002B57C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4004B" w:rsidRPr="00A4004B" w:rsidRDefault="002B57C8" w:rsidP="00A400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2B57C8" w:rsidRPr="00A4004B" w:rsidRDefault="00A4004B" w:rsidP="002B57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>Усть-Абаканского</w:t>
      </w:r>
      <w:r w:rsidR="002B57C8" w:rsidRPr="00A4004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A4004B">
        <w:rPr>
          <w:rFonts w:ascii="Times New Roman" w:hAnsi="Times New Roman" w:cs="Times New Roman"/>
          <w:sz w:val="26"/>
          <w:szCs w:val="26"/>
        </w:rPr>
        <w:t>а</w:t>
      </w:r>
      <w:r w:rsidR="002B57C8" w:rsidRPr="00A4004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B57C8" w:rsidRPr="00A4004B">
        <w:rPr>
          <w:rFonts w:ascii="Times New Roman" w:hAnsi="Times New Roman" w:cs="Times New Roman"/>
          <w:sz w:val="26"/>
          <w:szCs w:val="26"/>
        </w:rPr>
        <w:t xml:space="preserve">   </w:t>
      </w:r>
      <w:r w:rsidR="00C63D7D">
        <w:rPr>
          <w:rFonts w:ascii="Times New Roman" w:hAnsi="Times New Roman" w:cs="Times New Roman"/>
          <w:sz w:val="26"/>
          <w:szCs w:val="26"/>
        </w:rPr>
        <w:t xml:space="preserve"> В.М. Владимиров </w:t>
      </w:r>
    </w:p>
    <w:p w:rsidR="002B57C8" w:rsidRPr="00A4004B" w:rsidRDefault="002B57C8" w:rsidP="002B57C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57C8" w:rsidRPr="00A4004B" w:rsidRDefault="002B57C8" w:rsidP="002B57C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57C8" w:rsidRPr="00A4004B" w:rsidRDefault="002B57C8" w:rsidP="002B57C8">
      <w:pPr>
        <w:rPr>
          <w:sz w:val="26"/>
          <w:szCs w:val="26"/>
          <w:lang w:val="ru-RU"/>
        </w:rPr>
      </w:pPr>
    </w:p>
    <w:p w:rsidR="002B57C8" w:rsidRPr="00A4004B" w:rsidRDefault="002B57C8" w:rsidP="002B57C8">
      <w:pPr>
        <w:rPr>
          <w:sz w:val="26"/>
          <w:szCs w:val="26"/>
          <w:lang w:val="ru-RU"/>
        </w:rPr>
      </w:pPr>
    </w:p>
    <w:p w:rsidR="002B57C8" w:rsidRPr="001C7997" w:rsidRDefault="002B57C8" w:rsidP="002B57C8">
      <w:pPr>
        <w:rPr>
          <w:lang w:val="ru-RU"/>
        </w:rPr>
      </w:pPr>
    </w:p>
    <w:p w:rsidR="002B57C8" w:rsidRPr="00B5116C" w:rsidRDefault="002B57C8" w:rsidP="002B57C8">
      <w:pPr>
        <w:rPr>
          <w:lang w:val="ru-RU"/>
        </w:rPr>
      </w:pPr>
    </w:p>
    <w:p w:rsidR="00DE59DD" w:rsidRDefault="00DE59DD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Default="00A4004B">
      <w:pPr>
        <w:rPr>
          <w:lang w:val="ru-RU"/>
        </w:rPr>
      </w:pPr>
    </w:p>
    <w:p w:rsidR="00A4004B" w:rsidRPr="00A4004B" w:rsidRDefault="00A4004B" w:rsidP="00A4004B">
      <w:pPr>
        <w:pStyle w:val="ConsNonformat"/>
        <w:widowControl/>
        <w:ind w:right="-7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 xml:space="preserve">Таблица изменений к проекту решения Совета депутатов Усть-Абаканского района «О внесении изменений в решение Совета депутатов </w:t>
      </w:r>
    </w:p>
    <w:p w:rsidR="00A4004B" w:rsidRDefault="00A4004B" w:rsidP="00A4004B">
      <w:pPr>
        <w:pStyle w:val="ConsNonformat"/>
        <w:widowControl/>
        <w:ind w:right="-7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4004B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  от 14.02.2011 № 14 «Об утверждении Положения о постоянных комиссиях Совета депутатов Усть-Абаканского района»</w:t>
      </w:r>
    </w:p>
    <w:p w:rsidR="00A4004B" w:rsidRDefault="00A4004B" w:rsidP="00A4004B">
      <w:pPr>
        <w:pStyle w:val="ConsNonformat"/>
        <w:widowControl/>
        <w:ind w:right="-7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004B" w:rsidRDefault="00A4004B" w:rsidP="00A4004B">
      <w:pPr>
        <w:pStyle w:val="ConsNonformat"/>
        <w:widowControl/>
        <w:ind w:right="-72"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48"/>
        <w:gridCol w:w="2182"/>
        <w:gridCol w:w="2683"/>
        <w:gridCol w:w="1908"/>
        <w:gridCol w:w="2263"/>
      </w:tblGrid>
      <w:tr w:rsidR="00BF6D70" w:rsidRPr="00BF6D70" w:rsidTr="003C2DC0">
        <w:tc>
          <w:tcPr>
            <w:tcW w:w="648" w:type="dxa"/>
          </w:tcPr>
          <w:p w:rsidR="003C2DC0" w:rsidRPr="00BF6D7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6D70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2182" w:type="dxa"/>
          </w:tcPr>
          <w:p w:rsidR="003C2DC0" w:rsidRPr="00BF6D7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6D70">
              <w:rPr>
                <w:rFonts w:ascii="Times New Roman" w:hAnsi="Times New Roman" w:cs="Times New Roman"/>
                <w:i/>
                <w:sz w:val="26"/>
                <w:szCs w:val="26"/>
              </w:rPr>
              <w:t>Положения нормативного акта</w:t>
            </w:r>
          </w:p>
        </w:tc>
        <w:tc>
          <w:tcPr>
            <w:tcW w:w="2683" w:type="dxa"/>
          </w:tcPr>
          <w:p w:rsidR="003C2DC0" w:rsidRPr="00BF6D7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6D70">
              <w:rPr>
                <w:rFonts w:ascii="Times New Roman" w:hAnsi="Times New Roman" w:cs="Times New Roman"/>
                <w:i/>
                <w:sz w:val="26"/>
                <w:szCs w:val="26"/>
              </w:rPr>
              <w:t>Текст актуальной редакции</w:t>
            </w:r>
          </w:p>
        </w:tc>
        <w:tc>
          <w:tcPr>
            <w:tcW w:w="1908" w:type="dxa"/>
          </w:tcPr>
          <w:p w:rsidR="003C2DC0" w:rsidRPr="00BF6D7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6D70">
              <w:rPr>
                <w:rFonts w:ascii="Times New Roman" w:hAnsi="Times New Roman" w:cs="Times New Roman"/>
                <w:i/>
                <w:sz w:val="26"/>
                <w:szCs w:val="26"/>
              </w:rPr>
              <w:t>Предлагаемые изменения</w:t>
            </w:r>
          </w:p>
        </w:tc>
        <w:tc>
          <w:tcPr>
            <w:tcW w:w="2263" w:type="dxa"/>
          </w:tcPr>
          <w:p w:rsidR="003C2DC0" w:rsidRPr="00BF6D70" w:rsidRDefault="00BF6D7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6D70">
              <w:rPr>
                <w:rFonts w:ascii="Times New Roman" w:hAnsi="Times New Roman" w:cs="Times New Roman"/>
                <w:i/>
                <w:sz w:val="26"/>
                <w:szCs w:val="26"/>
              </w:rPr>
              <w:t>Основание принятия проекта решения</w:t>
            </w:r>
          </w:p>
        </w:tc>
      </w:tr>
      <w:tr w:rsidR="003C2DC0" w:rsidRPr="00C63D7D" w:rsidTr="003C2DC0">
        <w:tc>
          <w:tcPr>
            <w:tcW w:w="648" w:type="dxa"/>
          </w:tcPr>
          <w:p w:rsidR="003C2DC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2DC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10</w:t>
            </w:r>
          </w:p>
        </w:tc>
        <w:tc>
          <w:tcPr>
            <w:tcW w:w="2683" w:type="dxa"/>
          </w:tcPr>
          <w:p w:rsidR="003C2DC0" w:rsidRDefault="003C2DC0" w:rsidP="00A4004B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депутатов может состоять </w:t>
            </w:r>
            <w:r w:rsidRPr="003C2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только в 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постоянно действующей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</w:p>
        </w:tc>
        <w:tc>
          <w:tcPr>
            <w:tcW w:w="1908" w:type="dxa"/>
          </w:tcPr>
          <w:p w:rsidR="003C2DC0" w:rsidRDefault="003C2DC0" w:rsidP="003C2DC0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депутатов может состоять </w:t>
            </w:r>
            <w:r w:rsidRPr="003C2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более чем в двух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C2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постоянно действующих комиссиях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</w:p>
        </w:tc>
        <w:tc>
          <w:tcPr>
            <w:tcW w:w="2263" w:type="dxa"/>
          </w:tcPr>
          <w:p w:rsidR="003C2DC0" w:rsidRDefault="003C2DC0" w:rsidP="003C2DC0">
            <w:pPr>
              <w:pStyle w:val="ConsNonformat"/>
              <w:widowControl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от 17.10.2019 № 08-10 Комитета по конституционному законодательству, государственному строительству, законности и правопорядку ВС РХ</w:t>
            </w:r>
          </w:p>
        </w:tc>
      </w:tr>
    </w:tbl>
    <w:p w:rsidR="00A4004B" w:rsidRPr="00A4004B" w:rsidRDefault="00A4004B" w:rsidP="00A4004B">
      <w:pPr>
        <w:pStyle w:val="ConsNonformat"/>
        <w:widowControl/>
        <w:ind w:right="-7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004B" w:rsidRPr="00A4004B" w:rsidRDefault="00A4004B">
      <w:pPr>
        <w:rPr>
          <w:sz w:val="26"/>
          <w:szCs w:val="26"/>
          <w:lang w:val="ru-RU"/>
        </w:rPr>
      </w:pPr>
    </w:p>
    <w:sectPr w:rsidR="00A4004B" w:rsidRPr="00A4004B" w:rsidSect="00786EC8">
      <w:footerReference w:type="even" r:id="rId8"/>
      <w:footerReference w:type="default" r:id="rId9"/>
      <w:pgSz w:w="11906" w:h="16838"/>
      <w:pgMar w:top="1247" w:right="1247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60" w:rsidRDefault="001C3060" w:rsidP="0058309C">
      <w:r>
        <w:separator/>
      </w:r>
    </w:p>
  </w:endnote>
  <w:endnote w:type="continuationSeparator" w:id="1">
    <w:p w:rsidR="001C3060" w:rsidRDefault="001C3060" w:rsidP="0058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8" w:rsidRDefault="005830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6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EC8" w:rsidRDefault="001C30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8" w:rsidRDefault="001C30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60" w:rsidRDefault="001C3060" w:rsidP="0058309C">
      <w:r>
        <w:separator/>
      </w:r>
    </w:p>
  </w:footnote>
  <w:footnote w:type="continuationSeparator" w:id="1">
    <w:p w:rsidR="001C3060" w:rsidRDefault="001C3060" w:rsidP="0058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1DC"/>
    <w:multiLevelType w:val="hybridMultilevel"/>
    <w:tmpl w:val="7F9E45B4"/>
    <w:lvl w:ilvl="0" w:tplc="D67A934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7C8"/>
    <w:rsid w:val="001C3060"/>
    <w:rsid w:val="002B57C8"/>
    <w:rsid w:val="003B025D"/>
    <w:rsid w:val="003C2DC0"/>
    <w:rsid w:val="0058309C"/>
    <w:rsid w:val="00696E34"/>
    <w:rsid w:val="008D6FF0"/>
    <w:rsid w:val="00A4004B"/>
    <w:rsid w:val="00BF6D70"/>
    <w:rsid w:val="00C63D7D"/>
    <w:rsid w:val="00D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B5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B57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B5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2B57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57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57C8"/>
  </w:style>
  <w:style w:type="paragraph" w:styleId="a6">
    <w:name w:val="Balloon Text"/>
    <w:basedOn w:val="a"/>
    <w:link w:val="a7"/>
    <w:uiPriority w:val="99"/>
    <w:semiHidden/>
    <w:unhideWhenUsed/>
    <w:rsid w:val="002B5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C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3C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2019-12-02T04:06:00Z</cp:lastPrinted>
  <dcterms:created xsi:type="dcterms:W3CDTF">2019-11-19T07:39:00Z</dcterms:created>
  <dcterms:modified xsi:type="dcterms:W3CDTF">2019-12-02T04:06:00Z</dcterms:modified>
</cp:coreProperties>
</file>