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0D" w:rsidRDefault="0039740D" w:rsidP="00823626"/>
    <w:p w:rsidR="0039740D" w:rsidRDefault="0039740D" w:rsidP="0039740D">
      <w:pPr>
        <w:jc w:val="center"/>
        <w:rPr>
          <w:b/>
          <w:sz w:val="28"/>
        </w:rPr>
      </w:pPr>
      <w:r>
        <w:rPr>
          <w:b/>
          <w:sz w:val="28"/>
        </w:rPr>
        <w:t xml:space="preserve">Дополнительные выборы  депутатов Совета депутатов Усть-Абаканского района Республики Хакасия шестого созыва по </w:t>
      </w:r>
      <w:proofErr w:type="spellStart"/>
      <w:r>
        <w:rPr>
          <w:b/>
          <w:sz w:val="28"/>
        </w:rPr>
        <w:t>четырехмандатному</w:t>
      </w:r>
      <w:proofErr w:type="spellEnd"/>
      <w:r>
        <w:rPr>
          <w:b/>
          <w:sz w:val="28"/>
        </w:rPr>
        <w:t xml:space="preserve"> избирательному округу №1, по </w:t>
      </w:r>
      <w:proofErr w:type="spellStart"/>
      <w:r>
        <w:rPr>
          <w:b/>
          <w:sz w:val="28"/>
        </w:rPr>
        <w:t>четырехмандатному</w:t>
      </w:r>
      <w:proofErr w:type="spellEnd"/>
      <w:r>
        <w:rPr>
          <w:b/>
          <w:sz w:val="28"/>
        </w:rPr>
        <w:t xml:space="preserve"> избирательному округу №3, по двухмандатному избирательному округу №6</w:t>
      </w:r>
    </w:p>
    <w:p w:rsidR="0039740D" w:rsidRDefault="0039740D" w:rsidP="0039740D">
      <w:pPr>
        <w:jc w:val="center"/>
        <w:rPr>
          <w:sz w:val="28"/>
        </w:rPr>
      </w:pPr>
      <w:r>
        <w:rPr>
          <w:sz w:val="28"/>
        </w:rPr>
        <w:t>8 сентября 2019 года</w:t>
      </w:r>
    </w:p>
    <w:p w:rsidR="0039740D" w:rsidRDefault="0039740D" w:rsidP="0039740D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2"/>
      </w:tblGrid>
      <w:tr w:rsidR="0039740D" w:rsidTr="0039740D">
        <w:tc>
          <w:tcPr>
            <w:tcW w:w="9572" w:type="dxa"/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</w:t>
            </w:r>
          </w:p>
        </w:tc>
      </w:tr>
      <w:tr w:rsidR="0039740D" w:rsidTr="0039740D">
        <w:tc>
          <w:tcPr>
            <w:tcW w:w="9572" w:type="dxa"/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окружной избирательной комиссии </w:t>
            </w:r>
          </w:p>
        </w:tc>
      </w:tr>
      <w:tr w:rsidR="0039740D" w:rsidTr="0039740D">
        <w:tc>
          <w:tcPr>
            <w:tcW w:w="9572" w:type="dxa"/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20"/>
              </w:rPr>
            </w:pPr>
            <w:r>
              <w:rPr>
                <w:sz w:val="28"/>
              </w:rPr>
              <w:t xml:space="preserve">о результатах выборов по </w:t>
            </w:r>
            <w:proofErr w:type="spellStart"/>
            <w:r>
              <w:rPr>
                <w:sz w:val="28"/>
              </w:rPr>
              <w:t>четырехмандатному</w:t>
            </w:r>
            <w:proofErr w:type="spellEnd"/>
            <w:r>
              <w:rPr>
                <w:sz w:val="28"/>
              </w:rPr>
              <w:t xml:space="preserve"> избирательному округу № 3</w:t>
            </w:r>
          </w:p>
        </w:tc>
      </w:tr>
    </w:tbl>
    <w:p w:rsidR="0039740D" w:rsidRDefault="0039740D" w:rsidP="0039740D">
      <w:pPr>
        <w:jc w:val="center"/>
        <w:rPr>
          <w:sz w:val="28"/>
        </w:rPr>
      </w:pPr>
    </w:p>
    <w:tbl>
      <w:tblPr>
        <w:tblW w:w="10213" w:type="dxa"/>
        <w:tblLayout w:type="fixed"/>
        <w:tblLook w:val="0000" w:firstRow="0" w:lastRow="0" w:firstColumn="0" w:lastColumn="0" w:noHBand="0" w:noVBand="0"/>
      </w:tblPr>
      <w:tblGrid>
        <w:gridCol w:w="9078"/>
        <w:gridCol w:w="1135"/>
      </w:tblGrid>
      <w:tr w:rsidR="0039740D" w:rsidTr="0039740D">
        <w:tc>
          <w:tcPr>
            <w:tcW w:w="9078" w:type="dxa"/>
            <w:shd w:val="clear" w:color="auto" w:fill="auto"/>
            <w:vAlign w:val="bottom"/>
          </w:tcPr>
          <w:p w:rsidR="0039740D" w:rsidRPr="0039740D" w:rsidRDefault="0039740D" w:rsidP="0039740D">
            <w:r>
              <w:t>Число участковых избирательных комиссий в четырех мандатном избирательном округе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39740D" w:rsidRPr="0039740D" w:rsidRDefault="0039740D" w:rsidP="0039740D">
            <w:r>
              <w:t>5</w:t>
            </w:r>
          </w:p>
        </w:tc>
      </w:tr>
      <w:tr w:rsidR="0039740D" w:rsidTr="0039740D">
        <w:tc>
          <w:tcPr>
            <w:tcW w:w="9078" w:type="dxa"/>
            <w:shd w:val="clear" w:color="auto" w:fill="auto"/>
            <w:vAlign w:val="bottom"/>
          </w:tcPr>
          <w:p w:rsidR="0039740D" w:rsidRPr="0039740D" w:rsidRDefault="0039740D" w:rsidP="0039740D">
            <w:r>
              <w:t>Число протоколов участковых избирательных комиссий об итогах голосования, на основании которых составлен данный протокол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39740D" w:rsidRPr="0039740D" w:rsidRDefault="0039740D" w:rsidP="0039740D">
            <w:pPr>
              <w:rPr>
                <w:sz w:val="20"/>
              </w:rPr>
            </w:pPr>
            <w:r>
              <w:t>5</w:t>
            </w:r>
          </w:p>
        </w:tc>
      </w:tr>
    </w:tbl>
    <w:p w:rsidR="0039740D" w:rsidRDefault="0039740D" w:rsidP="0039740D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2"/>
      </w:tblGrid>
      <w:tr w:rsidR="0039740D" w:rsidTr="0039740D">
        <w:tc>
          <w:tcPr>
            <w:tcW w:w="9572" w:type="dxa"/>
            <w:shd w:val="clear" w:color="auto" w:fill="auto"/>
            <w:vAlign w:val="bottom"/>
          </w:tcPr>
          <w:p w:rsidR="0039740D" w:rsidRPr="0039740D" w:rsidRDefault="0039740D" w:rsidP="0039740D">
            <w:pPr>
              <w:jc w:val="both"/>
              <w:rPr>
                <w:sz w:val="20"/>
              </w:rPr>
            </w:pPr>
            <w:r>
              <w:t>После предварительной проверки правильности составления протоколов участковых избирательных комиссий об итогах голосования окружная избирательная комиссия путем суммирования данных, содержащихся в указанных протоколах участковых избирательных комиссий, у с т а н о в и л а</w:t>
            </w:r>
            <w:proofErr w:type="gramStart"/>
            <w:r>
              <w:t xml:space="preserve"> :</w:t>
            </w:r>
            <w:proofErr w:type="gramEnd"/>
          </w:p>
        </w:tc>
      </w:tr>
    </w:tbl>
    <w:p w:rsidR="0039740D" w:rsidRDefault="0039740D" w:rsidP="0039740D">
      <w:pPr>
        <w:rPr>
          <w:sz w:val="28"/>
        </w:rPr>
      </w:pPr>
    </w:p>
    <w:tbl>
      <w:tblPr>
        <w:tblW w:w="9363" w:type="dxa"/>
        <w:tblLayout w:type="fixed"/>
        <w:tblLook w:val="0000" w:firstRow="0" w:lastRow="0" w:firstColumn="0" w:lastColumn="0" w:noHBand="0" w:noVBand="0"/>
      </w:tblPr>
      <w:tblGrid>
        <w:gridCol w:w="681"/>
        <w:gridCol w:w="6127"/>
        <w:gridCol w:w="365"/>
        <w:gridCol w:w="365"/>
        <w:gridCol w:w="365"/>
        <w:gridCol w:w="365"/>
        <w:gridCol w:w="365"/>
        <w:gridCol w:w="365"/>
        <w:gridCol w:w="365"/>
      </w:tblGrid>
      <w:tr w:rsidR="0039740D" w:rsidTr="0039740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r>
              <w:t>Число избирателей, внесенных в список на момент окончания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39740D" w:rsidTr="0039740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r>
              <w:t>Число бюллетеней, полученных участковой комиссией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39740D" w:rsidTr="0039740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r>
              <w:t>Число бюллетеней, выданных избирателям, проголосовавшим досрочно, в том числе: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39740D" w:rsidTr="0039740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r>
              <w:t>число бюллетеней, выданных избирателям в помещении муниципальной (окружной) комиссии, проголосовавшим досрочно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39740D" w:rsidTr="0039740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39740D" w:rsidTr="0039740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39740D" w:rsidTr="0039740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r>
              <w:t>Число погашенных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39740D" w:rsidTr="0039740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r>
              <w:t>Число бюллетеней, содержащихся в переносных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39740D" w:rsidTr="0039740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r>
              <w:t>Число бюллетеней, содержащихся в стационарных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39740D" w:rsidTr="0039740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r>
              <w:t>Число недействительных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39740D" w:rsidTr="0039740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r>
              <w:t>Число действительных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39740D" w:rsidTr="0039740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r>
              <w:t>Число утраченных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39740D" w:rsidTr="0039740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r>
              <w:t>Число бюллетеней, не учтенных при получении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39740D" w:rsidTr="0039740D"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40D" w:rsidRDefault="0039740D" w:rsidP="00A905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Фамилии, имена, отчества</w:t>
            </w:r>
          </w:p>
          <w:p w:rsidR="0039740D" w:rsidRPr="0039740D" w:rsidRDefault="0039740D" w:rsidP="00A90560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внесенных в избирательный бюллетень зарегистрированных кандидатов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40D" w:rsidRPr="0039740D" w:rsidRDefault="0039740D" w:rsidP="0039740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Число голосов </w:t>
            </w:r>
            <w:r>
              <w:rPr>
                <w:sz w:val="20"/>
              </w:rPr>
              <w:lastRenderedPageBreak/>
              <w:t>избирателей, поданных за каждого зарегистрированного кандидата</w:t>
            </w:r>
          </w:p>
        </w:tc>
      </w:tr>
      <w:tr w:rsidR="0039740D" w:rsidTr="0039740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</w:pPr>
            <w:r>
              <w:lastRenderedPageBreak/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r>
              <w:t>Журавлев Олег Владимирович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39740D" w:rsidTr="0039740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roofErr w:type="spellStart"/>
            <w:r>
              <w:t>Зимонина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39740D" w:rsidTr="0039740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</w:pPr>
            <w: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r>
              <w:t xml:space="preserve">Магомедов </w:t>
            </w:r>
            <w:proofErr w:type="spellStart"/>
            <w:r>
              <w:t>Багавдин</w:t>
            </w:r>
            <w:proofErr w:type="spellEnd"/>
            <w:r>
              <w:t xml:space="preserve"> Магомедович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39740D" w:rsidTr="0039740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</w:pPr>
            <w:r>
              <w:t>17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roofErr w:type="spellStart"/>
            <w:r>
              <w:t>Отева</w:t>
            </w:r>
            <w:proofErr w:type="spellEnd"/>
            <w:r>
              <w:t xml:space="preserve"> Елена Ивановна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39740D" w:rsidTr="0039740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</w:pPr>
            <w:r>
              <w:t>18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roofErr w:type="spellStart"/>
            <w:r>
              <w:t>Шпиндлер</w:t>
            </w:r>
            <w:proofErr w:type="spellEnd"/>
            <w:r>
              <w:t xml:space="preserve"> Виктор Сергеевич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0D" w:rsidRPr="0039740D" w:rsidRDefault="0039740D" w:rsidP="0039740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</w:tbl>
    <w:p w:rsidR="0039740D" w:rsidRDefault="0039740D" w:rsidP="0039740D"/>
    <w:tbl>
      <w:tblPr>
        <w:tblW w:w="9646" w:type="dxa"/>
        <w:tblLayout w:type="fixed"/>
        <w:tblLook w:val="0000" w:firstRow="0" w:lastRow="0" w:firstColumn="0" w:lastColumn="0" w:noHBand="0" w:noVBand="0"/>
      </w:tblPr>
      <w:tblGrid>
        <w:gridCol w:w="3972"/>
        <w:gridCol w:w="2837"/>
        <w:gridCol w:w="2837"/>
      </w:tblGrid>
      <w:tr w:rsidR="0039740D" w:rsidTr="0039740D">
        <w:tc>
          <w:tcPr>
            <w:tcW w:w="3972" w:type="dxa"/>
            <w:shd w:val="clear" w:color="auto" w:fill="auto"/>
          </w:tcPr>
          <w:p w:rsidR="0039740D" w:rsidRDefault="0039740D" w:rsidP="0039740D">
            <w:r>
              <w:t xml:space="preserve"> </w:t>
            </w:r>
          </w:p>
        </w:tc>
        <w:tc>
          <w:tcPr>
            <w:tcW w:w="2837" w:type="dxa"/>
            <w:shd w:val="clear" w:color="auto" w:fill="auto"/>
          </w:tcPr>
          <w:p w:rsidR="0039740D" w:rsidRDefault="0039740D" w:rsidP="0039740D">
            <w:r>
              <w:t>абсолютное:</w:t>
            </w:r>
          </w:p>
        </w:tc>
        <w:tc>
          <w:tcPr>
            <w:tcW w:w="2837" w:type="dxa"/>
            <w:shd w:val="clear" w:color="auto" w:fill="auto"/>
          </w:tcPr>
          <w:p w:rsidR="0039740D" w:rsidRDefault="0039740D" w:rsidP="0039740D">
            <w:r>
              <w:t>755</w:t>
            </w:r>
          </w:p>
        </w:tc>
      </w:tr>
      <w:tr w:rsidR="0039740D" w:rsidTr="0039740D">
        <w:tc>
          <w:tcPr>
            <w:tcW w:w="3972" w:type="dxa"/>
            <w:shd w:val="clear" w:color="auto" w:fill="auto"/>
          </w:tcPr>
          <w:p w:rsidR="0039740D" w:rsidRDefault="0039740D" w:rsidP="0039740D"/>
        </w:tc>
        <w:tc>
          <w:tcPr>
            <w:tcW w:w="2837" w:type="dxa"/>
            <w:shd w:val="clear" w:color="auto" w:fill="auto"/>
          </w:tcPr>
          <w:p w:rsidR="0039740D" w:rsidRDefault="0039740D" w:rsidP="0039740D">
            <w:r>
              <w:t>в процентах:</w:t>
            </w:r>
          </w:p>
        </w:tc>
        <w:tc>
          <w:tcPr>
            <w:tcW w:w="2837" w:type="dxa"/>
            <w:shd w:val="clear" w:color="auto" w:fill="auto"/>
          </w:tcPr>
          <w:p w:rsidR="0039740D" w:rsidRDefault="0039740D" w:rsidP="0039740D">
            <w:r>
              <w:t>10,03%</w:t>
            </w:r>
          </w:p>
        </w:tc>
      </w:tr>
    </w:tbl>
    <w:p w:rsidR="0039740D" w:rsidRDefault="0039740D" w:rsidP="0039740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1"/>
      </w:tblGrid>
      <w:tr w:rsidR="0039740D" w:rsidTr="0039740D">
        <w:tc>
          <w:tcPr>
            <w:tcW w:w="9361" w:type="dxa"/>
            <w:shd w:val="clear" w:color="auto" w:fill="auto"/>
          </w:tcPr>
          <w:p w:rsidR="0039740D" w:rsidRPr="0039740D" w:rsidRDefault="004F0816" w:rsidP="008446FB">
            <w:pPr>
              <w:jc w:val="both"/>
            </w:pPr>
            <w:r>
              <w:t xml:space="preserve">      </w:t>
            </w:r>
            <w:r w:rsidR="0039740D">
              <w:t xml:space="preserve">На основании частей 10,14 статьи 59 Закона Республики Хакасия "О выборах глав муниципальных образований и депутатов представительных органов муниципальных образований в Республике Хакасия" окружная избирательная комиссия решила: признать выборы депутатов Совета депутатов Усть-Абаканского района Республики Хакасия шестого созыва  по </w:t>
            </w:r>
            <w:proofErr w:type="spellStart"/>
            <w:r w:rsidR="0039740D">
              <w:t>четырехмандатному</w:t>
            </w:r>
            <w:proofErr w:type="spellEnd"/>
            <w:r w:rsidR="0039740D">
              <w:t xml:space="preserve"> избирательному округу № 3 состоявшимися и действительными.</w:t>
            </w:r>
          </w:p>
        </w:tc>
      </w:tr>
      <w:tr w:rsidR="0039740D" w:rsidTr="0039740D">
        <w:tc>
          <w:tcPr>
            <w:tcW w:w="9361" w:type="dxa"/>
            <w:shd w:val="clear" w:color="auto" w:fill="auto"/>
          </w:tcPr>
          <w:p w:rsidR="0039740D" w:rsidRPr="0039740D" w:rsidRDefault="004F0816" w:rsidP="008446FB">
            <w:pPr>
              <w:jc w:val="both"/>
            </w:pPr>
            <w:r>
              <w:t xml:space="preserve">     </w:t>
            </w:r>
            <w:r w:rsidR="0039740D">
              <w:t>В соответствии с частью 11 статьи 59 Закона Республики Хакасия "О выборах глав муниципальных образований и депутатов представительных органов муниципальных образований  в Республике Хакасия" окружная избирательная комиссия решила: признать Журавлев</w:t>
            </w:r>
            <w:r>
              <w:t>а</w:t>
            </w:r>
            <w:r w:rsidR="0039740D">
              <w:t xml:space="preserve"> Олег</w:t>
            </w:r>
            <w:r>
              <w:t>а</w:t>
            </w:r>
            <w:r w:rsidR="0039740D">
              <w:t xml:space="preserve"> Владимирович</w:t>
            </w:r>
            <w:r>
              <w:t xml:space="preserve">а, </w:t>
            </w:r>
            <w:r w:rsidR="0039740D">
              <w:t>Магомедов</w:t>
            </w:r>
            <w:r>
              <w:t>а</w:t>
            </w:r>
            <w:r w:rsidR="0039740D">
              <w:t xml:space="preserve"> </w:t>
            </w:r>
            <w:proofErr w:type="spellStart"/>
            <w:r w:rsidR="0039740D">
              <w:t>Багавдин</w:t>
            </w:r>
            <w:r>
              <w:t>а</w:t>
            </w:r>
            <w:proofErr w:type="spellEnd"/>
            <w:r w:rsidR="0039740D">
              <w:t xml:space="preserve"> Магомедович</w:t>
            </w:r>
            <w:r>
              <w:t>а</w:t>
            </w:r>
            <w:r w:rsidR="0039740D">
              <w:t xml:space="preserve"> избранными депутатами Совета депутатов Усть-Абаканский район Республики Хакасия шестого созыва по </w:t>
            </w:r>
            <w:proofErr w:type="spellStart"/>
            <w:r>
              <w:t>четырех</w:t>
            </w:r>
            <w:r w:rsidR="0039740D">
              <w:t>мандатному</w:t>
            </w:r>
            <w:proofErr w:type="spellEnd"/>
            <w:r w:rsidR="0039740D">
              <w:t xml:space="preserve"> избирательному округу № 3.</w:t>
            </w:r>
          </w:p>
        </w:tc>
      </w:tr>
    </w:tbl>
    <w:p w:rsidR="0039740D" w:rsidRPr="00442D49" w:rsidRDefault="0039740D" w:rsidP="0039740D">
      <w:bookmarkStart w:id="0" w:name="_GoBack"/>
      <w:bookmarkEnd w:id="0"/>
    </w:p>
    <w:sectPr w:rsidR="0039740D" w:rsidRPr="00442D49" w:rsidSect="004F0816">
      <w:pgSz w:w="11907" w:h="16839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70E23"/>
    <w:rsid w:val="00016327"/>
    <w:rsid w:val="0039740D"/>
    <w:rsid w:val="00442D49"/>
    <w:rsid w:val="004F0816"/>
    <w:rsid w:val="005F6A51"/>
    <w:rsid w:val="007E71E6"/>
    <w:rsid w:val="00823626"/>
    <w:rsid w:val="008446FB"/>
    <w:rsid w:val="00A90560"/>
    <w:rsid w:val="00E70E23"/>
    <w:rsid w:val="00EB06F9"/>
    <w:rsid w:val="00F5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USER</cp:lastModifiedBy>
  <cp:revision>8</cp:revision>
  <cp:lastPrinted>2019-09-08T18:38:00Z</cp:lastPrinted>
  <dcterms:created xsi:type="dcterms:W3CDTF">2019-09-08T16:36:00Z</dcterms:created>
  <dcterms:modified xsi:type="dcterms:W3CDTF">2019-09-16T02:39:00Z</dcterms:modified>
</cp:coreProperties>
</file>