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33" w:rsidRPr="001F74FB" w:rsidRDefault="001D5533" w:rsidP="001D5533">
      <w:pPr>
        <w:pStyle w:val="ConsPlusNormal"/>
        <w:jc w:val="both"/>
        <w:rPr>
          <w:sz w:val="16"/>
          <w:szCs w:val="16"/>
        </w:rPr>
      </w:pP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64"/>
      <w:bookmarkEnd w:id="0"/>
      <w:r w:rsidRPr="001F74FB">
        <w:rPr>
          <w:rFonts w:ascii="Times New Roman" w:hAnsi="Times New Roman" w:cs="Times New Roman"/>
        </w:rPr>
        <w:t>ИТОГОВЫЙ ФИНАНСОВЫЙ ОТЧЕТ</w:t>
      </w: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 xml:space="preserve">о поступлении и расходовании средств </w:t>
      </w:r>
      <w:proofErr w:type="gramStart"/>
      <w:r w:rsidRPr="001F74FB">
        <w:rPr>
          <w:rFonts w:ascii="Times New Roman" w:hAnsi="Times New Roman" w:cs="Times New Roman"/>
        </w:rPr>
        <w:t>избирательного</w:t>
      </w:r>
      <w:proofErr w:type="gramEnd"/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фонда кандидата</w:t>
      </w: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F74FB">
        <w:rPr>
          <w:rFonts w:ascii="Times New Roman" w:hAnsi="Times New Roman" w:cs="Times New Roman"/>
          <w:b/>
        </w:rPr>
        <w:t xml:space="preserve">Досрочные выборы Главы </w:t>
      </w:r>
      <w:proofErr w:type="spellStart"/>
      <w:r w:rsidRPr="001F74FB">
        <w:rPr>
          <w:rFonts w:ascii="Times New Roman" w:hAnsi="Times New Roman" w:cs="Times New Roman"/>
          <w:b/>
        </w:rPr>
        <w:t>Райковского</w:t>
      </w:r>
      <w:proofErr w:type="spellEnd"/>
      <w:r w:rsidRPr="001F74FB">
        <w:rPr>
          <w:rFonts w:ascii="Times New Roman" w:hAnsi="Times New Roman" w:cs="Times New Roman"/>
          <w:b/>
        </w:rPr>
        <w:t xml:space="preserve"> сельсовета </w:t>
      </w:r>
      <w:proofErr w:type="spellStart"/>
      <w:r w:rsidRPr="001F74FB">
        <w:rPr>
          <w:rFonts w:ascii="Times New Roman" w:hAnsi="Times New Roman" w:cs="Times New Roman"/>
          <w:b/>
        </w:rPr>
        <w:t>Усть-Абаканского</w:t>
      </w:r>
      <w:proofErr w:type="spellEnd"/>
      <w:r w:rsidRPr="001F74FB">
        <w:rPr>
          <w:rFonts w:ascii="Times New Roman" w:hAnsi="Times New Roman" w:cs="Times New Roman"/>
          <w:b/>
        </w:rPr>
        <w:t xml:space="preserve"> района Республики Хакасия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___________________________________________________________________________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1F74FB">
        <w:rPr>
          <w:rFonts w:ascii="Times New Roman" w:hAnsi="Times New Roman" w:cs="Times New Roman"/>
          <w:b/>
          <w:sz w:val="24"/>
          <w:szCs w:val="24"/>
        </w:rPr>
        <w:t>Нечкин</w:t>
      </w:r>
      <w:proofErr w:type="spellEnd"/>
      <w:r w:rsidRPr="001F74FB">
        <w:rPr>
          <w:rFonts w:ascii="Times New Roman" w:hAnsi="Times New Roman" w:cs="Times New Roman"/>
          <w:b/>
          <w:sz w:val="24"/>
          <w:szCs w:val="24"/>
        </w:rPr>
        <w:t xml:space="preserve"> Владислав Юрьевич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___________________________________________________________________________</w:t>
      </w:r>
    </w:p>
    <w:p w:rsidR="001D5533" w:rsidRDefault="001F74FB" w:rsidP="001F74FB">
      <w:pPr>
        <w:pStyle w:val="ConsPlusNonformat"/>
        <w:jc w:val="center"/>
      </w:pPr>
      <w:r w:rsidRPr="001F74FB">
        <w:rPr>
          <w:rFonts w:ascii="Times New Roman" w:hAnsi="Times New Roman" w:cs="Times New Roman"/>
          <w:b/>
          <w:sz w:val="24"/>
          <w:szCs w:val="24"/>
        </w:rPr>
        <w:t>N 40810810871009000001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76"/>
        <w:gridCol w:w="964"/>
        <w:gridCol w:w="907"/>
        <w:gridCol w:w="1587"/>
      </w:tblGrid>
      <w:tr w:rsidR="001D5533" w:rsidRPr="00CC6A0F" w:rsidTr="00543353">
        <w:tc>
          <w:tcPr>
            <w:tcW w:w="5613" w:type="dxa"/>
            <w:gridSpan w:val="2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Строка финансового отчета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Шифр строки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 xml:space="preserve">Сумма, руб. </w:t>
            </w:r>
            <w:hyperlink w:anchor="P1051" w:history="1">
              <w:r w:rsidRPr="00CC6A0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Примечание</w:t>
            </w:r>
          </w:p>
        </w:tc>
      </w:tr>
      <w:tr w:rsidR="001D5533" w:rsidRPr="00CC6A0F" w:rsidTr="00543353">
        <w:tc>
          <w:tcPr>
            <w:tcW w:w="5613" w:type="dxa"/>
            <w:gridSpan w:val="2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3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4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Поступило средств в избирательный фонд, всего </w:t>
            </w:r>
            <w:hyperlink w:anchor="P1052" w:history="1">
              <w:r w:rsidRPr="00CC6A0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1" w:name="P888"/>
            <w:bookmarkEnd w:id="1"/>
            <w:r w:rsidRPr="00CC6A0F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2000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2000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Собственные средства кандидата, избирательному объединению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30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2000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40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50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60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Поступило в избирательный фонд денежных средств, подпадающих под действие </w:t>
            </w:r>
            <w:hyperlink r:id="rId4" w:history="1">
              <w:r w:rsidRPr="00CC6A0F">
                <w:rPr>
                  <w:color w:val="0000FF"/>
                  <w:sz w:val="20"/>
                </w:rPr>
                <w:t>п. 9 ст. 58</w:t>
              </w:r>
            </w:hyperlink>
            <w:r w:rsidRPr="00CC6A0F">
              <w:rPr>
                <w:sz w:val="20"/>
              </w:rPr>
              <w:t xml:space="preserve"> Федерального закона от 12.06.02 N 67-ФЗ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Собственные средства кандидата, избирательному объединению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90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 гражданина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100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 юридического лица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110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2" w:name="P949"/>
            <w:bookmarkEnd w:id="2"/>
            <w:r w:rsidRPr="00CC6A0F">
              <w:rPr>
                <w:sz w:val="20"/>
              </w:rPr>
              <w:t>120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Перечислено в доход бюджета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130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140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Гражданам, которым запрещено осуществлять </w:t>
            </w:r>
            <w:r w:rsidRPr="00CC6A0F">
              <w:rPr>
                <w:sz w:val="20"/>
              </w:rPr>
              <w:lastRenderedPageBreak/>
              <w:t>пожертвования,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lastRenderedPageBreak/>
              <w:t>150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lastRenderedPageBreak/>
              <w:t>2.2.2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160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Израсходовано средств, всего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3" w:name="P988"/>
            <w:bookmarkEnd w:id="3"/>
            <w:r w:rsidRPr="00CC6A0F">
              <w:rPr>
                <w:sz w:val="20"/>
              </w:rPr>
              <w:t>190</w:t>
            </w:r>
          </w:p>
        </w:tc>
        <w:tc>
          <w:tcPr>
            <w:tcW w:w="907" w:type="dxa"/>
          </w:tcPr>
          <w:p w:rsidR="001D5533" w:rsidRPr="00CC6A0F" w:rsidRDefault="00D800E6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  <w:r w:rsidR="001D5533" w:rsidRPr="00CC6A0F">
              <w:rPr>
                <w:sz w:val="20"/>
              </w:rPr>
              <w:t>000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организацию сбора подписей избирателей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200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210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220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230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240</w:t>
            </w:r>
          </w:p>
        </w:tc>
        <w:tc>
          <w:tcPr>
            <w:tcW w:w="907" w:type="dxa"/>
          </w:tcPr>
          <w:p w:rsidR="001D5533" w:rsidRPr="00CC6A0F" w:rsidRDefault="00D800E6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  <w:r w:rsidR="001D5533" w:rsidRPr="00CC6A0F">
              <w:rPr>
                <w:sz w:val="20"/>
              </w:rPr>
              <w:t>000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3.5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250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3.6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260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3.7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3.8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Распределено неизрасходованного остатка средств фонда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4" w:name="P1040"/>
            <w:bookmarkEnd w:id="4"/>
            <w:r w:rsidRPr="00CC6A0F">
              <w:rPr>
                <w:sz w:val="20"/>
              </w:rPr>
              <w:t>290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  <w:vMerge w:val="restart"/>
          </w:tcPr>
          <w:p w:rsidR="001D5533" w:rsidRPr="00CC6A0F" w:rsidRDefault="001D5533" w:rsidP="001F74FB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5</w:t>
            </w:r>
          </w:p>
        </w:tc>
        <w:tc>
          <w:tcPr>
            <w:tcW w:w="4876" w:type="dxa"/>
            <w:tcBorders>
              <w:bottom w:val="nil"/>
            </w:tcBorders>
          </w:tcPr>
          <w:p w:rsidR="001D5533" w:rsidRPr="00CC6A0F" w:rsidRDefault="001D5533" w:rsidP="001F74FB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964" w:type="dxa"/>
            <w:vMerge w:val="restart"/>
          </w:tcPr>
          <w:p w:rsidR="001D5533" w:rsidRPr="00CC6A0F" w:rsidRDefault="001D5533" w:rsidP="001F74FB">
            <w:pPr>
              <w:pStyle w:val="ConsPlusNormal"/>
              <w:jc w:val="center"/>
              <w:rPr>
                <w:sz w:val="20"/>
              </w:rPr>
            </w:pPr>
            <w:bookmarkStart w:id="5" w:name="P1045"/>
            <w:bookmarkEnd w:id="5"/>
            <w:r w:rsidRPr="00CC6A0F">
              <w:rPr>
                <w:sz w:val="20"/>
              </w:rPr>
              <w:t>300</w:t>
            </w:r>
          </w:p>
        </w:tc>
        <w:tc>
          <w:tcPr>
            <w:tcW w:w="907" w:type="dxa"/>
            <w:vMerge w:val="restart"/>
          </w:tcPr>
          <w:p w:rsidR="001D5533" w:rsidRPr="00CC6A0F" w:rsidRDefault="001D5533" w:rsidP="001F74FB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  <w:vMerge w:val="restart"/>
          </w:tcPr>
          <w:p w:rsidR="001D5533" w:rsidRPr="00CC6A0F" w:rsidRDefault="001D5533" w:rsidP="001F74FB">
            <w:pPr>
              <w:pStyle w:val="ConsPlusNormal"/>
              <w:rPr>
                <w:sz w:val="20"/>
              </w:rPr>
            </w:pPr>
          </w:p>
        </w:tc>
      </w:tr>
      <w:tr w:rsidR="001D5533" w:rsidTr="0054335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4876" w:type="dxa"/>
            <w:tcBorders>
              <w:top w:val="nil"/>
            </w:tcBorders>
          </w:tcPr>
          <w:p w:rsidR="001D5533" w:rsidRPr="001F74FB" w:rsidRDefault="001D5533" w:rsidP="001F74FB">
            <w:pPr>
              <w:pStyle w:val="ConsPlusNormal"/>
              <w:jc w:val="right"/>
              <w:rPr>
                <w:b/>
              </w:rPr>
            </w:pPr>
            <w:proofErr w:type="gramStart"/>
            <w:r w:rsidRPr="001F74FB">
              <w:rPr>
                <w:b/>
                <w:sz w:val="16"/>
                <w:szCs w:val="16"/>
              </w:rPr>
              <w:t>(</w:t>
            </w:r>
            <w:hyperlink w:anchor="P1045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300</w:t>
              </w:r>
            </w:hyperlink>
            <w:r w:rsidRPr="001F74FB">
              <w:rPr>
                <w:b/>
                <w:sz w:val="16"/>
                <w:szCs w:val="16"/>
              </w:rPr>
              <w:t xml:space="preserve"> = </w:t>
            </w:r>
            <w:hyperlink w:anchor="P888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949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120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988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190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1040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290</w:t>
              </w:r>
            </w:hyperlink>
            <w:proofErr w:type="gramEnd"/>
          </w:p>
        </w:tc>
        <w:tc>
          <w:tcPr>
            <w:tcW w:w="964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907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1587" w:type="dxa"/>
            <w:vMerge/>
          </w:tcPr>
          <w:p w:rsidR="001D5533" w:rsidRDefault="001D5533" w:rsidP="001F74FB">
            <w:pPr>
              <w:spacing w:after="0"/>
            </w:pPr>
          </w:p>
        </w:tc>
      </w:tr>
    </w:tbl>
    <w:p w:rsidR="0085255F" w:rsidRDefault="0085255F" w:rsidP="00261561">
      <w:pPr>
        <w:pStyle w:val="ConsPlusNonformat"/>
        <w:jc w:val="both"/>
      </w:pPr>
    </w:p>
    <w:sectPr w:rsidR="0085255F" w:rsidSect="0014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533"/>
    <w:rsid w:val="001440E0"/>
    <w:rsid w:val="001D5533"/>
    <w:rsid w:val="001F74FB"/>
    <w:rsid w:val="00261561"/>
    <w:rsid w:val="0085255F"/>
    <w:rsid w:val="00927A01"/>
    <w:rsid w:val="00A32974"/>
    <w:rsid w:val="00CC6A0F"/>
    <w:rsid w:val="00D8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D5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EF87FE1EFBB96E466C2182F94A2082CB26E05B1DEE55DEA02ADC3E936475A4C05ED9C40CDBE4FAC7F5F81AA8B4722FFDB803FF96E6E6FDX4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Point-41</cp:lastModifiedBy>
  <cp:revision>5</cp:revision>
  <cp:lastPrinted>2022-04-11T05:19:00Z</cp:lastPrinted>
  <dcterms:created xsi:type="dcterms:W3CDTF">2022-04-11T05:10:00Z</dcterms:created>
  <dcterms:modified xsi:type="dcterms:W3CDTF">2022-04-15T04:27:00Z</dcterms:modified>
</cp:coreProperties>
</file>