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1952E4" w:rsidRDefault="001952E4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2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1952E4" w:rsidRPr="001952E4" w:rsidRDefault="001952E4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2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15.06.2022г.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A0566A">
        <w:rPr>
          <w:rFonts w:ascii="Times New Roman" w:eastAsia="Times New Roman" w:hAnsi="Times New Roman" w:cs="Times New Roman"/>
          <w:sz w:val="24"/>
          <w:szCs w:val="24"/>
          <w:lang w:eastAsia="ru-RU"/>
        </w:rPr>
        <w:t>15 июня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A05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р.п. Усть-Абакан          </w:t>
      </w:r>
      <w:r w:rsidR="00A05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A05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103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286220">
        <w:rPr>
          <w:rFonts w:ascii="Times New Roman" w:hAnsi="Times New Roman" w:cs="Times New Roman"/>
          <w:sz w:val="24"/>
          <w:szCs w:val="24"/>
        </w:rPr>
        <w:t>23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286220">
        <w:rPr>
          <w:rFonts w:ascii="Times New Roman" w:hAnsi="Times New Roman" w:cs="Times New Roman"/>
          <w:sz w:val="24"/>
          <w:szCs w:val="24"/>
        </w:rPr>
        <w:t>5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286220">
        <w:rPr>
          <w:rFonts w:ascii="Times New Roman" w:hAnsi="Times New Roman" w:cs="Times New Roman"/>
          <w:sz w:val="24"/>
          <w:szCs w:val="24"/>
        </w:rPr>
        <w:t>23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286220">
        <w:rPr>
          <w:rFonts w:ascii="Times New Roman" w:hAnsi="Times New Roman" w:cs="Times New Roman"/>
          <w:sz w:val="24"/>
          <w:szCs w:val="24"/>
        </w:rPr>
        <w:t>5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313393" w:rsidRPr="00544DCF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>
        <w:rPr>
          <w:rFonts w:ascii="Times New Roman" w:hAnsi="Times New Roman" w:cs="Times New Roman"/>
          <w:sz w:val="24"/>
          <w:szCs w:val="24"/>
        </w:rPr>
        <w:t>1 8</w:t>
      </w:r>
      <w:r w:rsidR="00C90CAB">
        <w:rPr>
          <w:rFonts w:ascii="Times New Roman" w:hAnsi="Times New Roman" w:cs="Times New Roman"/>
          <w:sz w:val="24"/>
          <w:szCs w:val="24"/>
        </w:rPr>
        <w:t>59</w:t>
      </w:r>
      <w:r w:rsidR="00912609">
        <w:rPr>
          <w:rFonts w:ascii="Times New Roman" w:hAnsi="Times New Roman" w:cs="Times New Roman"/>
          <w:sz w:val="24"/>
          <w:szCs w:val="24"/>
        </w:rPr>
        <w:t> </w:t>
      </w:r>
      <w:r w:rsidR="00C90CAB">
        <w:rPr>
          <w:rFonts w:ascii="Times New Roman" w:hAnsi="Times New Roman" w:cs="Times New Roman"/>
          <w:sz w:val="24"/>
          <w:szCs w:val="24"/>
        </w:rPr>
        <w:t>804</w:t>
      </w:r>
      <w:r w:rsidR="00912609">
        <w:rPr>
          <w:rFonts w:ascii="Times New Roman" w:hAnsi="Times New Roman" w:cs="Times New Roman"/>
          <w:sz w:val="24"/>
          <w:szCs w:val="24"/>
        </w:rPr>
        <w:t xml:space="preserve"> 044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DCF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 w:rsidR="0091260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Pr="00544DCF">
        <w:rPr>
          <w:rFonts w:ascii="Times New Roman" w:hAnsi="Times New Roman" w:cs="Times New Roman"/>
          <w:sz w:val="24"/>
          <w:szCs w:val="24"/>
        </w:rPr>
        <w:t>о</w:t>
      </w:r>
      <w:r w:rsidRPr="00544DCF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44DCF">
        <w:rPr>
          <w:rFonts w:ascii="Times New Roman" w:hAnsi="Times New Roman" w:cs="Times New Roman"/>
          <w:sz w:val="24"/>
          <w:szCs w:val="24"/>
        </w:rPr>
        <w:t>к</w:t>
      </w:r>
      <w:r w:rsidR="00912609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13393" w:rsidRPr="006E7BC1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286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C90CAB">
        <w:rPr>
          <w:rFonts w:ascii="Times New Roman" w:eastAsia="Times New Roman" w:hAnsi="Times New Roman" w:cs="Times New Roman"/>
          <w:sz w:val="24"/>
          <w:szCs w:val="24"/>
          <w:lang w:eastAsia="ru-RU"/>
        </w:rPr>
        <w:t> 962 019 839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28D5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990B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6E7BC1">
        <w:rPr>
          <w:rFonts w:ascii="Times New Roman" w:hAnsi="Times New Roman" w:cs="Times New Roman"/>
          <w:sz w:val="24"/>
          <w:szCs w:val="24"/>
        </w:rPr>
        <w:t>копе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3393" w:rsidRPr="006C4944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286220"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AB7B70" w:rsidRDefault="00AB7B70" w:rsidP="00AB7B7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B7B70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862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9944D0" w:rsidP="009944D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9944D0" w:rsidP="009944D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9944D0" w:rsidP="009944D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ного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9944D0" w:rsidP="009944D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ного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</w:t>
      </w:r>
      <w:r w:rsidRPr="00F305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9944D0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9944D0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2281"/>
        <w:gridCol w:w="851"/>
        <w:gridCol w:w="4252"/>
        <w:gridCol w:w="851"/>
        <w:gridCol w:w="1417"/>
        <w:gridCol w:w="284"/>
      </w:tblGrid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</w:t>
            </w:r>
            <w:r w:rsidR="00A056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от 15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июня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  <w:r w:rsidR="00A056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30"/>
        </w:trPr>
        <w:tc>
          <w:tcPr>
            <w:tcW w:w="965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626E" w:rsidRDefault="0096626E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C11E0A" w:rsidRPr="00C11E0A" w:rsidTr="0096626E">
        <w:trPr>
          <w:gridAfter w:val="1"/>
          <w:wAfter w:w="284" w:type="dxa"/>
          <w:trHeight w:val="230"/>
        </w:trPr>
        <w:tc>
          <w:tcPr>
            <w:tcW w:w="965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000 01 03 01 00 00 0000 700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в валюте Российской Ф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9163AA" w:rsidP="00990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1 870 867 304,01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9163A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1 870 867 304,01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9163A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1 870 867 304,01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9163AA" w:rsidP="00990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1 962 019 839,33</w:t>
            </w:r>
          </w:p>
        </w:tc>
      </w:tr>
      <w:tr w:rsidR="009163A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C11E0A" w:rsidRDefault="009163A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C11E0A" w:rsidRDefault="009163A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C11E0A" w:rsidRDefault="009163AA" w:rsidP="00DE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1 962 019 839,33</w:t>
            </w:r>
          </w:p>
        </w:tc>
      </w:tr>
      <w:tr w:rsidR="009163A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C11E0A" w:rsidRDefault="009163A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C11E0A" w:rsidRDefault="009163A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C11E0A" w:rsidRDefault="009163AA" w:rsidP="00DE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1 962 019 839,33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5F6FCD" w:rsidRPr="0096626E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2630" w:type="dxa"/>
        <w:tblInd w:w="95" w:type="dxa"/>
        <w:tblLook w:val="04A0"/>
      </w:tblPr>
      <w:tblGrid>
        <w:gridCol w:w="1573"/>
        <w:gridCol w:w="1417"/>
        <w:gridCol w:w="4820"/>
        <w:gridCol w:w="2268"/>
        <w:gridCol w:w="2552"/>
      </w:tblGrid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Проекту Решения 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A056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от 15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июня  2022 г. № </w:t>
            </w:r>
            <w:r w:rsidR="00A056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ником которых является налоговый агент, за искл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доходов, в отношении которых исчисление и уплата налога осуществляются в соответствии со статьями 227, 227.1 и 228 Налогового кодекса Ро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осуществления деятельности физическими лицами, зарегистрированными в качестве индивид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предпринимателей, нотариусов, занима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Налогового кодекса Российской Федер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лиц с сумм прибыли контролируемой ин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(РАБОТЫ,УСЛУГИ), РЕ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ЛИЗУЕМЫЕ НА ТЕРРИТОРИИ РОССИЙСКОЙ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изводимым на территории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уплаты акцизов на дизельное топливо, подлежащие распределению между бюджетами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000 1 03 02231 01 0000 110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 (по нормативам, установленным федеральным законом о федеральном бюджете в целях формирования 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 (по нормативам, установленным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формирования дорожных фондов субъектов Росси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 (по нормативам, установленным федеральным законом о федеральном бюджете в целях формирования 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000 1 08 00000 00 0000 000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 (за исключением  Верховного Суда Российской 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дарственного и муниципального имущества (за 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учреждений, а также имущества государственных и муниципальных унитарных предприятий, в том чи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 права на заключение договоров аренды указа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муниципальных районов, а также средства от продажи права на заключение договоров аренды ук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имущества бюджетных и автономных учрежд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 и созданных ими учреждений (за исключением имущества муниципальных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жетных и автономных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венная собственность на которые не разграничена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000 1 14 06013 05 0000 430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венная собственность на которые не разграничена и которые расположены в границах сельских посел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и межселенных территорий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венная собственность на которые не разграничена и которые расположены в границах городских посел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сом Российской Федерации об административных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граждан, налага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собственности, нал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природопользования, налагаемые мировыми судь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деятельности саморегулируемых орган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деятельности саморегулируемых орган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 (за исключением штрафов, указанных в пункте 6 статьи 46 Бюджетн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кодекса Российской Федерации), налагаемые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власти, налагаемые мировыми судьями, 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вонарушения против порядка управления 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против порядка управления, налага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безопасность, налагаемые миров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судьями, комиссиями по делам несовершенноле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окружающей среде, а также платежи, уплачива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при добровольном возмещении вреда, прич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ненного окружающей среде (за исключением вреда, причиненного окружающей среде на особо охраня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природных территориях), подлежащие зачисл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201 400,00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1 381 480 544,01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9163AA" w:rsidRDefault="009163AA" w:rsidP="00990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1 378 780 544,01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233 893 000,0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000 2 02 15001 00 0000 150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75 210 000,0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75 210 000,0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(МЕЖБЮ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 СУБСИДИИ)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274 768 645,60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федерального значения)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местности и малых городах, условий для занятий физической культурой и спо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(модернизацию) объектов питьевого водосна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930 520,97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000 2 02 25519 00 0000 150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инфраструктуры региональной собственности (муниципальной собс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государственной (муниципальной) собственности в рамках создания и модернизации объектов спорти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 региональной собственности (муниципальной собственности) для занятий физич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даваемых полномочий субъектов Российской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тельные организации, реализующие образовательные программы дошкольного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реализующие образовательные программы д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муниципальных районов на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856 000,00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90B9F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36 715 398,41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образований на осуществление части полномочий по решению вопросов местного значения в соответствии с заключенными соглаш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90B9F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2 172 398,41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районов из бюджетов поселений на осуществление части полномочий по решению вопросов местного значения в соответствии с закл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ченными соглашениями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90B9F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2 172 398,41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рук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общеобразовательных орган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районов на ежемесячное денежное вознагражд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71FFA" w:rsidRPr="00771FF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1 859 804 044,01</w:t>
            </w:r>
          </w:p>
        </w:tc>
      </w:tr>
    </w:tbl>
    <w:p w:rsidR="00771FFA" w:rsidRP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743" w:type="dxa"/>
        <w:tblInd w:w="-459" w:type="dxa"/>
        <w:tblLook w:val="04A0"/>
      </w:tblPr>
      <w:tblGrid>
        <w:gridCol w:w="4408"/>
        <w:gridCol w:w="837"/>
        <w:gridCol w:w="709"/>
        <w:gridCol w:w="709"/>
        <w:gridCol w:w="1417"/>
        <w:gridCol w:w="709"/>
        <w:gridCol w:w="1954"/>
      </w:tblGrid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A0566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15</w:t>
            </w:r>
            <w:r w:rsidR="009163AA"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июня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107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9163AA" w:rsidRPr="009163AA" w:rsidTr="009163AA">
        <w:trPr>
          <w:trHeight w:val="20"/>
        </w:trPr>
        <w:tc>
          <w:tcPr>
            <w:tcW w:w="107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9163AA" w:rsidRPr="009163AA" w:rsidTr="009163AA">
        <w:trPr>
          <w:trHeight w:val="20"/>
        </w:trPr>
        <w:tc>
          <w:tcPr>
            <w:tcW w:w="107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8 724 548,00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8 724 548,00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6 361 519,00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1 018 345,00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ниципального образования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86 531 090,41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70 151 102,41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40 312 962,00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государственных полномочий в области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сами Усть-Абаканского района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17 281 791,00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общественного порядка»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1 106 038 716,05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1 051 492 716,05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201 190 444,66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55 764 264,02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10 360 217,06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10 360 217,06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770 173 553,69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767 869 960,69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767 869 960,69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760 239 699,56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156 393 228,63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45 358 553,76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45 358 553,76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зациях, обеспечение дополнительного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 в муниципальных общеобразовател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 ( в том числе софинансиров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пех каждого ребенка"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териально-технической базой для внедрения цифровой образовательной среды (в том числе софинансирование с республиканским  бюдж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15 261 813,00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13 734 091,00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условия для обеспечения современн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водителям товаров, работ, услуг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ления и занятости несовершеннолетних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межнациональных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зовательную программу дошкольного образов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ежемесячных денежных  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159 815 159,00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46 874 046,91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46 864 696,91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40 076 824,91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40 036 824,91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40 036 824,91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23 601 845,43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23 601 845,43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6 057 772,00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5 708 772,00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4 753 572,00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4 753 572,00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физической культуры и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106 875 189,09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74 311 974,74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1 765 160,00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45 020 658,48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нет» социально значимых объектов муниц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"Усть-Абаканский районный историко-краеведческий музей")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5 129 200,00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"Районный молодёжный 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ний, обеспечение безопасности и общественного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порядка»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Салбыкской степи")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28 313 083,35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4 894 768,00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5 119 923,00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368 892 281,28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46 703 208,40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Подпрограмма «Дорожное хозяйство»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сел Республики Хакаcия, а также на 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сел Республики Хакаcия, а также на 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180 396 708,48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165 205 154,48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165 205 154,48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«Чистая вода»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объектов питьевого водоснабжения (в том числе софинансирование с республиканским бюдж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12 607 692,00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1 538 081,00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18 235 074,83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9 269 722,00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9 269 722,00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9 269 722,00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9 269 722,00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6 286 000,00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6 286 000,00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5 541 520,83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5 541 520,83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витие сельских территорий Усть-Абаканского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республиканским бюдж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141 094 382,60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нансовой сфере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14 337 700,00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части затрат хозяйствующим субъектам, осуществляющим торговую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профилактике безнадзорности и правон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ного)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ного) внутреннего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займов и кредитов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Российкой Ф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рактера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 поселений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74 554 167,00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25 198 223,00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25 198 223,00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24 975 173,00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14 083 970,00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8 114 865,00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7 390 894,00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ликвидации мест несанкцион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размещения твердых бытовых отх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стройки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 организации и осуществлению деятельности по опеке и попечительству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детям-сиротам и детям, оста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землепол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зования, охраны окружающей среды, сел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ского хозяйства и продовольствия админис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16 369 494,99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15 410 659,99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4 944 465,99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по предупреждению и ликвидации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болезней животных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граждан, проживающих на сельских терр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ториях (в том числе софинансирование с 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1 962 019 839,33</w:t>
            </w:r>
          </w:p>
        </w:tc>
      </w:tr>
    </w:tbl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73638" w:rsidRDefault="00B736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421" w:type="dxa"/>
        <w:tblInd w:w="-459" w:type="dxa"/>
        <w:tblLook w:val="04A0"/>
      </w:tblPr>
      <w:tblGrid>
        <w:gridCol w:w="3261"/>
        <w:gridCol w:w="743"/>
        <w:gridCol w:w="533"/>
        <w:gridCol w:w="283"/>
        <w:gridCol w:w="284"/>
        <w:gridCol w:w="459"/>
        <w:gridCol w:w="958"/>
        <w:gridCol w:w="284"/>
        <w:gridCol w:w="283"/>
        <w:gridCol w:w="284"/>
        <w:gridCol w:w="1417"/>
        <w:gridCol w:w="284"/>
        <w:gridCol w:w="283"/>
        <w:gridCol w:w="284"/>
        <w:gridCol w:w="992"/>
        <w:gridCol w:w="236"/>
        <w:gridCol w:w="331"/>
        <w:gridCol w:w="222"/>
      </w:tblGrid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A0566A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15 июня</w:t>
            </w:r>
            <w:r w:rsidR="00F943E3"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плановый период 2023-2024 годов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(представительных) органов государственной власти и предст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вительных органов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дательного (представительного) органа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трольно-счетной палаты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муниципального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64 386 069,00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64 202 075,00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48 828 281,00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48 642 287,00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 и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32 800 681,00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32 614 687,00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созданию, орган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и обеспечению деятельности административных комиссий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муниципальными финансами Усть-Абаканского района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власти местного сам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ситуаций, обеспечение пожа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("Единая дежурная диспетчерская служба")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деятельности»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тики в сфере государственных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купок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(обесп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субъектов малого и среднего предпринимательства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малого и среднего пре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принимательства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хозяйствующих субъектов, осуществляющих торговую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служащим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имущим гражданам, пострадавшим от пожара, а также ремонт и во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становление отопительных печей и ветхих отопительных сетей, нах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дящихся в пожароопасном состо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автономное учреждение "Редакция газеты "Усть-Абаканские известия")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1 017 212 748,81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966 805 041,52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962 666 748,81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912 259 041,52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191 660 691,00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187 300 321,00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««Комплексное развитие сельских территорий Усть-Абаканского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Реализация проектов комплексного развития сельских территорий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(форм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современного облика сельских территорий, направле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на создание  и развитие 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в сельской местн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(в том числе софинансиров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том)сельской местности) (в том числе софинансирование с респу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льные организации)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 дошкольного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 дошкольного образования (с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707 975 641,81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664 022 697,52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развития сельских территорий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комплексного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(форм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современного облика сельских территорий, направле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на создание  и развитие 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в сельской местн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(в том числе софинансиров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том)сельской местности) (в том числе софинансирование с респу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698 249 350,32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643 294 501,37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образовательные организации)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за классное руководство 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дагогическим работникам госуда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и муниципальных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 в муниципальных общеобразов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доставлению школьного питания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начальное общее образование в  муниципальных образовател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 ( в том числе софинансирование с республика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доставлению школьного питания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нирования центров образования естественно-научной и технолог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ческой направленностей в общео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разовательных организациях,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местности и малых городах (в том числе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с республика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 и малых гор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дах, условий для занятий физич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софинансирование с респу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среда"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 материально-технической базой для внедрения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«Организация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дыха, оздоровления и занятости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18 967 594,00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17 176 445,00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18 844 670,00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17 052 521,00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18 774 670,00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16 982 521,00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11 257 046,00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9 115 167,00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дополнительного образования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Включение детей и молодежи в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2 979 485,00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2 676 241,00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автономное учреждение «Усть-Абаканский загородный лагерь Дружба»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(Уче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но-методические кабинеты, це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трализованные бухгалтерии, гру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детей и талантливой молод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Гармонизация отношений в Усть-Абаканском районе Республики Хакасия и их этнокультурное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дорожного движения»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дорожного движения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нам, имеющим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Компенсация части родительской платы за присмотр и уход за 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бенком в частных, государстве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муниципальных образов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реализу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основную общеобразовател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ную программу дошкольного обр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дежной политики, спорта и т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ризма администрации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110 214 369,00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101 817 586,00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33 530 975,00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30 252 174,00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33 521 625,00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30 242 824,00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32 194 725,00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28 915 924,00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ДШИ")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образование муниципальных служащих и глав муниципальных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48 828 341,00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43 831 084,00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(Дома культуры)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25 901 107,00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23 267 814,00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(Би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лиотеки)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 культуры (в том числе софина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бюджетное учреждение культуры "Усть-Абаканский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историко-краеведческий музей")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фонда и развитие музеев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бюджетное учреждение культуры "Районный молодёжный ресурсный центр")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туризма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автономное учреждение "Музей "Древние курганы Салбы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ской степи")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стической инфраструктуры и мат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стической деятельности и продв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туристического продукта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ры, кинематографии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лизации муниципальной програ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(Уче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но-методические кабинеты, це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трализованные бухгалтерии, гру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специалистов культуры, проживающих в сельской местн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 (софина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135 613 936,09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113 352 063,14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служивание населения»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перевозках пассажиров на социально значимых маршрутах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«Дорожное хозя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ство»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пользования местного знач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хранности существующей сети автомобильных дорог общего пользования местного значения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ских округов и поселений, малых и 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отдаленных сел Республики Хакаcия, а также на капитальный ремонт, ремонт искусственных сооружений (в том числе на разр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ботку проектной документации)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округов и поселений, малых и отдаленных сел Республики Хакаcия, а также на капитальный ремонт, ремонт искусственных сооружений (в том числе на разр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ботку проектной документации)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38 506 746,67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26 055 349,63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плексная программа  модерниз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капитал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 объектов коммунал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финансовое обеспечение затрат для выполн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работ, оказания услуг в рамках осуществления уставной деятел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капитал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 объектов коммунал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образованиях Респу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образованиях 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публики Хакасия (софинансиров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 и очистки сточных вод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образован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образован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 (софина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но-комунального хозяйства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11 247 563,00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11 251 268,00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плексная программа  модерниз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муниципальной програ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13 273 939,00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30 252 571,00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дыха и оздоровления детей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 и проведение оздор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ляемого по договору найма жилого помещения, в том числе разрабо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 проектно-сметной документ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лыми помещениями молодых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жильем молодых семей 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гиональной собственности (мун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ципальной собственности) для 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нятий физической культурой и спортом (в том числе софинанс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 республиканским бю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мики администрации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123 335 435,00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123 386 725,00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12 950 010,00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12 996 300,00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12 937 010,00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12 983 300,00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техногенного характера, 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ситуаций, пожарной безопасности и безопа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ствующим субъектам, осущест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ляющим торговую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 обязательств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государственных займов и кредитов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характера бюджетам бюджетной системы Российкой Федерации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жетной обеспеченности субъектов Российской Федерации и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и обеспечение сбаланс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рованности бюджетов муниц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обеспеченности поселений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75 967 434,00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77 033 766,00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витие муниципального имущества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объектами недвижимого имущества муниципальной собс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держания и распоряжения  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поряжение  муниципальной собс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муниципального имущества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влечение в хозяйственный оборот земельных участков и иной недв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жимости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риального планирования и правил землепользования и застройки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риального планирования и правил землепользования и застройки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родителей, благоустрое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 специал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зированного жилищного фонда по договорам найма специализир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детям-сиротам и детям,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лей, лицам из их числа по догов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природных ресу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сов, землепользования, охраны окружающей среды, сельского хозяйства и продовольствия а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14 265 158,00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14 354 158,00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13 539 223,00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13 628 223,00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биологических отходов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полномочий по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дупреждению и ликвидации боле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ней животных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ганов местного самоуправления, 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полномочий по орг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низации мероприятий при осущ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ствлении деятельности по обращ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с животными без владельцев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в части улучшения жилищных условий граждан, проживающих на 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территориях (в том числе 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943E3" w:rsidRPr="0096626E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63" w:type="dxa"/>
        <w:tblInd w:w="95" w:type="dxa"/>
        <w:tblLook w:val="04A0"/>
      </w:tblPr>
      <w:tblGrid>
        <w:gridCol w:w="4266"/>
        <w:gridCol w:w="992"/>
        <w:gridCol w:w="568"/>
        <w:gridCol w:w="992"/>
        <w:gridCol w:w="992"/>
        <w:gridCol w:w="283"/>
        <w:gridCol w:w="1887"/>
        <w:gridCol w:w="283"/>
      </w:tblGrid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  <w:r w:rsidR="00DE53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A0566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15</w:t>
            </w:r>
            <w:r w:rsidR="009163AA"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июня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99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119 865 245,41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6 361 519,00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адм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нистраций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40 325 962,00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моженных органов и органов  финансового  (финансово-бюджетного) надзора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18 106 101,00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42 515 314,00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71 217 647,99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6 444 465,99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6 045 894,00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180 456 708,48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165 205 154,48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1 116 726 582,79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210 460 166,66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775 716 124,52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69 404 620,91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шение квалификации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106 875 189,09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108 255 272,97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5 769 240,97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125 493 571,60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125 493 571,60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реннего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там бюджетной системы Российкой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122 906 000,00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1 962 019 839,33</w:t>
            </w:r>
          </w:p>
        </w:tc>
      </w:tr>
    </w:tbl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61" w:type="dxa"/>
        <w:tblInd w:w="-34" w:type="dxa"/>
        <w:tblLook w:val="04A0"/>
      </w:tblPr>
      <w:tblGrid>
        <w:gridCol w:w="4975"/>
        <w:gridCol w:w="1984"/>
        <w:gridCol w:w="1169"/>
        <w:gridCol w:w="2233"/>
      </w:tblGrid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DE53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  <w:r w:rsidR="00DE53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A0566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15</w:t>
            </w:r>
            <w:r w:rsidR="009163AA"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июня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9163AA" w:rsidRPr="009163AA" w:rsidTr="009163AA">
        <w:trPr>
          <w:trHeight w:val="20"/>
        </w:trPr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9163AA" w:rsidRPr="009163AA" w:rsidTr="009163AA">
        <w:trPr>
          <w:trHeight w:val="20"/>
        </w:trPr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9163AA" w:rsidRPr="009163AA" w:rsidTr="009163AA">
        <w:trPr>
          <w:trHeight w:val="20"/>
        </w:trPr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1 889 344 309,92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16 417 326,99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3 222 720,00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1 090 117 113,79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1 027 302 788,88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210 035 355,66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6 286 000,00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6 286 000,00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10 360 217,06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10 360 217,06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765 942 270,39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учреждениях, в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6 156 142,00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5 541 520,83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45 518 553,76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45 358 553,76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разовательной среды (в том числе софинансирование с республиканским 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"Успех 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62 552 324,91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55 298 637,91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23 601 845,43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23 601 845,43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защите населения Усть-Абаканского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района от чрезвычайных ситуаций, пожарной безопа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103 273 258,09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45 307 658,48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безопасности музейного фонда и разв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4 894 768,00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131 601 343,60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14 268 666,60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дений (МБУДО "Усть-Абаканская СШ")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4 753 572,00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4 753 572,00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собственности) для занятий физической кул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софинансирование с 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120 642 216,00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14 760 532,00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7 230 532,00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основную общеобразовательную программу 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и осуществлению деятельности по опеке и попечительству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2 894 220,00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оздоров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31 881 738,00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14 083 970,00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собственности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9 154 336,00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8 114 865,00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правонарушений,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Салбыкской степи")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(софинансир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Организация, координация туристической деятельн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 Хакаcия,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 Хакаcия,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питальный ремонт ремонт и строительство дорог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пользования,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152 191 502,00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14 337 700,00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займов и кредитов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179 352 977,48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12 607 692,00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1 538 081,00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затрат хозяйствующим субъектам, осуществля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торговую деятельность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ганов местного самоуправления,  муниципальных 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учреждений)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72 675 529,41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законодательного (предст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1 018 345,00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13 501 648,00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несанкционирова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размещения твердых бытовых отходов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1 962 019 839,33</w:t>
            </w:r>
          </w:p>
        </w:tc>
      </w:tr>
    </w:tbl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847" w:type="dxa"/>
        <w:tblInd w:w="-176" w:type="dxa"/>
        <w:tblLook w:val="04A0"/>
      </w:tblPr>
      <w:tblGrid>
        <w:gridCol w:w="4253"/>
        <w:gridCol w:w="1701"/>
        <w:gridCol w:w="709"/>
        <w:gridCol w:w="1276"/>
        <w:gridCol w:w="567"/>
        <w:gridCol w:w="1276"/>
        <w:gridCol w:w="567"/>
        <w:gridCol w:w="222"/>
        <w:gridCol w:w="1054"/>
        <w:gridCol w:w="222"/>
      </w:tblGrid>
      <w:tr w:rsidR="00F943E3" w:rsidRPr="00F943E3" w:rsidTr="00285F0F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A0566A" w:rsidP="00285F0F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15</w:t>
            </w:r>
            <w:r w:rsidR="00F943E3"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285F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июня </w:t>
            </w:r>
            <w:r w:rsidR="00F943E3"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2022 г. №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A0566A" w:rsidRDefault="00A0566A" w:rsidP="00A0566A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56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плановый период 2023-2024 годов</w:t>
            </w: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на 2023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1 496 997 984,90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1 417 045 249,66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17 330 170,00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17 360 170,00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 бюджетом)сельской местности) (в том числе софинансирование с республиканским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992 117 710,81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955 554 446,52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940 756 315,81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909 264 001,52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193 170 880,00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189 671 510,00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707 202 350,32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668 244 501,37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7 619 708,00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14 201 656,99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9 748 793,00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функционирования центров образования естественно-научной и технологической направленностей в общео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разовательных организациях, расположенных в сельской местности и малых городах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местности, 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51 099 395,00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46 028 445,00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43 411 771,00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37 991 091,00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ций (компаний), публично-правовых комп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71 854 168,00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66 856 911,00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26 188 107,00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23 554 814,00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32 192 244,00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3 946 800,00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3 364 781,00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3 261 800,00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«Спорт - норма жизни»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130 325 916,00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133 759 004,00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лых помещений специализированного 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зированных жилых помещений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герь Дружба»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19 261 134,00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16 692 766,00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"Музей "Древние курганы Салбы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ской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Капитальный ремонт, ремонт автомобильных дорог общего пользования местного значения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городских округов и поселений, малых и отд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сел Республики Хакаcия, а также на капитальный ремонт, ремонт искусственных сооружений (в том числе на разработку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сел Республики Хакаcия, а также на капитальный ремонт, ремонт искусственных сооружений (в том числе на разработку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по образованию и обеспечению деятельности комиссий по делам несовершеннолетних и 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семей»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3 831 150,00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3 902 296,00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676 037,00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720 183,00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3 024 128,00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3 051 128,00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38 488 446,67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26 033 199,63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«Модернизация объектов ко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финансовое обеспечение затрат для выполнения работ, оказания услуг в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осуществления уставной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очистки сточных вод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очистки сточных вод в муниципальных образованиях Республики Хакасия (софина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50 648 383,00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50 557 383,00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11 147 748,00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11 236 748,00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943E3" w:rsidSect="005F6FCD">
      <w:footerReference w:type="default" r:id="rId8"/>
      <w:footerReference w:type="first" r:id="rId9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0CA" w:rsidRDefault="000070CA" w:rsidP="00A2705A">
      <w:pPr>
        <w:spacing w:after="0" w:line="240" w:lineRule="auto"/>
      </w:pPr>
      <w:r>
        <w:separator/>
      </w:r>
    </w:p>
  </w:endnote>
  <w:endnote w:type="continuationSeparator" w:id="1">
    <w:p w:rsidR="000070CA" w:rsidRDefault="000070C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DE5332" w:rsidRDefault="00036E25">
        <w:pPr>
          <w:pStyle w:val="a7"/>
          <w:jc w:val="center"/>
        </w:pPr>
        <w:fldSimple w:instr=" PAGE   \* MERGEFORMAT ">
          <w:r w:rsidR="00A0566A">
            <w:rPr>
              <w:noProof/>
            </w:rPr>
            <w:t>103</w:t>
          </w:r>
        </w:fldSimple>
      </w:p>
    </w:sdtContent>
  </w:sdt>
  <w:p w:rsidR="00DE5332" w:rsidRDefault="00DE533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DE5332" w:rsidRDefault="00036E25">
        <w:pPr>
          <w:pStyle w:val="a7"/>
          <w:jc w:val="center"/>
        </w:pPr>
        <w:fldSimple w:instr=" PAGE   \* MERGEFORMAT ">
          <w:r w:rsidR="00A0566A">
            <w:rPr>
              <w:noProof/>
            </w:rPr>
            <w:t>1</w:t>
          </w:r>
        </w:fldSimple>
      </w:p>
    </w:sdtContent>
  </w:sdt>
  <w:p w:rsidR="00DE5332" w:rsidRDefault="00DE533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0CA" w:rsidRDefault="000070CA" w:rsidP="00A2705A">
      <w:pPr>
        <w:spacing w:after="0" w:line="240" w:lineRule="auto"/>
      </w:pPr>
      <w:r>
        <w:separator/>
      </w:r>
    </w:p>
  </w:footnote>
  <w:footnote w:type="continuationSeparator" w:id="1">
    <w:p w:rsidR="000070CA" w:rsidRDefault="000070C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51554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1165"/>
    <w:rsid w:val="00003E4B"/>
    <w:rsid w:val="000070CA"/>
    <w:rsid w:val="000138A7"/>
    <w:rsid w:val="00015D10"/>
    <w:rsid w:val="00017EEF"/>
    <w:rsid w:val="00022518"/>
    <w:rsid w:val="00023BB0"/>
    <w:rsid w:val="00036E25"/>
    <w:rsid w:val="00043F64"/>
    <w:rsid w:val="000529A1"/>
    <w:rsid w:val="0006720C"/>
    <w:rsid w:val="0007049E"/>
    <w:rsid w:val="00070BDC"/>
    <w:rsid w:val="00072DAB"/>
    <w:rsid w:val="000769F2"/>
    <w:rsid w:val="00081EBA"/>
    <w:rsid w:val="00083B8A"/>
    <w:rsid w:val="00083FD8"/>
    <w:rsid w:val="00096BBF"/>
    <w:rsid w:val="00097ADC"/>
    <w:rsid w:val="000A000B"/>
    <w:rsid w:val="000A382E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203B2"/>
    <w:rsid w:val="00123436"/>
    <w:rsid w:val="001247C7"/>
    <w:rsid w:val="0012514F"/>
    <w:rsid w:val="00130633"/>
    <w:rsid w:val="0013467B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64A3"/>
    <w:rsid w:val="001809E5"/>
    <w:rsid w:val="00182CE6"/>
    <w:rsid w:val="001952E4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1F6CD3"/>
    <w:rsid w:val="00203F79"/>
    <w:rsid w:val="002108A8"/>
    <w:rsid w:val="00211FBE"/>
    <w:rsid w:val="00222D69"/>
    <w:rsid w:val="0022396C"/>
    <w:rsid w:val="00233AC9"/>
    <w:rsid w:val="00236CCB"/>
    <w:rsid w:val="0024237A"/>
    <w:rsid w:val="00245C83"/>
    <w:rsid w:val="002511A8"/>
    <w:rsid w:val="00254CC0"/>
    <w:rsid w:val="00255C33"/>
    <w:rsid w:val="002600EF"/>
    <w:rsid w:val="00263C12"/>
    <w:rsid w:val="00272452"/>
    <w:rsid w:val="00275BD8"/>
    <w:rsid w:val="00277FC3"/>
    <w:rsid w:val="0028093B"/>
    <w:rsid w:val="00285F0F"/>
    <w:rsid w:val="00286220"/>
    <w:rsid w:val="00292D73"/>
    <w:rsid w:val="002A6194"/>
    <w:rsid w:val="002A6BD5"/>
    <w:rsid w:val="002A7060"/>
    <w:rsid w:val="002B129A"/>
    <w:rsid w:val="002B23DB"/>
    <w:rsid w:val="002B7268"/>
    <w:rsid w:val="002C7F5B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5499B"/>
    <w:rsid w:val="00362D2C"/>
    <w:rsid w:val="00363CCC"/>
    <w:rsid w:val="00372CE0"/>
    <w:rsid w:val="00380277"/>
    <w:rsid w:val="00385A05"/>
    <w:rsid w:val="003916F4"/>
    <w:rsid w:val="003A0A9D"/>
    <w:rsid w:val="003A2F13"/>
    <w:rsid w:val="003B297E"/>
    <w:rsid w:val="003B5E6E"/>
    <w:rsid w:val="003B7BFF"/>
    <w:rsid w:val="003C3B95"/>
    <w:rsid w:val="003E1CE0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222D1"/>
    <w:rsid w:val="00424E25"/>
    <w:rsid w:val="00443516"/>
    <w:rsid w:val="00446ED3"/>
    <w:rsid w:val="00461F91"/>
    <w:rsid w:val="0046366A"/>
    <w:rsid w:val="00464E90"/>
    <w:rsid w:val="00482F96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5C93"/>
    <w:rsid w:val="004F6154"/>
    <w:rsid w:val="005104F7"/>
    <w:rsid w:val="0051058F"/>
    <w:rsid w:val="00521043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7341F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A2900"/>
    <w:rsid w:val="006B6022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F35E8"/>
    <w:rsid w:val="007F4951"/>
    <w:rsid w:val="00814EAC"/>
    <w:rsid w:val="008202EA"/>
    <w:rsid w:val="008217DD"/>
    <w:rsid w:val="00836912"/>
    <w:rsid w:val="0087015A"/>
    <w:rsid w:val="0087380E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3D58"/>
    <w:rsid w:val="008E455A"/>
    <w:rsid w:val="008F0731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517E"/>
    <w:rsid w:val="009261E2"/>
    <w:rsid w:val="00930820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542"/>
    <w:rsid w:val="00955C12"/>
    <w:rsid w:val="0096345E"/>
    <w:rsid w:val="0096626E"/>
    <w:rsid w:val="009676F4"/>
    <w:rsid w:val="0097320B"/>
    <w:rsid w:val="00980BC8"/>
    <w:rsid w:val="00983624"/>
    <w:rsid w:val="00990A35"/>
    <w:rsid w:val="00990B9F"/>
    <w:rsid w:val="009944D0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54EC"/>
    <w:rsid w:val="00A0185A"/>
    <w:rsid w:val="00A0566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E36AE"/>
    <w:rsid w:val="00AF19EA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654BA"/>
    <w:rsid w:val="00B728D5"/>
    <w:rsid w:val="00B73638"/>
    <w:rsid w:val="00B81D91"/>
    <w:rsid w:val="00B81E8E"/>
    <w:rsid w:val="00B81FFA"/>
    <w:rsid w:val="00B83801"/>
    <w:rsid w:val="00B9584C"/>
    <w:rsid w:val="00B95C16"/>
    <w:rsid w:val="00BA072D"/>
    <w:rsid w:val="00BB1CDF"/>
    <w:rsid w:val="00BD1F80"/>
    <w:rsid w:val="00BD41DB"/>
    <w:rsid w:val="00BD517E"/>
    <w:rsid w:val="00BD5313"/>
    <w:rsid w:val="00BE40DA"/>
    <w:rsid w:val="00BE40F3"/>
    <w:rsid w:val="00BE793A"/>
    <w:rsid w:val="00BE7BAC"/>
    <w:rsid w:val="00C06479"/>
    <w:rsid w:val="00C11E0A"/>
    <w:rsid w:val="00C123FC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18C9"/>
    <w:rsid w:val="00D21E2E"/>
    <w:rsid w:val="00D25EA7"/>
    <w:rsid w:val="00D34FA4"/>
    <w:rsid w:val="00D52453"/>
    <w:rsid w:val="00D52E46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332"/>
    <w:rsid w:val="00DE5F24"/>
    <w:rsid w:val="00DE6DEC"/>
    <w:rsid w:val="00DF194B"/>
    <w:rsid w:val="00E014F7"/>
    <w:rsid w:val="00E12BF4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717CF"/>
    <w:rsid w:val="00E74037"/>
    <w:rsid w:val="00E81076"/>
    <w:rsid w:val="00E821BB"/>
    <w:rsid w:val="00E85EB8"/>
    <w:rsid w:val="00E877E0"/>
    <w:rsid w:val="00EA3059"/>
    <w:rsid w:val="00EA3D14"/>
    <w:rsid w:val="00EA55E0"/>
    <w:rsid w:val="00EA7073"/>
    <w:rsid w:val="00EB40F1"/>
    <w:rsid w:val="00ED287C"/>
    <w:rsid w:val="00ED2D98"/>
    <w:rsid w:val="00EE3BE9"/>
    <w:rsid w:val="00EE5972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654E0"/>
    <w:rsid w:val="00F721D4"/>
    <w:rsid w:val="00F76754"/>
    <w:rsid w:val="00F82D64"/>
    <w:rsid w:val="00F86D57"/>
    <w:rsid w:val="00F9098E"/>
    <w:rsid w:val="00F94371"/>
    <w:rsid w:val="00F943E3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5C0E4-8323-4B50-9025-B13D8AA71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1</Pages>
  <Words>46991</Words>
  <Characters>267853</Characters>
  <Application>Microsoft Office Word</Application>
  <DocSecurity>0</DocSecurity>
  <Lines>2232</Lines>
  <Paragraphs>628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Tatiana</cp:lastModifiedBy>
  <cp:revision>225</cp:revision>
  <cp:lastPrinted>2022-06-16T01:53:00Z</cp:lastPrinted>
  <dcterms:created xsi:type="dcterms:W3CDTF">2020-07-02T07:05:00Z</dcterms:created>
  <dcterms:modified xsi:type="dcterms:W3CDTF">2022-06-16T01:57:00Z</dcterms:modified>
</cp:coreProperties>
</file>