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B8" w:rsidRPr="007F56B9" w:rsidRDefault="00EB13B8" w:rsidP="00EB13B8">
      <w:pPr>
        <w:spacing w:after="0" w:line="240" w:lineRule="auto"/>
        <w:ind w:firstLine="708"/>
        <w:jc w:val="center"/>
        <w:rPr>
          <w:rFonts w:ascii="Times New Roman" w:hAnsi="Times New Roman" w:cs="Times New Roman"/>
          <w:b/>
          <w:sz w:val="32"/>
          <w:szCs w:val="32"/>
        </w:rPr>
      </w:pPr>
      <w:r w:rsidRPr="007F56B9">
        <w:rPr>
          <w:rFonts w:ascii="Times New Roman" w:hAnsi="Times New Roman" w:cs="Times New Roman"/>
          <w:b/>
          <w:sz w:val="32"/>
          <w:szCs w:val="32"/>
        </w:rPr>
        <w:t>СПРАВКА</w:t>
      </w:r>
    </w:p>
    <w:p w:rsidR="00EB13B8" w:rsidRPr="007F56B9" w:rsidRDefault="00EB13B8" w:rsidP="00EB13B8">
      <w:pPr>
        <w:spacing w:after="0" w:line="240" w:lineRule="auto"/>
        <w:ind w:firstLine="708"/>
        <w:jc w:val="center"/>
        <w:rPr>
          <w:rFonts w:ascii="Times New Roman" w:hAnsi="Times New Roman" w:cs="Times New Roman"/>
          <w:b/>
          <w:i/>
          <w:sz w:val="26"/>
          <w:szCs w:val="26"/>
        </w:rPr>
      </w:pPr>
      <w:r w:rsidRPr="007F56B9">
        <w:rPr>
          <w:rFonts w:ascii="Times New Roman" w:hAnsi="Times New Roman" w:cs="Times New Roman"/>
          <w:b/>
          <w:i/>
          <w:sz w:val="26"/>
          <w:szCs w:val="26"/>
        </w:rPr>
        <w:t>об организационной работе Совета депутатов Усть-Абаканского района Республики Хакасия за 201</w:t>
      </w:r>
      <w:r>
        <w:rPr>
          <w:rFonts w:ascii="Times New Roman" w:hAnsi="Times New Roman" w:cs="Times New Roman"/>
          <w:b/>
          <w:i/>
          <w:sz w:val="26"/>
          <w:szCs w:val="26"/>
        </w:rPr>
        <w:t>6</w:t>
      </w:r>
      <w:r w:rsidRPr="007F56B9">
        <w:rPr>
          <w:rFonts w:ascii="Times New Roman" w:hAnsi="Times New Roman" w:cs="Times New Roman"/>
          <w:b/>
          <w:i/>
          <w:sz w:val="26"/>
          <w:szCs w:val="26"/>
        </w:rPr>
        <w:t>г.</w:t>
      </w:r>
    </w:p>
    <w:p w:rsidR="00EB13B8" w:rsidRDefault="00EB13B8" w:rsidP="00EB13B8">
      <w:pPr>
        <w:spacing w:after="0" w:line="240" w:lineRule="auto"/>
        <w:ind w:firstLine="708"/>
        <w:jc w:val="center"/>
        <w:rPr>
          <w:rFonts w:ascii="Times New Roman" w:hAnsi="Times New Roman" w:cs="Times New Roman"/>
          <w:sz w:val="26"/>
          <w:szCs w:val="26"/>
        </w:rPr>
      </w:pPr>
    </w:p>
    <w:p w:rsidR="00EB13B8" w:rsidRDefault="00EB13B8" w:rsidP="00EB13B8">
      <w:pPr>
        <w:spacing w:after="0" w:line="240" w:lineRule="auto"/>
        <w:ind w:firstLine="708"/>
        <w:jc w:val="both"/>
        <w:rPr>
          <w:rFonts w:ascii="Times New Roman" w:hAnsi="Times New Roman" w:cs="Times New Roman"/>
          <w:sz w:val="26"/>
          <w:szCs w:val="26"/>
        </w:rPr>
      </w:pP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Как и в предыдущие годы, работа Совета депутатов определялась Конституциями РФ и РХ, основными направлениями государственной политики, закрепленными в ежегодных посланиях Президента Федеральному Собранию РФ, с учетом изменений законодательства и утвержденным планом работы Совета.</w:t>
      </w:r>
    </w:p>
    <w:p w:rsidR="00EB13B8" w:rsidRPr="001F4E35" w:rsidRDefault="00EB13B8" w:rsidP="00EB13B8">
      <w:pPr>
        <w:spacing w:after="0" w:line="240" w:lineRule="auto"/>
        <w:ind w:firstLine="708"/>
        <w:jc w:val="both"/>
        <w:rPr>
          <w:rFonts w:ascii="Times New Roman" w:hAnsi="Times New Roman" w:cs="Times New Roman"/>
          <w:sz w:val="26"/>
          <w:szCs w:val="26"/>
        </w:rPr>
      </w:pPr>
      <w:proofErr w:type="gramStart"/>
      <w:r w:rsidRPr="001F4E35">
        <w:rPr>
          <w:rFonts w:ascii="Times New Roman" w:hAnsi="Times New Roman" w:cs="Times New Roman"/>
          <w:sz w:val="26"/>
          <w:szCs w:val="26"/>
        </w:rPr>
        <w:t xml:space="preserve">В соответствии с возложенными на Совет депутатов полномочиями, основными направлениями в деятельности являются: разработка и принятие решений, направленных на обеспечение устойчивого функционирования органов местного самоуправления, эффективного управления процессами экономического и социального развития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w:t>
      </w:r>
      <w:proofErr w:type="gramEnd"/>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Основной формой работы Совета депутатов является сессия. </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Сессии проводились регулярно,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Регламент</w:t>
      </w:r>
      <w:r>
        <w:rPr>
          <w:rFonts w:ascii="Times New Roman" w:hAnsi="Times New Roman" w:cs="Times New Roman"/>
          <w:sz w:val="26"/>
          <w:szCs w:val="26"/>
        </w:rPr>
        <w:t>а Совета депутатов. Проведено 12 сессий, из них 4</w:t>
      </w:r>
      <w:r w:rsidRPr="001F4E35">
        <w:rPr>
          <w:rFonts w:ascii="Times New Roman" w:hAnsi="Times New Roman" w:cs="Times New Roman"/>
          <w:sz w:val="26"/>
          <w:szCs w:val="26"/>
        </w:rPr>
        <w:t xml:space="preserve"> внеочередных.</w:t>
      </w:r>
    </w:p>
    <w:p w:rsidR="00EB13B8" w:rsidRPr="001F4E35" w:rsidRDefault="00EB13B8" w:rsidP="00EB13B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Рассмотрено 92</w:t>
      </w:r>
      <w:r w:rsidRPr="001F4E35">
        <w:rPr>
          <w:rFonts w:ascii="Times New Roman" w:hAnsi="Times New Roman" w:cs="Times New Roman"/>
          <w:sz w:val="26"/>
          <w:szCs w:val="26"/>
        </w:rPr>
        <w:t xml:space="preserve"> вопроса. Основная часть вопросов, вносимых на рассмотрение сессий, предваритель</w:t>
      </w:r>
      <w:r w:rsidR="00833349">
        <w:rPr>
          <w:rFonts w:ascii="Times New Roman" w:hAnsi="Times New Roman" w:cs="Times New Roman"/>
          <w:sz w:val="26"/>
          <w:szCs w:val="26"/>
        </w:rPr>
        <w:t>но обсуждала</w:t>
      </w:r>
      <w:r w:rsidRPr="001F4E35">
        <w:rPr>
          <w:rFonts w:ascii="Times New Roman" w:hAnsi="Times New Roman" w:cs="Times New Roman"/>
          <w:sz w:val="26"/>
          <w:szCs w:val="26"/>
        </w:rPr>
        <w:t>сь на заседаниях  постоянных комиссий  Совета депутатов. Все проекты решений по вопросам, вносимых на рассмотрение сессии, представлялись в прокуратуру Усть-Абаканского района. Решения нормативного характера направлялись  в Государственный правовой комитет Республики Хакасия для формирования и ведения регистра муниципальных правовых актов.</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Все нормативно-правовые акты, в соответствии с действующим законодательством, опубликованы в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 а так же на сайте Усть-Абаканского района http://ust-abakan.net.</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Основными направлениями работы Совета депутатов Усть-А</w:t>
      </w:r>
      <w:r>
        <w:rPr>
          <w:rFonts w:ascii="Times New Roman" w:hAnsi="Times New Roman" w:cs="Times New Roman"/>
          <w:sz w:val="26"/>
          <w:szCs w:val="26"/>
        </w:rPr>
        <w:t>баканского района в течение 2016</w:t>
      </w:r>
      <w:r w:rsidRPr="001F4E35">
        <w:rPr>
          <w:rFonts w:ascii="Times New Roman" w:hAnsi="Times New Roman" w:cs="Times New Roman"/>
          <w:sz w:val="26"/>
          <w:szCs w:val="26"/>
        </w:rPr>
        <w:t>г. являлись:</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обеспечение реализации положений Федерального закона от 06.10.2003г. «Об общих принципах организации местного самоуправления в Российской Федерации»;</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приведение муниципальных правовых актов в соответствие с действующим законодательством;</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регулирование бюджетных отношений;</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решение вопросов социальной политики;</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осуществление и совершенствование контрольных функций.</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В течение прошедшего года по инициативе Совета депутатов  Министерством юстиции Республики Хакасия  была проведена проверка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района на соответствие действующему законодательству. Проведена </w:t>
      </w:r>
      <w:r w:rsidR="00833349">
        <w:rPr>
          <w:rFonts w:ascii="Times New Roman" w:hAnsi="Times New Roman" w:cs="Times New Roman"/>
          <w:sz w:val="26"/>
          <w:szCs w:val="26"/>
        </w:rPr>
        <w:t>необходимая</w:t>
      </w:r>
      <w:r w:rsidRPr="001F4E35">
        <w:rPr>
          <w:rFonts w:ascii="Times New Roman" w:hAnsi="Times New Roman" w:cs="Times New Roman"/>
          <w:sz w:val="26"/>
          <w:szCs w:val="26"/>
        </w:rPr>
        <w:t xml:space="preserve"> работа по приведению Устава муниципального образования </w:t>
      </w:r>
      <w:proofErr w:type="spellStart"/>
      <w:r w:rsidRPr="001F4E35">
        <w:rPr>
          <w:rFonts w:ascii="Times New Roman" w:hAnsi="Times New Roman" w:cs="Times New Roman"/>
          <w:sz w:val="26"/>
          <w:szCs w:val="26"/>
        </w:rPr>
        <w:t>Усть-Абаканский</w:t>
      </w:r>
      <w:proofErr w:type="spellEnd"/>
      <w:r w:rsidRPr="001F4E35">
        <w:rPr>
          <w:rFonts w:ascii="Times New Roman" w:hAnsi="Times New Roman" w:cs="Times New Roman"/>
          <w:sz w:val="26"/>
          <w:szCs w:val="26"/>
        </w:rPr>
        <w:t xml:space="preserve"> район в соответствие с действующим законодательством.   </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Сессии проводились в деловой конструктивной обстановке. Работа сессий освещалась в районной газете «</w:t>
      </w:r>
      <w:proofErr w:type="spellStart"/>
      <w:r w:rsidRPr="001F4E35">
        <w:rPr>
          <w:rFonts w:ascii="Times New Roman" w:hAnsi="Times New Roman" w:cs="Times New Roman"/>
          <w:sz w:val="26"/>
          <w:szCs w:val="26"/>
        </w:rPr>
        <w:t>Усть-Абаканские</w:t>
      </w:r>
      <w:proofErr w:type="spellEnd"/>
      <w:r w:rsidRPr="001F4E35">
        <w:rPr>
          <w:rFonts w:ascii="Times New Roman" w:hAnsi="Times New Roman" w:cs="Times New Roman"/>
          <w:sz w:val="26"/>
          <w:szCs w:val="26"/>
        </w:rPr>
        <w:t xml:space="preserve"> известия».</w:t>
      </w:r>
    </w:p>
    <w:p w:rsidR="00EB13B8" w:rsidRPr="001F4E35" w:rsidRDefault="00EB13B8" w:rsidP="00EB13B8">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ab/>
        <w:t xml:space="preserve">Одно из основных направлений – работа с бюджетом. Главный финансовый документ района принимался в установленные законом сроки под жестким контролем Контрольно-счетной  палаты Усть-Абаканского района. </w:t>
      </w:r>
      <w:r w:rsidRPr="001F4E35">
        <w:rPr>
          <w:rFonts w:ascii="Times New Roman" w:hAnsi="Times New Roman" w:cs="Times New Roman"/>
          <w:sz w:val="26"/>
          <w:szCs w:val="26"/>
        </w:rPr>
        <w:lastRenderedPageBreak/>
        <w:t>Вдумчивое отношение депутатского корпуса направлено на поиск стимулирующих механизмов при распределении дотаций бюджетам поселений, на мобилизацию доходной базы.</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Советом депутатов Усть-Абаканского района осуществляется постоянный </w:t>
      </w:r>
      <w:proofErr w:type="gramStart"/>
      <w:r w:rsidRPr="001F4E35">
        <w:rPr>
          <w:rFonts w:ascii="Times New Roman" w:hAnsi="Times New Roman" w:cs="Times New Roman"/>
          <w:sz w:val="26"/>
          <w:szCs w:val="26"/>
        </w:rPr>
        <w:t>контроль за</w:t>
      </w:r>
      <w:proofErr w:type="gramEnd"/>
      <w:r w:rsidRPr="001F4E35">
        <w:rPr>
          <w:rFonts w:ascii="Times New Roman" w:hAnsi="Times New Roman" w:cs="Times New Roman"/>
          <w:sz w:val="26"/>
          <w:szCs w:val="26"/>
        </w:rPr>
        <w:t xml:space="preserve"> исполнением местного бюджета. Все вносимые на рассмотрение администрацией проекты решений, связанные с бюджетом района, проходили предварительную экспертизу в контрольно-счетной палате Усть-Абаканского района. В течение отчетного периода вносились изменения и дополнения в принят</w:t>
      </w:r>
      <w:r w:rsidR="00833349">
        <w:rPr>
          <w:rFonts w:ascii="Times New Roman" w:hAnsi="Times New Roman" w:cs="Times New Roman"/>
          <w:sz w:val="26"/>
          <w:szCs w:val="26"/>
        </w:rPr>
        <w:t>ый Советом депутатов бюджет 2016</w:t>
      </w:r>
      <w:r w:rsidRPr="001F4E35">
        <w:rPr>
          <w:rFonts w:ascii="Times New Roman" w:hAnsi="Times New Roman" w:cs="Times New Roman"/>
          <w:sz w:val="26"/>
          <w:szCs w:val="26"/>
        </w:rPr>
        <w:t xml:space="preserve"> года. В принимаемых решениях по данному вопросу неоднократно отмечались недостатки по исполнению бюджета (в частности по поводу недостаточного финансирования муниципальных целевых программ), давались рекомендации по их устранению. Принимаемые решения контролировались комиссией по бюджету, финансам и налогам (председатель Владимиров В.М.). Неукоснительно соблюдался принцип гласности, проводились публичные слушания.</w:t>
      </w:r>
    </w:p>
    <w:p w:rsidR="00EB13B8"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 xml:space="preserve">За отчетный период, </w:t>
      </w:r>
      <w:proofErr w:type="gramStart"/>
      <w:r w:rsidRPr="001F4E35">
        <w:rPr>
          <w:rFonts w:ascii="Times New Roman" w:hAnsi="Times New Roman" w:cs="Times New Roman"/>
          <w:sz w:val="26"/>
          <w:szCs w:val="26"/>
        </w:rPr>
        <w:t>согласно плана</w:t>
      </w:r>
      <w:proofErr w:type="gramEnd"/>
      <w:r w:rsidRPr="001F4E35">
        <w:rPr>
          <w:rFonts w:ascii="Times New Roman" w:hAnsi="Times New Roman" w:cs="Times New Roman"/>
          <w:sz w:val="26"/>
          <w:szCs w:val="26"/>
        </w:rPr>
        <w:t xml:space="preserve"> работы и Положения о постоянных комиссиях Совета депутатов, в период между сессиями проводились заседания </w:t>
      </w:r>
      <w:r>
        <w:rPr>
          <w:rFonts w:ascii="Times New Roman" w:hAnsi="Times New Roman" w:cs="Times New Roman"/>
          <w:sz w:val="26"/>
          <w:szCs w:val="26"/>
        </w:rPr>
        <w:t>постоянных комиссий. Проведено 6 заседаний. Рассмотрен</w:t>
      </w:r>
      <w:r w:rsidR="00833349">
        <w:rPr>
          <w:rFonts w:ascii="Times New Roman" w:hAnsi="Times New Roman" w:cs="Times New Roman"/>
          <w:sz w:val="26"/>
          <w:szCs w:val="26"/>
        </w:rPr>
        <w:t>о</w:t>
      </w:r>
      <w:r>
        <w:rPr>
          <w:rFonts w:ascii="Times New Roman" w:hAnsi="Times New Roman" w:cs="Times New Roman"/>
          <w:sz w:val="26"/>
          <w:szCs w:val="26"/>
        </w:rPr>
        <w:t xml:space="preserve"> 15</w:t>
      </w:r>
      <w:r w:rsidRPr="001F4E35">
        <w:rPr>
          <w:rFonts w:ascii="Times New Roman" w:hAnsi="Times New Roman" w:cs="Times New Roman"/>
          <w:sz w:val="26"/>
          <w:szCs w:val="26"/>
        </w:rPr>
        <w:t xml:space="preserve"> вопрос</w:t>
      </w:r>
      <w:r w:rsidR="00833349">
        <w:rPr>
          <w:rFonts w:ascii="Times New Roman" w:hAnsi="Times New Roman" w:cs="Times New Roman"/>
          <w:sz w:val="26"/>
          <w:szCs w:val="26"/>
        </w:rPr>
        <w:t>ов</w:t>
      </w:r>
      <w:r w:rsidRPr="001F4E35">
        <w:rPr>
          <w:rFonts w:ascii="Times New Roman" w:hAnsi="Times New Roman" w:cs="Times New Roman"/>
          <w:sz w:val="26"/>
          <w:szCs w:val="26"/>
        </w:rPr>
        <w:t>.</w:t>
      </w:r>
    </w:p>
    <w:p w:rsidR="00713E42" w:rsidRPr="001C134E" w:rsidRDefault="00713E42" w:rsidP="00713E42">
      <w:pPr>
        <w:shd w:val="clear" w:color="auto" w:fill="FFFFFF"/>
        <w:spacing w:before="274" w:line="274" w:lineRule="exact"/>
        <w:ind w:left="24" w:firstLine="701"/>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 xml:space="preserve">Контрольно-счетной палатой (КСП) Усть-Абаканского района за 2016 год проведено 57 </w:t>
      </w:r>
      <w:proofErr w:type="gramStart"/>
      <w:r w:rsidRPr="001C134E">
        <w:rPr>
          <w:rFonts w:ascii="Times New Roman" w:eastAsia="Calibri" w:hAnsi="Times New Roman" w:cs="Times New Roman"/>
          <w:sz w:val="26"/>
          <w:szCs w:val="26"/>
        </w:rPr>
        <w:t>контрольных</w:t>
      </w:r>
      <w:proofErr w:type="gramEnd"/>
      <w:r w:rsidRPr="001C134E">
        <w:rPr>
          <w:rFonts w:ascii="Times New Roman" w:eastAsia="Calibri" w:hAnsi="Times New Roman" w:cs="Times New Roman"/>
          <w:sz w:val="26"/>
          <w:szCs w:val="26"/>
        </w:rPr>
        <w:t xml:space="preserve"> и экспертно-аналитических мероприятия:</w:t>
      </w:r>
    </w:p>
    <w:p w:rsidR="00713E42" w:rsidRPr="001C134E" w:rsidRDefault="00713E42" w:rsidP="00713E42">
      <w:pPr>
        <w:spacing w:after="0" w:line="240" w:lineRule="auto"/>
        <w:ind w:firstLine="708"/>
        <w:jc w:val="both"/>
        <w:rPr>
          <w:rFonts w:ascii="Times New Roman" w:hAnsi="Times New Roman" w:cs="Times New Roman"/>
          <w:sz w:val="26"/>
          <w:szCs w:val="26"/>
        </w:rPr>
      </w:pPr>
      <w:r w:rsidRPr="001C134E">
        <w:rPr>
          <w:rFonts w:ascii="Times New Roman" w:eastAsia="Calibri" w:hAnsi="Times New Roman" w:cs="Times New Roman"/>
          <w:sz w:val="26"/>
          <w:szCs w:val="26"/>
        </w:rPr>
        <w:t xml:space="preserve">По вопросам контрольно-ревизионной деятельности Контрольно-счетной палатой муниципального образования </w:t>
      </w:r>
      <w:proofErr w:type="spellStart"/>
      <w:r w:rsidRPr="001C134E">
        <w:rPr>
          <w:rFonts w:ascii="Times New Roman" w:eastAsia="Calibri" w:hAnsi="Times New Roman" w:cs="Times New Roman"/>
          <w:sz w:val="26"/>
          <w:szCs w:val="26"/>
        </w:rPr>
        <w:t>Усть-Абаканский</w:t>
      </w:r>
      <w:proofErr w:type="spellEnd"/>
      <w:r w:rsidRPr="001C134E">
        <w:rPr>
          <w:rFonts w:ascii="Times New Roman" w:eastAsia="Calibri" w:hAnsi="Times New Roman" w:cs="Times New Roman"/>
          <w:sz w:val="26"/>
          <w:szCs w:val="26"/>
        </w:rPr>
        <w:t xml:space="preserve"> район за 2016 год проведено: 5 тематических, 8 проверок отчетности главных администраторов бюджетных средств и 1 совместно с прокуратурой. Общий объем выявленных нарушений отклонения показателей отчетности 6550,3 тыс. рублей.</w:t>
      </w:r>
    </w:p>
    <w:p w:rsidR="00713E42" w:rsidRPr="001C134E" w:rsidRDefault="00713E42" w:rsidP="00713E42">
      <w:pPr>
        <w:shd w:val="clear" w:color="auto" w:fill="FFFFFF"/>
        <w:spacing w:before="274" w:line="274" w:lineRule="exact"/>
        <w:ind w:left="10" w:right="14" w:firstLine="710"/>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По вопросам экспертно-аналитической деятельности Контрольно-счетная палата в течение 2016 года осуществляла экспертизу проектов решений и иных нормативных правовых актов муниципального образования в количестве 44 мероприятий.</w:t>
      </w:r>
    </w:p>
    <w:p w:rsidR="00713E42" w:rsidRPr="001C134E" w:rsidRDefault="00713E42" w:rsidP="00713E42">
      <w:pPr>
        <w:shd w:val="clear" w:color="auto" w:fill="FFFFFF"/>
        <w:spacing w:line="274" w:lineRule="exact"/>
        <w:ind w:left="10" w:right="10" w:firstLine="710"/>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За отчетный период Контрольно-счетной палатой рассмотрено 36 проектов решений, предусматривающих расходы за счет средств местного бюджета или влияющих на формирование и исполнение бюджета.</w:t>
      </w:r>
    </w:p>
    <w:p w:rsidR="001C134E" w:rsidRPr="001C134E" w:rsidRDefault="001C134E" w:rsidP="001C134E">
      <w:pPr>
        <w:shd w:val="clear" w:color="auto" w:fill="FFFFFF"/>
        <w:spacing w:before="5" w:line="274" w:lineRule="exact"/>
        <w:ind w:left="10" w:right="19" w:firstLine="706"/>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В Совет депутатов Усть-Абаканского района направлены заключения на проекты:</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19" w:firstLine="715"/>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 xml:space="preserve">отчет «Об исполнении бюджета муниципального образования </w:t>
      </w:r>
      <w:proofErr w:type="spellStart"/>
      <w:r w:rsidRPr="001C134E">
        <w:rPr>
          <w:rFonts w:ascii="Times New Roman" w:eastAsia="Calibri" w:hAnsi="Times New Roman" w:cs="Times New Roman"/>
          <w:sz w:val="26"/>
          <w:szCs w:val="26"/>
        </w:rPr>
        <w:t>Усть-Абаканский</w:t>
      </w:r>
      <w:proofErr w:type="spellEnd"/>
      <w:r w:rsidRPr="001C134E">
        <w:rPr>
          <w:rFonts w:ascii="Times New Roman" w:eastAsia="Calibri" w:hAnsi="Times New Roman" w:cs="Times New Roman"/>
          <w:sz w:val="26"/>
          <w:szCs w:val="26"/>
        </w:rPr>
        <w:t xml:space="preserve"> район за 2015 год и плановый период 2016-2017 годов». В т.ч. 8 проверок ГАБС (главных администраторов бюджетных средств);</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14" w:firstLine="715"/>
        <w:jc w:val="both"/>
        <w:rPr>
          <w:rFonts w:ascii="Times New Roman" w:eastAsia="Calibri" w:hAnsi="Times New Roman" w:cs="Times New Roman"/>
          <w:sz w:val="26"/>
          <w:szCs w:val="26"/>
        </w:rPr>
      </w:pPr>
      <w:r w:rsidRPr="001C134E">
        <w:rPr>
          <w:rFonts w:ascii="Times New Roman" w:eastAsia="Calibri" w:hAnsi="Times New Roman" w:cs="Times New Roman"/>
          <w:spacing w:val="-1"/>
          <w:sz w:val="26"/>
          <w:szCs w:val="26"/>
        </w:rPr>
        <w:t xml:space="preserve">отчет «Об исполнении бюджета муниципального образования </w:t>
      </w:r>
      <w:proofErr w:type="spellStart"/>
      <w:r w:rsidRPr="001C134E">
        <w:rPr>
          <w:rFonts w:ascii="Times New Roman" w:eastAsia="Calibri" w:hAnsi="Times New Roman" w:cs="Times New Roman"/>
          <w:spacing w:val="-1"/>
          <w:sz w:val="26"/>
          <w:szCs w:val="26"/>
        </w:rPr>
        <w:t>Усть-Абаканский</w:t>
      </w:r>
      <w:proofErr w:type="spellEnd"/>
      <w:r w:rsidRPr="001C134E">
        <w:rPr>
          <w:rFonts w:ascii="Times New Roman" w:eastAsia="Calibri" w:hAnsi="Times New Roman" w:cs="Times New Roman"/>
          <w:spacing w:val="-1"/>
          <w:sz w:val="26"/>
          <w:szCs w:val="26"/>
        </w:rPr>
        <w:t xml:space="preserve"> </w:t>
      </w:r>
      <w:r w:rsidRPr="001C134E">
        <w:rPr>
          <w:rFonts w:ascii="Times New Roman" w:eastAsia="Calibri" w:hAnsi="Times New Roman" w:cs="Times New Roman"/>
          <w:sz w:val="26"/>
          <w:szCs w:val="26"/>
        </w:rPr>
        <w:t>район» за 1-й квартал 2016 года;</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14" w:firstLine="715"/>
        <w:jc w:val="both"/>
        <w:rPr>
          <w:rFonts w:ascii="Times New Roman" w:eastAsia="Calibri" w:hAnsi="Times New Roman" w:cs="Times New Roman"/>
          <w:sz w:val="26"/>
          <w:szCs w:val="26"/>
        </w:rPr>
      </w:pPr>
      <w:r w:rsidRPr="001C134E">
        <w:rPr>
          <w:rFonts w:ascii="Times New Roman" w:eastAsia="Calibri" w:hAnsi="Times New Roman" w:cs="Times New Roman"/>
          <w:spacing w:val="-1"/>
          <w:sz w:val="26"/>
          <w:szCs w:val="26"/>
        </w:rPr>
        <w:t xml:space="preserve">отчет «Об исполнении бюджета муниципального образования </w:t>
      </w:r>
      <w:proofErr w:type="spellStart"/>
      <w:r w:rsidRPr="001C134E">
        <w:rPr>
          <w:rFonts w:ascii="Times New Roman" w:eastAsia="Calibri" w:hAnsi="Times New Roman" w:cs="Times New Roman"/>
          <w:spacing w:val="-1"/>
          <w:sz w:val="26"/>
          <w:szCs w:val="26"/>
        </w:rPr>
        <w:t>Усть-Абаканский</w:t>
      </w:r>
      <w:proofErr w:type="spellEnd"/>
      <w:r w:rsidRPr="001C134E">
        <w:rPr>
          <w:rFonts w:ascii="Times New Roman" w:eastAsia="Calibri" w:hAnsi="Times New Roman" w:cs="Times New Roman"/>
          <w:spacing w:val="-1"/>
          <w:sz w:val="26"/>
          <w:szCs w:val="26"/>
        </w:rPr>
        <w:t xml:space="preserve"> </w:t>
      </w:r>
      <w:r w:rsidRPr="001C134E">
        <w:rPr>
          <w:rFonts w:ascii="Times New Roman" w:eastAsia="Calibri" w:hAnsi="Times New Roman" w:cs="Times New Roman"/>
          <w:sz w:val="26"/>
          <w:szCs w:val="26"/>
        </w:rPr>
        <w:t>район» за 1-е полугодие 2016 года;</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14" w:firstLine="715"/>
        <w:jc w:val="both"/>
        <w:rPr>
          <w:rFonts w:ascii="Times New Roman" w:eastAsia="Calibri" w:hAnsi="Times New Roman" w:cs="Times New Roman"/>
          <w:sz w:val="26"/>
          <w:szCs w:val="26"/>
        </w:rPr>
      </w:pPr>
      <w:r w:rsidRPr="001C134E">
        <w:rPr>
          <w:rFonts w:ascii="Times New Roman" w:eastAsia="Calibri" w:hAnsi="Times New Roman" w:cs="Times New Roman"/>
          <w:spacing w:val="-1"/>
          <w:sz w:val="26"/>
          <w:szCs w:val="26"/>
        </w:rPr>
        <w:t xml:space="preserve">отчет «Об исполнении бюджета муниципального образования </w:t>
      </w:r>
      <w:proofErr w:type="spellStart"/>
      <w:r w:rsidRPr="001C134E">
        <w:rPr>
          <w:rFonts w:ascii="Times New Roman" w:eastAsia="Calibri" w:hAnsi="Times New Roman" w:cs="Times New Roman"/>
          <w:spacing w:val="-1"/>
          <w:sz w:val="26"/>
          <w:szCs w:val="26"/>
        </w:rPr>
        <w:t>Усть-Абаканский</w:t>
      </w:r>
      <w:proofErr w:type="spellEnd"/>
      <w:r w:rsidRPr="001C134E">
        <w:rPr>
          <w:rFonts w:ascii="Times New Roman" w:eastAsia="Calibri" w:hAnsi="Times New Roman" w:cs="Times New Roman"/>
          <w:spacing w:val="-1"/>
          <w:sz w:val="26"/>
          <w:szCs w:val="26"/>
        </w:rPr>
        <w:t xml:space="preserve"> </w:t>
      </w:r>
      <w:r w:rsidRPr="001C134E">
        <w:rPr>
          <w:rFonts w:ascii="Times New Roman" w:eastAsia="Calibri" w:hAnsi="Times New Roman" w:cs="Times New Roman"/>
          <w:sz w:val="26"/>
          <w:szCs w:val="26"/>
        </w:rPr>
        <w:t>район» за 9 месяцев 2016 года;</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24" w:firstLine="715"/>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 xml:space="preserve">решений, вносящих изменения и дополнения в Решение Совета депутатов Усть-Абаканского района «О бюджете муниципального образования </w:t>
      </w:r>
      <w:proofErr w:type="spellStart"/>
      <w:r w:rsidRPr="001C134E">
        <w:rPr>
          <w:rFonts w:ascii="Times New Roman" w:eastAsia="Calibri" w:hAnsi="Times New Roman" w:cs="Times New Roman"/>
          <w:sz w:val="26"/>
          <w:szCs w:val="26"/>
        </w:rPr>
        <w:t>Усть-Абаканский</w:t>
      </w:r>
      <w:proofErr w:type="spellEnd"/>
      <w:r w:rsidRPr="001C134E">
        <w:rPr>
          <w:rFonts w:ascii="Times New Roman" w:eastAsia="Calibri" w:hAnsi="Times New Roman" w:cs="Times New Roman"/>
          <w:sz w:val="26"/>
          <w:szCs w:val="26"/>
        </w:rPr>
        <w:t xml:space="preserve"> район на 2016 год и плановый период 2017-2018 годов» (10 </w:t>
      </w:r>
      <w:r w:rsidRPr="001C134E">
        <w:rPr>
          <w:rFonts w:ascii="Times New Roman" w:eastAsia="Calibri" w:hAnsi="Times New Roman" w:cs="Times New Roman"/>
          <w:sz w:val="26"/>
          <w:szCs w:val="26"/>
        </w:rPr>
        <w:lastRenderedPageBreak/>
        <w:t>заключений);</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19" w:firstLine="715"/>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 xml:space="preserve">решения Совета депутатов Усть-Абаканского района «О бюджете муниципального образования </w:t>
      </w:r>
      <w:proofErr w:type="spellStart"/>
      <w:r w:rsidRPr="001C134E">
        <w:rPr>
          <w:rFonts w:ascii="Times New Roman" w:eastAsia="Calibri" w:hAnsi="Times New Roman" w:cs="Times New Roman"/>
          <w:sz w:val="26"/>
          <w:szCs w:val="26"/>
        </w:rPr>
        <w:t>Усть-Абаканский</w:t>
      </w:r>
      <w:proofErr w:type="spellEnd"/>
      <w:r w:rsidRPr="001C134E">
        <w:rPr>
          <w:rFonts w:ascii="Times New Roman" w:eastAsia="Calibri" w:hAnsi="Times New Roman" w:cs="Times New Roman"/>
          <w:sz w:val="26"/>
          <w:szCs w:val="26"/>
        </w:rPr>
        <w:t xml:space="preserve"> район на 2017 год и плановый период 2018-2019 годов»;</w:t>
      </w:r>
    </w:p>
    <w:p w:rsidR="001C134E" w:rsidRPr="001C134E" w:rsidRDefault="001C134E" w:rsidP="001C134E">
      <w:pPr>
        <w:widowControl w:val="0"/>
        <w:numPr>
          <w:ilvl w:val="0"/>
          <w:numId w:val="1"/>
        </w:numPr>
        <w:shd w:val="clear" w:color="auto" w:fill="FFFFFF"/>
        <w:tabs>
          <w:tab w:val="left" w:pos="850"/>
        </w:tabs>
        <w:autoSpaceDE w:val="0"/>
        <w:autoSpaceDN w:val="0"/>
        <w:adjustRightInd w:val="0"/>
        <w:spacing w:after="0" w:line="274" w:lineRule="exact"/>
        <w:ind w:right="19" w:firstLine="715"/>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 xml:space="preserve">решения «О внесении изменений в решение Совета депутатов от 24.12.2010 № 86 «Об утверждении комплексной Программы социально-экономического развития муниципального образования </w:t>
      </w:r>
      <w:proofErr w:type="spellStart"/>
      <w:r w:rsidRPr="001C134E">
        <w:rPr>
          <w:rFonts w:ascii="Times New Roman" w:eastAsia="Calibri" w:hAnsi="Times New Roman" w:cs="Times New Roman"/>
          <w:sz w:val="26"/>
          <w:szCs w:val="26"/>
        </w:rPr>
        <w:t>Усть-Абаканский</w:t>
      </w:r>
      <w:proofErr w:type="spellEnd"/>
      <w:r w:rsidRPr="001C134E">
        <w:rPr>
          <w:rFonts w:ascii="Times New Roman" w:eastAsia="Calibri" w:hAnsi="Times New Roman" w:cs="Times New Roman"/>
          <w:sz w:val="26"/>
          <w:szCs w:val="26"/>
        </w:rPr>
        <w:t xml:space="preserve"> район на 2011-2018 годы» (4 заключений);</w:t>
      </w:r>
    </w:p>
    <w:p w:rsidR="001C134E" w:rsidRPr="001C134E" w:rsidRDefault="001C134E" w:rsidP="001C134E">
      <w:pPr>
        <w:shd w:val="clear" w:color="auto" w:fill="FFFFFF"/>
        <w:spacing w:line="274" w:lineRule="exact"/>
        <w:ind w:right="29" w:firstLine="715"/>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-финансовая экспертиза муниципальных программ, предусмотренных к финансированию из бюджета на 2017 год;</w:t>
      </w:r>
    </w:p>
    <w:p w:rsidR="001C134E" w:rsidRPr="001C134E" w:rsidRDefault="001C134E" w:rsidP="001C134E">
      <w:pPr>
        <w:ind w:firstLine="709"/>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 xml:space="preserve">-анализ целевого и эффективного расходования бюджетных средств МО </w:t>
      </w:r>
      <w:proofErr w:type="spellStart"/>
      <w:r w:rsidRPr="001C134E">
        <w:rPr>
          <w:rFonts w:ascii="Times New Roman" w:eastAsia="Calibri" w:hAnsi="Times New Roman" w:cs="Times New Roman"/>
          <w:sz w:val="26"/>
          <w:szCs w:val="26"/>
        </w:rPr>
        <w:t>Опытненский</w:t>
      </w:r>
      <w:proofErr w:type="spellEnd"/>
      <w:r w:rsidRPr="001C134E">
        <w:rPr>
          <w:rFonts w:ascii="Times New Roman" w:eastAsia="Calibri" w:hAnsi="Times New Roman" w:cs="Times New Roman"/>
          <w:sz w:val="26"/>
          <w:szCs w:val="26"/>
        </w:rPr>
        <w:t xml:space="preserve"> сельский совет по Договору № 1от 25марта 2016 года безвозмездного пользования (ссуды)  с ФГБНУ «Научно-исследовательский институт аграрных проблем Хакасии».</w:t>
      </w:r>
    </w:p>
    <w:p w:rsidR="001C134E" w:rsidRPr="001C134E" w:rsidRDefault="001C134E" w:rsidP="001C134E">
      <w:pPr>
        <w:ind w:firstLine="709"/>
        <w:jc w:val="both"/>
        <w:rPr>
          <w:rFonts w:ascii="Times New Roman" w:eastAsia="Calibri" w:hAnsi="Times New Roman" w:cs="Times New Roman"/>
          <w:sz w:val="26"/>
          <w:szCs w:val="26"/>
        </w:rPr>
      </w:pPr>
      <w:proofErr w:type="spellStart"/>
      <w:r w:rsidRPr="001C134E">
        <w:rPr>
          <w:rFonts w:ascii="Times New Roman" w:eastAsia="Calibri" w:hAnsi="Times New Roman" w:cs="Times New Roman"/>
          <w:sz w:val="26"/>
          <w:szCs w:val="26"/>
        </w:rPr>
        <w:t>Эксперно-аналитическое</w:t>
      </w:r>
      <w:proofErr w:type="spellEnd"/>
      <w:r w:rsidRPr="001C134E">
        <w:rPr>
          <w:rFonts w:ascii="Times New Roman" w:eastAsia="Calibri" w:hAnsi="Times New Roman" w:cs="Times New Roman"/>
          <w:sz w:val="26"/>
          <w:szCs w:val="26"/>
        </w:rPr>
        <w:t xml:space="preserve"> мероприятие «Оценка рисков неэффективного и неправомерного использования муниципальным образованием </w:t>
      </w:r>
      <w:proofErr w:type="spellStart"/>
      <w:r w:rsidRPr="001C134E">
        <w:rPr>
          <w:rFonts w:ascii="Times New Roman" w:eastAsia="Calibri" w:hAnsi="Times New Roman" w:cs="Times New Roman"/>
          <w:sz w:val="26"/>
          <w:szCs w:val="26"/>
        </w:rPr>
        <w:t>Усть-Абаканский</w:t>
      </w:r>
      <w:proofErr w:type="spellEnd"/>
      <w:r w:rsidRPr="001C134E">
        <w:rPr>
          <w:rFonts w:ascii="Times New Roman" w:eastAsia="Calibri" w:hAnsi="Times New Roman" w:cs="Times New Roman"/>
          <w:sz w:val="26"/>
          <w:szCs w:val="26"/>
        </w:rPr>
        <w:t xml:space="preserve"> район бюджетных сре</w:t>
      </w:r>
      <w:proofErr w:type="gramStart"/>
      <w:r w:rsidRPr="001C134E">
        <w:rPr>
          <w:rFonts w:ascii="Times New Roman" w:eastAsia="Calibri" w:hAnsi="Times New Roman" w:cs="Times New Roman"/>
          <w:sz w:val="26"/>
          <w:szCs w:val="26"/>
        </w:rPr>
        <w:t>дств пр</w:t>
      </w:r>
      <w:proofErr w:type="gramEnd"/>
      <w:r w:rsidRPr="001C134E">
        <w:rPr>
          <w:rFonts w:ascii="Times New Roman" w:eastAsia="Calibri" w:hAnsi="Times New Roman" w:cs="Times New Roman"/>
          <w:sz w:val="26"/>
          <w:szCs w:val="26"/>
        </w:rPr>
        <w:t>и реализации муниципальных программ в 2015-2016 годах».</w:t>
      </w:r>
    </w:p>
    <w:p w:rsidR="001C134E" w:rsidRPr="001C134E" w:rsidRDefault="001C134E" w:rsidP="001C134E">
      <w:pPr>
        <w:ind w:firstLine="709"/>
        <w:contextualSpacing/>
        <w:jc w:val="both"/>
        <w:rPr>
          <w:rFonts w:ascii="Times New Roman" w:eastAsia="Calibri" w:hAnsi="Times New Roman" w:cs="Times New Roman"/>
          <w:sz w:val="26"/>
          <w:szCs w:val="26"/>
        </w:rPr>
      </w:pPr>
      <w:r w:rsidRPr="001C134E">
        <w:rPr>
          <w:rFonts w:ascii="Times New Roman" w:eastAsia="Calibri" w:hAnsi="Times New Roman" w:cs="Times New Roman"/>
          <w:sz w:val="26"/>
          <w:szCs w:val="26"/>
        </w:rPr>
        <w:t>В ходе экспертно-аналитического мероприятия были  выявлены кадровые административные, финансовые риски и риски в сфере закупок.</w:t>
      </w:r>
    </w:p>
    <w:p w:rsidR="001C134E" w:rsidRPr="001C134E" w:rsidRDefault="001C134E" w:rsidP="001C134E">
      <w:pPr>
        <w:shd w:val="clear" w:color="auto" w:fill="FFFFFF"/>
        <w:spacing w:line="274" w:lineRule="exact"/>
        <w:ind w:left="5" w:right="24" w:firstLine="5"/>
        <w:jc w:val="both"/>
        <w:rPr>
          <w:rFonts w:ascii="Times New Roman" w:hAnsi="Times New Roman" w:cs="Times New Roman"/>
          <w:sz w:val="26"/>
          <w:szCs w:val="26"/>
        </w:rPr>
      </w:pPr>
      <w:r w:rsidRPr="001C134E">
        <w:rPr>
          <w:rFonts w:ascii="Times New Roman" w:hAnsi="Times New Roman" w:cs="Times New Roman"/>
          <w:sz w:val="26"/>
          <w:szCs w:val="26"/>
        </w:rPr>
        <w:t>В соответствии с требованием законодательства Отчет о работе КСП размещен на официальном сайте Администрации Усть-Абаканского района. Информация о контрольных мероприятиях проделанных КСП представлена в прокуратуру, Главе Усть-Абаканского района.</w:t>
      </w:r>
    </w:p>
    <w:p w:rsidR="001C134E" w:rsidRPr="001C134E" w:rsidRDefault="001C134E" w:rsidP="001C134E">
      <w:pPr>
        <w:shd w:val="clear" w:color="auto" w:fill="FFFFFF"/>
        <w:spacing w:line="274" w:lineRule="exact"/>
        <w:ind w:left="5" w:right="24" w:firstLine="701"/>
        <w:jc w:val="both"/>
        <w:rPr>
          <w:rFonts w:ascii="Times New Roman" w:hAnsi="Times New Roman" w:cs="Times New Roman"/>
          <w:sz w:val="26"/>
          <w:szCs w:val="26"/>
        </w:rPr>
      </w:pPr>
      <w:r w:rsidRPr="001C134E">
        <w:rPr>
          <w:rFonts w:ascii="Times New Roman" w:hAnsi="Times New Roman" w:cs="Times New Roman"/>
          <w:sz w:val="26"/>
          <w:szCs w:val="26"/>
        </w:rPr>
        <w:t xml:space="preserve">За отчетный период в прокуратуру района направлено 15 материалов контрольных мероприятий. </w:t>
      </w:r>
    </w:p>
    <w:p w:rsidR="001C134E" w:rsidRPr="001C134E" w:rsidRDefault="001C134E" w:rsidP="001C134E">
      <w:pPr>
        <w:shd w:val="clear" w:color="auto" w:fill="FFFFFF"/>
        <w:spacing w:line="274" w:lineRule="exact"/>
        <w:ind w:left="10" w:right="10" w:firstLine="696"/>
        <w:jc w:val="both"/>
        <w:rPr>
          <w:rFonts w:ascii="Times New Roman" w:hAnsi="Times New Roman" w:cs="Times New Roman"/>
          <w:sz w:val="26"/>
          <w:szCs w:val="26"/>
        </w:rPr>
      </w:pPr>
      <w:r w:rsidRPr="001C134E">
        <w:rPr>
          <w:rFonts w:ascii="Times New Roman" w:hAnsi="Times New Roman" w:cs="Times New Roman"/>
          <w:sz w:val="26"/>
          <w:szCs w:val="26"/>
        </w:rPr>
        <w:t>По материалам контрольных мероприятий, переданных в прокуратуру Усть-Абаканского района, приняты меры прокурорского реагирования.</w:t>
      </w:r>
    </w:p>
    <w:p w:rsidR="00713E42" w:rsidRPr="001F4E35" w:rsidRDefault="00713E42" w:rsidP="00713E42">
      <w:pPr>
        <w:spacing w:after="0" w:line="240" w:lineRule="auto"/>
        <w:ind w:firstLine="708"/>
        <w:jc w:val="both"/>
        <w:rPr>
          <w:rFonts w:ascii="Times New Roman" w:hAnsi="Times New Roman" w:cs="Times New Roman"/>
          <w:sz w:val="26"/>
          <w:szCs w:val="26"/>
        </w:rPr>
      </w:pPr>
    </w:p>
    <w:p w:rsidR="00EB13B8" w:rsidRPr="001F4E35" w:rsidRDefault="00EB13B8" w:rsidP="00EB13B8">
      <w:pPr>
        <w:shd w:val="clear" w:color="auto" w:fill="FFFFFF"/>
        <w:spacing w:line="274" w:lineRule="exact"/>
        <w:ind w:left="5" w:right="24" w:firstLine="701"/>
        <w:jc w:val="both"/>
        <w:rPr>
          <w:rFonts w:ascii="Times New Roman" w:hAnsi="Times New Roman" w:cs="Times New Roman"/>
          <w:sz w:val="26"/>
          <w:szCs w:val="26"/>
        </w:rPr>
      </w:pPr>
      <w:r w:rsidRPr="001F4E35">
        <w:rPr>
          <w:rFonts w:ascii="Times New Roman" w:hAnsi="Times New Roman" w:cs="Times New Roman"/>
          <w:sz w:val="26"/>
          <w:szCs w:val="26"/>
        </w:rPr>
        <w:t>За отчетный период в прокуратуру района направлено 9 материалов контрольных мероприятий. Получено ответов из прокуратуры района 4.</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В практику  работы фракции «ЕДИНАЯ РОССИЯ» в Совете депутатов Усть-Абаканского района вошел прием граждан по личным вопросам в общественной приемной Партии «ЕДИНАЯ РОССИЯ».</w:t>
      </w:r>
    </w:p>
    <w:p w:rsidR="00EB13B8"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При содействии Совета депутатов Усть-Абаканского района в актовом зале администрации  в течение года проведены следующие мероприятия:</w:t>
      </w:r>
    </w:p>
    <w:p w:rsidR="005103B3" w:rsidRDefault="005103B3" w:rsidP="00EB13B8">
      <w:pPr>
        <w:spacing w:after="0" w:line="240" w:lineRule="auto"/>
        <w:ind w:firstLine="708"/>
        <w:jc w:val="both"/>
        <w:rPr>
          <w:rFonts w:ascii="Times New Roman" w:hAnsi="Times New Roman" w:cs="Times New Roman"/>
          <w:sz w:val="26"/>
          <w:szCs w:val="26"/>
        </w:rPr>
      </w:pPr>
    </w:p>
    <w:p w:rsidR="005103B3" w:rsidRDefault="005103B3" w:rsidP="00EB13B8">
      <w:pPr>
        <w:spacing w:after="0" w:line="240" w:lineRule="auto"/>
        <w:ind w:firstLine="708"/>
        <w:jc w:val="both"/>
        <w:rPr>
          <w:rFonts w:ascii="Times New Roman" w:hAnsi="Times New Roman" w:cs="Times New Roman"/>
          <w:sz w:val="26"/>
          <w:szCs w:val="26"/>
        </w:rPr>
      </w:pPr>
      <w:r w:rsidRPr="00330E4C">
        <w:rPr>
          <w:rFonts w:ascii="Times New Roman" w:hAnsi="Times New Roman" w:cs="Times New Roman"/>
          <w:i/>
          <w:sz w:val="26"/>
          <w:szCs w:val="26"/>
        </w:rPr>
        <w:t>10 октября</w:t>
      </w:r>
      <w:r>
        <w:rPr>
          <w:rFonts w:ascii="Times New Roman" w:hAnsi="Times New Roman" w:cs="Times New Roman"/>
          <w:sz w:val="26"/>
          <w:szCs w:val="26"/>
        </w:rPr>
        <w:t xml:space="preserve"> </w:t>
      </w:r>
      <w:r w:rsidR="00330E4C">
        <w:rPr>
          <w:rFonts w:ascii="Times New Roman" w:hAnsi="Times New Roman" w:cs="Times New Roman"/>
          <w:sz w:val="26"/>
          <w:szCs w:val="26"/>
        </w:rPr>
        <w:t xml:space="preserve">– в актовом зале администрации Усть-Абаканского района </w:t>
      </w:r>
      <w:r>
        <w:rPr>
          <w:rFonts w:ascii="Times New Roman" w:hAnsi="Times New Roman" w:cs="Times New Roman"/>
          <w:sz w:val="26"/>
          <w:szCs w:val="26"/>
        </w:rPr>
        <w:t>состоялось  выездное заседание комитета</w:t>
      </w:r>
      <w:r w:rsidR="00330E4C">
        <w:rPr>
          <w:rFonts w:ascii="Times New Roman" w:hAnsi="Times New Roman" w:cs="Times New Roman"/>
          <w:sz w:val="26"/>
          <w:szCs w:val="26"/>
        </w:rPr>
        <w:t xml:space="preserve"> по конституционному законодательству, государственному строительству, законности и правопорядку Верховного Совета Республики Хакасия;</w:t>
      </w:r>
    </w:p>
    <w:p w:rsidR="00330E4C" w:rsidRDefault="00330E4C" w:rsidP="00EB13B8">
      <w:pPr>
        <w:spacing w:after="0" w:line="240" w:lineRule="auto"/>
        <w:ind w:firstLine="708"/>
        <w:jc w:val="both"/>
        <w:rPr>
          <w:rFonts w:ascii="Times New Roman" w:hAnsi="Times New Roman" w:cs="Times New Roman"/>
          <w:sz w:val="26"/>
          <w:szCs w:val="26"/>
        </w:rPr>
      </w:pPr>
      <w:r w:rsidRPr="00713E42">
        <w:rPr>
          <w:rFonts w:ascii="Times New Roman" w:hAnsi="Times New Roman" w:cs="Times New Roman"/>
          <w:i/>
          <w:sz w:val="26"/>
          <w:szCs w:val="26"/>
        </w:rPr>
        <w:t>18 октября</w:t>
      </w:r>
      <w:r>
        <w:rPr>
          <w:rFonts w:ascii="Times New Roman" w:hAnsi="Times New Roman" w:cs="Times New Roman"/>
          <w:sz w:val="26"/>
          <w:szCs w:val="26"/>
        </w:rPr>
        <w:t xml:space="preserve">  -  </w:t>
      </w:r>
      <w:r w:rsidR="00F750A8">
        <w:rPr>
          <w:rFonts w:ascii="Times New Roman" w:hAnsi="Times New Roman" w:cs="Times New Roman"/>
          <w:sz w:val="26"/>
          <w:szCs w:val="26"/>
        </w:rPr>
        <w:t xml:space="preserve"> на территории </w:t>
      </w:r>
      <w:proofErr w:type="spellStart"/>
      <w:r w:rsidR="00F750A8">
        <w:rPr>
          <w:rFonts w:ascii="Times New Roman" w:hAnsi="Times New Roman" w:cs="Times New Roman"/>
          <w:sz w:val="26"/>
          <w:szCs w:val="26"/>
        </w:rPr>
        <w:t>Сапогосвкого</w:t>
      </w:r>
      <w:proofErr w:type="spellEnd"/>
      <w:r w:rsidR="00F750A8">
        <w:rPr>
          <w:rFonts w:ascii="Times New Roman" w:hAnsi="Times New Roman" w:cs="Times New Roman"/>
          <w:sz w:val="26"/>
          <w:szCs w:val="26"/>
        </w:rPr>
        <w:t xml:space="preserve"> сельсовета  при участии депутатов </w:t>
      </w:r>
      <w:proofErr w:type="spellStart"/>
      <w:r w:rsidR="00F750A8">
        <w:rPr>
          <w:rFonts w:ascii="Times New Roman" w:hAnsi="Times New Roman" w:cs="Times New Roman"/>
          <w:sz w:val="26"/>
          <w:szCs w:val="26"/>
        </w:rPr>
        <w:t>Сапоговского</w:t>
      </w:r>
      <w:proofErr w:type="spellEnd"/>
      <w:r w:rsidR="00F750A8">
        <w:rPr>
          <w:rFonts w:ascii="Times New Roman" w:hAnsi="Times New Roman" w:cs="Times New Roman"/>
          <w:sz w:val="26"/>
          <w:szCs w:val="26"/>
        </w:rPr>
        <w:t xml:space="preserve"> сельсовета проведено  совместное заседание постоянных комиссий Совета депутатов Усть-Абаканского района;</w:t>
      </w:r>
    </w:p>
    <w:p w:rsidR="00EB13B8" w:rsidRPr="001F4E35" w:rsidRDefault="00EB13B8" w:rsidP="00EB13B8">
      <w:pPr>
        <w:spacing w:after="0" w:line="240" w:lineRule="auto"/>
        <w:ind w:firstLine="708"/>
        <w:jc w:val="both"/>
        <w:rPr>
          <w:rFonts w:ascii="Times New Roman" w:hAnsi="Times New Roman" w:cs="Times New Roman"/>
          <w:sz w:val="26"/>
          <w:szCs w:val="26"/>
        </w:rPr>
      </w:pPr>
      <w:r>
        <w:rPr>
          <w:rFonts w:ascii="Times New Roman" w:hAnsi="Times New Roman" w:cs="Times New Roman"/>
          <w:i/>
          <w:sz w:val="26"/>
          <w:szCs w:val="26"/>
        </w:rPr>
        <w:lastRenderedPageBreak/>
        <w:t>10 ноябр</w:t>
      </w:r>
      <w:proofErr w:type="gramStart"/>
      <w:r>
        <w:rPr>
          <w:rFonts w:ascii="Times New Roman" w:hAnsi="Times New Roman" w:cs="Times New Roman"/>
          <w:i/>
          <w:sz w:val="26"/>
          <w:szCs w:val="26"/>
        </w:rPr>
        <w:t>я</w:t>
      </w:r>
      <w:r w:rsidRPr="001F4E35">
        <w:rPr>
          <w:rFonts w:ascii="Times New Roman" w:hAnsi="Times New Roman" w:cs="Times New Roman"/>
          <w:i/>
          <w:sz w:val="26"/>
          <w:szCs w:val="26"/>
        </w:rPr>
        <w:t>-</w:t>
      </w:r>
      <w:proofErr w:type="gramEnd"/>
      <w:r w:rsidRPr="001F4E35">
        <w:rPr>
          <w:rFonts w:ascii="Times New Roman" w:hAnsi="Times New Roman" w:cs="Times New Roman"/>
          <w:sz w:val="26"/>
          <w:szCs w:val="26"/>
        </w:rPr>
        <w:t xml:space="preserve">   совместно с </w:t>
      </w:r>
      <w:r>
        <w:rPr>
          <w:rFonts w:ascii="Times New Roman" w:hAnsi="Times New Roman" w:cs="Times New Roman"/>
          <w:sz w:val="26"/>
          <w:szCs w:val="26"/>
        </w:rPr>
        <w:t xml:space="preserve">администрацией Усть-Абаканского района при участии  </w:t>
      </w:r>
      <w:r w:rsidR="005103B3">
        <w:rPr>
          <w:rFonts w:ascii="Times New Roman" w:hAnsi="Times New Roman" w:cs="Times New Roman"/>
          <w:sz w:val="26"/>
          <w:szCs w:val="26"/>
        </w:rPr>
        <w:t>заместителя</w:t>
      </w:r>
      <w:r>
        <w:rPr>
          <w:rFonts w:ascii="Times New Roman" w:hAnsi="Times New Roman" w:cs="Times New Roman"/>
          <w:sz w:val="26"/>
          <w:szCs w:val="26"/>
        </w:rPr>
        <w:t xml:space="preserve"> председателя Верховного Совета Республики</w:t>
      </w:r>
      <w:r w:rsidR="005103B3">
        <w:rPr>
          <w:rFonts w:ascii="Times New Roman" w:hAnsi="Times New Roman" w:cs="Times New Roman"/>
          <w:sz w:val="26"/>
          <w:szCs w:val="26"/>
        </w:rPr>
        <w:t xml:space="preserve"> </w:t>
      </w:r>
      <w:r>
        <w:rPr>
          <w:rFonts w:ascii="Times New Roman" w:hAnsi="Times New Roman" w:cs="Times New Roman"/>
          <w:sz w:val="26"/>
          <w:szCs w:val="26"/>
        </w:rPr>
        <w:t>Комарова С.В.</w:t>
      </w:r>
      <w:r w:rsidRPr="001F4E35">
        <w:rPr>
          <w:rFonts w:ascii="Times New Roman" w:hAnsi="Times New Roman" w:cs="Times New Roman"/>
          <w:sz w:val="26"/>
          <w:szCs w:val="26"/>
        </w:rPr>
        <w:t xml:space="preserve"> организован семинар – совещание для глав, специалистов муниципальных образований «</w:t>
      </w:r>
      <w:r w:rsidR="005103B3">
        <w:rPr>
          <w:rFonts w:ascii="Times New Roman" w:hAnsi="Times New Roman" w:cs="Times New Roman"/>
          <w:sz w:val="26"/>
          <w:szCs w:val="26"/>
        </w:rPr>
        <w:t xml:space="preserve">Актуальные вопросы исполнения бюджетного и земельного </w:t>
      </w:r>
      <w:proofErr w:type="spellStart"/>
      <w:r w:rsidR="005103B3">
        <w:rPr>
          <w:rFonts w:ascii="Times New Roman" w:hAnsi="Times New Roman" w:cs="Times New Roman"/>
          <w:sz w:val="26"/>
          <w:szCs w:val="26"/>
        </w:rPr>
        <w:t>законадательства</w:t>
      </w:r>
      <w:proofErr w:type="spellEnd"/>
      <w:r w:rsidRPr="001F4E35">
        <w:rPr>
          <w:rFonts w:ascii="Times New Roman" w:hAnsi="Times New Roman" w:cs="Times New Roman"/>
          <w:sz w:val="26"/>
          <w:szCs w:val="26"/>
        </w:rPr>
        <w:t>».</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Организационным отделом Совета депутатов Усть-Абаканского района оказывается постоянная консультативная помощь поселениям, осуществляется контроль за соблюдением Регламента, составляется ежемесячный план работы Советов депутатов поселений, который доводится до всех заинтересованных структур.</w:t>
      </w:r>
    </w:p>
    <w:p w:rsidR="00EB13B8" w:rsidRPr="001F4E35" w:rsidRDefault="00EB13B8" w:rsidP="00EB13B8">
      <w:pPr>
        <w:spacing w:after="0" w:line="240" w:lineRule="auto"/>
        <w:ind w:firstLine="708"/>
        <w:jc w:val="both"/>
        <w:rPr>
          <w:rFonts w:ascii="Times New Roman" w:hAnsi="Times New Roman" w:cs="Times New Roman"/>
          <w:sz w:val="26"/>
          <w:szCs w:val="26"/>
        </w:rPr>
      </w:pPr>
      <w:r w:rsidRPr="001F4E35">
        <w:rPr>
          <w:rFonts w:ascii="Times New Roman" w:hAnsi="Times New Roman" w:cs="Times New Roman"/>
          <w:sz w:val="26"/>
          <w:szCs w:val="26"/>
        </w:rPr>
        <w:t>Организационный отдел обеспечен справочной правовой системой «</w:t>
      </w:r>
      <w:proofErr w:type="spellStart"/>
      <w:r w:rsidRPr="001F4E35">
        <w:rPr>
          <w:rFonts w:ascii="Times New Roman" w:hAnsi="Times New Roman" w:cs="Times New Roman"/>
          <w:sz w:val="26"/>
          <w:szCs w:val="26"/>
        </w:rPr>
        <w:t>КонсультантПлюс</w:t>
      </w:r>
      <w:proofErr w:type="spellEnd"/>
      <w:r w:rsidRPr="001F4E35">
        <w:rPr>
          <w:rFonts w:ascii="Times New Roman" w:hAnsi="Times New Roman" w:cs="Times New Roman"/>
          <w:sz w:val="26"/>
          <w:szCs w:val="26"/>
        </w:rPr>
        <w:t>», сетью Интернет, доступной для каждого депутата района.</w:t>
      </w:r>
    </w:p>
    <w:p w:rsidR="00EB13B8" w:rsidRPr="001F4E35" w:rsidRDefault="00EB13B8" w:rsidP="00EB13B8">
      <w:pPr>
        <w:spacing w:after="0" w:line="240" w:lineRule="auto"/>
        <w:jc w:val="both"/>
        <w:rPr>
          <w:rFonts w:ascii="Times New Roman" w:hAnsi="Times New Roman" w:cs="Times New Roman"/>
          <w:sz w:val="26"/>
          <w:szCs w:val="26"/>
        </w:rPr>
      </w:pPr>
    </w:p>
    <w:p w:rsidR="00EB13B8" w:rsidRPr="001F4E35" w:rsidRDefault="00EB13B8" w:rsidP="00EB13B8">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Председатель</w:t>
      </w:r>
    </w:p>
    <w:p w:rsidR="00EB13B8" w:rsidRPr="001F4E35" w:rsidRDefault="00EB13B8" w:rsidP="00EB13B8">
      <w:pPr>
        <w:spacing w:after="0" w:line="240" w:lineRule="auto"/>
        <w:jc w:val="both"/>
        <w:rPr>
          <w:rFonts w:ascii="Times New Roman" w:hAnsi="Times New Roman" w:cs="Times New Roman"/>
          <w:sz w:val="26"/>
          <w:szCs w:val="26"/>
        </w:rPr>
      </w:pPr>
      <w:r w:rsidRPr="001F4E35">
        <w:rPr>
          <w:rFonts w:ascii="Times New Roman" w:hAnsi="Times New Roman" w:cs="Times New Roman"/>
          <w:sz w:val="26"/>
          <w:szCs w:val="26"/>
        </w:rPr>
        <w:t>Совета депутатов</w:t>
      </w:r>
    </w:p>
    <w:p w:rsidR="00EB13B8" w:rsidRPr="001F4E35" w:rsidRDefault="00EB13B8" w:rsidP="00EB13B8">
      <w:pPr>
        <w:spacing w:after="0" w:line="240" w:lineRule="auto"/>
        <w:jc w:val="both"/>
        <w:rPr>
          <w:rFonts w:ascii="Times New Roman" w:hAnsi="Times New Roman" w:cs="Times New Roman"/>
          <w:sz w:val="26"/>
          <w:szCs w:val="26"/>
        </w:rPr>
        <w:sectPr w:rsidR="00EB13B8" w:rsidRPr="001F4E35" w:rsidSect="00FF5902">
          <w:pgSz w:w="11909" w:h="16834"/>
          <w:pgMar w:top="900" w:right="1459" w:bottom="1134" w:left="1276" w:header="720" w:footer="720" w:gutter="0"/>
          <w:cols w:space="60"/>
          <w:noEndnote/>
        </w:sectPr>
      </w:pPr>
      <w:r w:rsidRPr="001F4E35">
        <w:rPr>
          <w:rFonts w:ascii="Times New Roman" w:hAnsi="Times New Roman" w:cs="Times New Roman"/>
          <w:sz w:val="26"/>
          <w:szCs w:val="26"/>
        </w:rPr>
        <w:t>Усть-Аба</w:t>
      </w:r>
      <w:r>
        <w:rPr>
          <w:rFonts w:ascii="Times New Roman" w:hAnsi="Times New Roman" w:cs="Times New Roman"/>
          <w:sz w:val="26"/>
          <w:szCs w:val="26"/>
        </w:rPr>
        <w:t>канского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В.Н.Бабкина</w:t>
      </w:r>
    </w:p>
    <w:p w:rsidR="00EB13B8" w:rsidRDefault="00EB13B8" w:rsidP="00EB13B8"/>
    <w:p w:rsidR="00EB13B8" w:rsidRDefault="00EB13B8" w:rsidP="00EB13B8"/>
    <w:p w:rsidR="004D5816" w:rsidRDefault="004D5816"/>
    <w:sectPr w:rsidR="004D5816" w:rsidSect="0069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5C29B6"/>
    <w:lvl w:ilvl="0">
      <w:numFmt w:val="bullet"/>
      <w:lvlText w:val="*"/>
      <w:lvlJc w:val="left"/>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3B8"/>
    <w:rsid w:val="001C134E"/>
    <w:rsid w:val="00330E4C"/>
    <w:rsid w:val="0035574D"/>
    <w:rsid w:val="004D5816"/>
    <w:rsid w:val="005103B3"/>
    <w:rsid w:val="00713E42"/>
    <w:rsid w:val="00833349"/>
    <w:rsid w:val="00EB13B8"/>
    <w:rsid w:val="00F7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2017-01-25T02:28:00Z</dcterms:created>
  <dcterms:modified xsi:type="dcterms:W3CDTF">2017-01-30T04:18:00Z</dcterms:modified>
</cp:coreProperties>
</file>