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22E7A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522E7A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24.03.2025</w:t>
            </w:r>
          </w:p>
        </w:tc>
        <w:tc>
          <w:tcPr>
            <w:tcW w:w="4803" w:type="dxa"/>
          </w:tcPr>
          <w:p w:rsidR="001433EB" w:rsidRPr="00522E7A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22E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210 – </w:t>
            </w:r>
            <w:r w:rsidR="0052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DB3FF0" w:rsidTr="006B2391">
        <w:tc>
          <w:tcPr>
            <w:tcW w:w="4927" w:type="dxa"/>
          </w:tcPr>
          <w:p w:rsidR="00DB3FF0" w:rsidRPr="005F7E1C" w:rsidRDefault="00DB3FF0" w:rsidP="006B2391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7E1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17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</w:p>
        </w:tc>
        <w:tc>
          <w:tcPr>
            <w:tcW w:w="4927" w:type="dxa"/>
          </w:tcPr>
          <w:p w:rsidR="00DB3FF0" w:rsidRDefault="00DB3FF0" w:rsidP="00E2249E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DB3FF0" w:rsidRDefault="00DB3FF0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76333" w:rsidRDefault="00F76333" w:rsidP="00DB3FF0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:rsidR="00DB3FF0" w:rsidRPr="00DB3FF0" w:rsidRDefault="00DB3FF0" w:rsidP="00DB3FF0">
      <w:pPr>
        <w:pStyle w:val="10"/>
        <w:spacing w:line="360" w:lineRule="auto"/>
        <w:ind w:firstLine="709"/>
        <w:jc w:val="both"/>
        <w:rPr>
          <w:rFonts w:hint="eastAsia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Усть-Абаканско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го района Республики Хакасия», руководствуясь статьей 66 </w:t>
      </w:r>
      <w:r w:rsidR="00591DD3">
        <w:rPr>
          <w:rStyle w:val="1"/>
          <w:rFonts w:ascii="Times New Roman" w:hAnsi="Times New Roman" w:cs="Times New Roman"/>
          <w:sz w:val="28"/>
          <w:szCs w:val="28"/>
          <w:lang w:val="ru-RU"/>
        </w:rPr>
        <w:t>Устава</w:t>
      </w:r>
      <w:bookmarkStart w:id="2" w:name="_GoBack"/>
      <w:bookmarkEnd w:id="2"/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2391">
        <w:rPr>
          <w:rStyle w:val="1"/>
          <w:rFonts w:ascii="Times New Roman" w:hAnsi="Times New Roman" w:cs="Times New Roman"/>
          <w:sz w:val="28"/>
          <w:szCs w:val="28"/>
          <w:lang w:val="ru-RU"/>
        </w:rPr>
        <w:t>Усть-Абаканского муниципального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район</w:t>
      </w:r>
      <w:r w:rsidR="006B2391">
        <w:rPr>
          <w:rStyle w:val="1"/>
          <w:rFonts w:ascii="Times New Roman" w:hAnsi="Times New Roman" w:cs="Times New Roman"/>
          <w:sz w:val="28"/>
          <w:szCs w:val="28"/>
          <w:lang w:val="ru-RU"/>
        </w:rPr>
        <w:t>а</w:t>
      </w:r>
      <w:r w:rsidR="00BB1EDC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Республики Хакасия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, А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дминистрация Усть-Абаканского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муниципального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района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Республики Хакасия</w:t>
      </w:r>
    </w:p>
    <w:p w:rsidR="00DB3FF0" w:rsidRPr="00DB3FF0" w:rsidRDefault="00DB3FF0" w:rsidP="00DB3FF0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DB3FF0" w:rsidRPr="00DB3FF0" w:rsidRDefault="00DB3FF0" w:rsidP="00DB3FF0">
      <w:pPr>
        <w:pStyle w:val="10"/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hint="eastAsia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1. Внести в приложение 17 «Муниципальная программа «Жилище»,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 следующие изменения:</w:t>
      </w:r>
    </w:p>
    <w:p w:rsidR="00DB3FF0" w:rsidRPr="00DB3FF0" w:rsidRDefault="00DB3FF0" w:rsidP="00DB3FF0">
      <w:pPr>
        <w:pStyle w:val="10"/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hint="eastAsia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«Жилище» изложить в </w:t>
      </w:r>
      <w:r w:rsidR="006B2391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 xml:space="preserve">следующей </w:t>
      </w:r>
      <w:r w:rsidRPr="00DB3FF0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 xml:space="preserve"> редакции:</w:t>
      </w:r>
    </w:p>
    <w:p w:rsidR="00DB3FF0" w:rsidRDefault="00DB3FF0" w:rsidP="00DB3FF0">
      <w:pPr>
        <w:pStyle w:val="10"/>
        <w:shd w:val="clear" w:color="auto" w:fill="FFFFFF"/>
        <w:tabs>
          <w:tab w:val="left" w:pos="5730"/>
        </w:tabs>
        <w:jc w:val="both"/>
        <w:rPr>
          <w:rFonts w:hint="eastAsia"/>
        </w:rPr>
      </w:pPr>
      <w:r>
        <w:t>«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3078"/>
        <w:gridCol w:w="6561"/>
      </w:tblGrid>
      <w:tr w:rsidR="00DB3FF0" w:rsidRPr="006B2391" w:rsidTr="006B2391">
        <w:trPr>
          <w:trHeight w:val="205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FF0" w:rsidRPr="006B2391" w:rsidRDefault="00DB3FF0" w:rsidP="00661B00">
            <w:pPr>
              <w:pStyle w:val="ConsPlusNonformat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F0" w:rsidRPr="006B2391" w:rsidRDefault="00DB3FF0" w:rsidP="00661B00">
            <w:pPr>
              <w:tabs>
                <w:tab w:val="left" w:pos="573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Style w:val="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бюджетных ассигнований (рублей) –        </w:t>
            </w:r>
            <w:r w:rsidR="00981DF3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14 272 1</w:t>
            </w:r>
            <w:r w:rsidR="00661B00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  <w:r w:rsidR="00981DF3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661B00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81DF3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6B239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– </w:t>
            </w:r>
            <w:r w:rsidR="00981DF3" w:rsidRPr="006B239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9 363 398,49</w:t>
            </w:r>
            <w:r w:rsidRPr="006B2391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- республиканского бюджета – 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1 069 2</w:t>
            </w:r>
            <w:r w:rsidR="00661B00" w:rsidRPr="006B239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1B00" w:rsidRPr="006B23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3 839 550,00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годам: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1 320 520,97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федерального бюджета – 737 766,98,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192 753,99,</w:t>
            </w:r>
          </w:p>
          <w:p w:rsidR="00DB3FF0" w:rsidRPr="006B2391" w:rsidRDefault="00DB3FF0" w:rsidP="00661B00">
            <w:pPr>
              <w:shd w:val="clear" w:color="auto" w:fill="FFFFFF"/>
              <w:tabs>
                <w:tab w:val="left" w:pos="573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390 000,00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2 741 189,81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федерального бюджета – 2 116 041,54,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235 148,27,</w:t>
            </w:r>
          </w:p>
          <w:p w:rsidR="00DB3FF0" w:rsidRPr="006B2391" w:rsidRDefault="00DB3FF0" w:rsidP="00661B00">
            <w:pPr>
              <w:shd w:val="clear" w:color="auto" w:fill="FFFFFF"/>
              <w:tabs>
                <w:tab w:val="left" w:pos="573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390 000,00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4 273 731,00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федерального бюджета – 3 275 073,30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608 657,70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B3FF0" w:rsidRPr="006B2391" w:rsidRDefault="00DB3FF0" w:rsidP="00661B00">
            <w:pPr>
              <w:shd w:val="clear" w:color="auto" w:fill="FFFFFF"/>
              <w:tabs>
                <w:tab w:val="left" w:pos="573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390 000,00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</w:t>
            </w:r>
            <w:r w:rsidR="00981DF3"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3 734 327,74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– 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1 4</w:t>
            </w:r>
            <w:r w:rsidR="00D9647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 929,96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- республиканского бюджета – </w:t>
            </w:r>
            <w:r w:rsidR="00981DF3" w:rsidRPr="006B2391">
              <w:rPr>
                <w:rFonts w:ascii="Times New Roman" w:hAnsi="Times New Roman" w:cs="Times New Roman"/>
                <w:sz w:val="28"/>
                <w:szCs w:val="28"/>
              </w:rPr>
              <w:t>14 847,78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2 249 550,00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B3FF0" w:rsidRPr="006B2391" w:rsidRDefault="00D90E87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 год – 1 091 860,6</w:t>
            </w:r>
            <w:r w:rsidR="00DB3FF0"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из них средства: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873 042,00,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- ре</w:t>
            </w:r>
            <w:r w:rsidR="00D90E87">
              <w:rPr>
                <w:rFonts w:ascii="Times New Roman" w:hAnsi="Times New Roman" w:cs="Times New Roman"/>
                <w:sz w:val="28"/>
                <w:szCs w:val="28"/>
              </w:rPr>
              <w:t>спубликанского бюджета – 8 818,6</w:t>
            </w: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Pr="006B2391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210 000,00,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2027 год – </w:t>
            </w:r>
            <w:r w:rsidRPr="006B2391">
              <w:rPr>
                <w:rStyle w:val="1"/>
                <w:rFonts w:ascii="Times New Roman" w:hAnsi="Times New Roman" w:cs="Times New Roman"/>
                <w:color w:val="000000"/>
                <w:sz w:val="28"/>
                <w:szCs w:val="28"/>
              </w:rPr>
              <w:t>1 110 550,21</w:t>
            </w: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 них средства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891 544,71,</w:t>
            </w:r>
          </w:p>
          <w:p w:rsidR="00DB3FF0" w:rsidRPr="006B2391" w:rsidRDefault="00DB3FF0" w:rsidP="00661B0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республиканского бюджета – 9 005,50,</w:t>
            </w:r>
          </w:p>
          <w:p w:rsidR="00DB3FF0" w:rsidRPr="006B2391" w:rsidRDefault="00DB3FF0" w:rsidP="00661B00">
            <w:pPr>
              <w:tabs>
                <w:tab w:val="left" w:pos="573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B2391">
              <w:rPr>
                <w:rStyle w:val="1"/>
                <w:rFonts w:ascii="Times New Roman" w:hAnsi="Times New Roman" w:cs="Times New Roman"/>
                <w:color w:val="000000"/>
                <w:sz w:val="28"/>
                <w:szCs w:val="28"/>
              </w:rPr>
              <w:t>- районного бюджета – 210 000,00.</w:t>
            </w:r>
          </w:p>
        </w:tc>
      </w:tr>
    </w:tbl>
    <w:p w:rsidR="00DB3FF0" w:rsidRPr="00DB3FF0" w:rsidRDefault="00DB3FF0" w:rsidP="00DB3FF0">
      <w:pPr>
        <w:pStyle w:val="10"/>
        <w:shd w:val="clear" w:color="auto" w:fill="FFFFFF"/>
        <w:tabs>
          <w:tab w:val="left" w:pos="5730"/>
        </w:tabs>
        <w:spacing w:after="120"/>
        <w:ind w:firstLine="709"/>
        <w:jc w:val="right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C331A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B3FF0" w:rsidRPr="00DB3FF0" w:rsidRDefault="00DB3FF0" w:rsidP="00DB3FF0">
      <w:pPr>
        <w:pStyle w:val="10"/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3FF0">
        <w:rPr>
          <w:rFonts w:ascii="Times New Roman" w:hAnsi="Times New Roman" w:cs="Times New Roman"/>
          <w:sz w:val="28"/>
          <w:szCs w:val="28"/>
          <w:lang w:val="ru-RU"/>
        </w:rPr>
        <w:t xml:space="preserve">1.2. </w:t>
      </w:r>
      <w:r w:rsidRPr="00DB3FF0"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Приложение 3 «Ресурсное обеспечение реализации муниципальной программы» к текстовой части муниципальной программы «Жилище» изложить в новой редакции согласно приложению к настоящему постановлению.</w:t>
      </w:r>
    </w:p>
    <w:p w:rsidR="00DB3FF0" w:rsidRPr="00DB3FF0" w:rsidRDefault="00DB3FF0" w:rsidP="00DB3FF0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lastRenderedPageBreak/>
        <w:t>2. Управлению финансов и экономики администрации Усть-Абаканского района</w:t>
      </w:r>
      <w:r w:rsidR="006B2391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Республики Хакасия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(Н.А. Потылицына) осуществлять финансирование с учётом внесенных изменений.</w:t>
      </w:r>
    </w:p>
    <w:p w:rsidR="00DB3FF0" w:rsidRPr="00DB3FF0" w:rsidRDefault="00DB3FF0" w:rsidP="00DB3FF0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3. Управлению жилищно-коммунального хозяйства и строительства администрации Усть-Абаканского района</w:t>
      </w:r>
      <w:r w:rsidR="006B2391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Республики Хакасия</w:t>
      </w: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(Т.В. Новикова) организовать исполнение программных мероприятий с учётом внесенных изменений.</w:t>
      </w:r>
    </w:p>
    <w:p w:rsidR="00DB3FF0" w:rsidRPr="00DB3FF0" w:rsidRDefault="00DB3FF0" w:rsidP="00DB3FF0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«Усть-Абаканские известия официальные».</w:t>
      </w:r>
    </w:p>
    <w:p w:rsidR="00DB3FF0" w:rsidRPr="00DB3FF0" w:rsidRDefault="006B2391" w:rsidP="00DB3FF0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5. Управляющему делами а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дминистрации Усть-Абаканского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Республики Хакасия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(О.В. Лемытская) разместить настоящее пост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ановление на официальном сайте А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дминистрации 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Усть-Абаканского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муниципального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Республики Хакасия </w:t>
      </w:r>
      <w:r w:rsidR="00DB3FF0" w:rsidRPr="00DB3FF0">
        <w:rPr>
          <w:rStyle w:val="1"/>
          <w:rFonts w:ascii="Times New Roman" w:hAnsi="Times New Roman" w:cs="Times New Roman"/>
          <w:sz w:val="28"/>
          <w:szCs w:val="28"/>
          <w:lang w:val="ru-RU"/>
        </w:rPr>
        <w:t>в сети «Интернет».</w:t>
      </w:r>
    </w:p>
    <w:p w:rsidR="00DB3FF0" w:rsidRPr="00DB3FF0" w:rsidRDefault="00DB3FF0" w:rsidP="00DB3FF0">
      <w:pPr>
        <w:tabs>
          <w:tab w:val="left" w:pos="5730"/>
        </w:tabs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F0">
        <w:rPr>
          <w:rStyle w:val="1"/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</w:t>
      </w:r>
      <w:r w:rsidRPr="00DB3FF0">
        <w:rPr>
          <w:rFonts w:ascii="Times New Roman" w:hAnsi="Times New Roman" w:cs="Times New Roman"/>
          <w:sz w:val="28"/>
          <w:szCs w:val="28"/>
        </w:rPr>
        <w:t xml:space="preserve"> возложить на Новикову Т.В. - Заместителя Главы администрации Усть-Абаканского района по вопросам ЖКХ и строительства - руководителя Управления ЖКХ</w:t>
      </w:r>
      <w:r w:rsidRPr="00DB3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3FF0">
        <w:rPr>
          <w:rFonts w:ascii="Times New Roman" w:hAnsi="Times New Roman" w:cs="Times New Roman"/>
          <w:sz w:val="28"/>
          <w:szCs w:val="28"/>
        </w:rPr>
        <w:t>и строительства администрации Усть-Абаканского района</w:t>
      </w:r>
      <w:r w:rsidR="006B239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DB3F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3FF0" w:rsidRPr="00DB3FF0" w:rsidRDefault="00DB3FF0" w:rsidP="00DB3FF0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3FF0" w:rsidRPr="00DB3FF0" w:rsidRDefault="00DB3FF0" w:rsidP="00DB3FF0">
      <w:pPr>
        <w:pStyle w:val="10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B76F4" w:rsidRPr="00483721" w:rsidRDefault="00EB76F4" w:rsidP="00DB3FF0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2F7485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F748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D8E" w:rsidRDefault="00560D8E" w:rsidP="00617B40">
      <w:pPr>
        <w:spacing w:after="0" w:line="240" w:lineRule="auto"/>
      </w:pPr>
      <w:r>
        <w:separator/>
      </w:r>
    </w:p>
  </w:endnote>
  <w:endnote w:type="continuationSeparator" w:id="1">
    <w:p w:rsidR="00560D8E" w:rsidRDefault="00560D8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D8E" w:rsidRDefault="00560D8E" w:rsidP="00617B40">
      <w:pPr>
        <w:spacing w:after="0" w:line="240" w:lineRule="auto"/>
      </w:pPr>
      <w:r>
        <w:separator/>
      </w:r>
    </w:p>
  </w:footnote>
  <w:footnote w:type="continuationSeparator" w:id="1">
    <w:p w:rsidR="00560D8E" w:rsidRDefault="00560D8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445E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085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85090"/>
    <w:rsid w:val="002A41E7"/>
    <w:rsid w:val="002A4A77"/>
    <w:rsid w:val="002A5DCB"/>
    <w:rsid w:val="002A5E2D"/>
    <w:rsid w:val="002C190B"/>
    <w:rsid w:val="002D02D1"/>
    <w:rsid w:val="002D71AD"/>
    <w:rsid w:val="002F7485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D9A"/>
    <w:rsid w:val="0038726E"/>
    <w:rsid w:val="00393143"/>
    <w:rsid w:val="003A3239"/>
    <w:rsid w:val="003C65A3"/>
    <w:rsid w:val="003D2C7F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17FE0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101DB"/>
    <w:rsid w:val="00522E7A"/>
    <w:rsid w:val="00524CF6"/>
    <w:rsid w:val="005276E3"/>
    <w:rsid w:val="005350A3"/>
    <w:rsid w:val="005439BD"/>
    <w:rsid w:val="00547C6E"/>
    <w:rsid w:val="00551B0A"/>
    <w:rsid w:val="005520B2"/>
    <w:rsid w:val="005570D3"/>
    <w:rsid w:val="00560D8E"/>
    <w:rsid w:val="005665A0"/>
    <w:rsid w:val="0056784E"/>
    <w:rsid w:val="00576EAE"/>
    <w:rsid w:val="00591DD3"/>
    <w:rsid w:val="00596267"/>
    <w:rsid w:val="005966F1"/>
    <w:rsid w:val="005A1228"/>
    <w:rsid w:val="005A66B0"/>
    <w:rsid w:val="005B1E67"/>
    <w:rsid w:val="005B7083"/>
    <w:rsid w:val="005D356B"/>
    <w:rsid w:val="005F0864"/>
    <w:rsid w:val="005F7E1C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1B00"/>
    <w:rsid w:val="0066266E"/>
    <w:rsid w:val="006722F9"/>
    <w:rsid w:val="00674A83"/>
    <w:rsid w:val="00681742"/>
    <w:rsid w:val="00681C06"/>
    <w:rsid w:val="006832AD"/>
    <w:rsid w:val="0069207C"/>
    <w:rsid w:val="006A0696"/>
    <w:rsid w:val="006B2391"/>
    <w:rsid w:val="006B31E4"/>
    <w:rsid w:val="006B601E"/>
    <w:rsid w:val="006B718A"/>
    <w:rsid w:val="006B736D"/>
    <w:rsid w:val="006C37AF"/>
    <w:rsid w:val="006C4B29"/>
    <w:rsid w:val="006C6E74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0097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81DF3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28FB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1EDC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31A5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0E87"/>
    <w:rsid w:val="00D95C5C"/>
    <w:rsid w:val="00D96470"/>
    <w:rsid w:val="00D97426"/>
    <w:rsid w:val="00DB082A"/>
    <w:rsid w:val="00DB3FF0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461"/>
    <w:rsid w:val="00E40C7B"/>
    <w:rsid w:val="00E40DE2"/>
    <w:rsid w:val="00E44459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4532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0824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4D8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rsid w:val="00DB3FF0"/>
  </w:style>
  <w:style w:type="paragraph" w:customStyle="1" w:styleId="10">
    <w:name w:val="Обычный1"/>
    <w:rsid w:val="00DB3FF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ConsPlusNonformat">
    <w:name w:val="ConsPlusNonformat"/>
    <w:rsid w:val="00DB3FF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DB3FF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Arial" w:eastAsia="Calibri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9CBA-D2DB-4B39-8FDA-CF0F5910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2025-03-25T03:56:00Z</dcterms:created>
  <dcterms:modified xsi:type="dcterms:W3CDTF">2025-03-25T03:56:00Z</dcterms:modified>
</cp:coreProperties>
</file>