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3" w:type="dxa"/>
        <w:tblInd w:w="623" w:type="dxa"/>
        <w:tblLayout w:type="fixed"/>
        <w:tblLook w:val="0000"/>
      </w:tblPr>
      <w:tblGrid>
        <w:gridCol w:w="9833"/>
      </w:tblGrid>
      <w:tr w:rsidR="00041244" w:rsidRPr="00683025" w:rsidTr="003E739E">
        <w:tc>
          <w:tcPr>
            <w:tcW w:w="9833" w:type="dxa"/>
          </w:tcPr>
          <w:p w:rsidR="00041244" w:rsidRDefault="00041244" w:rsidP="005C0193">
            <w:pPr>
              <w:jc w:val="center"/>
              <w:rPr>
                <w:sz w:val="26"/>
                <w:szCs w:val="26"/>
                <w:lang w:val="ru-RU"/>
              </w:rPr>
            </w:pPr>
            <w:r w:rsidRPr="00EE6F93">
              <w:rPr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2373630</wp:posOffset>
                  </wp:positionH>
                  <wp:positionV relativeFrom="paragraph">
                    <wp:posOffset>-272415</wp:posOffset>
                  </wp:positionV>
                  <wp:extent cx="809625" cy="952500"/>
                  <wp:effectExtent l="19050" t="0" r="9525" b="0"/>
                  <wp:wrapNone/>
                  <wp:docPr id="2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1244" w:rsidRDefault="00041244" w:rsidP="005C019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41244" w:rsidRPr="00EE6F93" w:rsidRDefault="00041244" w:rsidP="005C0193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041244" w:rsidRPr="00683025" w:rsidRDefault="00041244" w:rsidP="005C0193">
            <w:pPr>
              <w:jc w:val="center"/>
              <w:rPr>
                <w:sz w:val="26"/>
                <w:szCs w:val="26"/>
              </w:rPr>
            </w:pPr>
          </w:p>
        </w:tc>
      </w:tr>
      <w:tr w:rsidR="00041244" w:rsidRPr="003E739E" w:rsidTr="003E739E">
        <w:tc>
          <w:tcPr>
            <w:tcW w:w="983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41244" w:rsidRPr="00683025" w:rsidRDefault="00041244" w:rsidP="005C019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83025">
              <w:rPr>
                <w:b/>
                <w:sz w:val="26"/>
                <w:szCs w:val="26"/>
                <w:lang w:val="ru-RU"/>
              </w:rPr>
              <w:t xml:space="preserve">СОВЕТ ДЕПУТАТОВ </w:t>
            </w:r>
          </w:p>
          <w:p w:rsidR="00041244" w:rsidRPr="00683025" w:rsidRDefault="00041244" w:rsidP="005C0193">
            <w:pPr>
              <w:jc w:val="center"/>
              <w:rPr>
                <w:sz w:val="26"/>
                <w:szCs w:val="26"/>
                <w:lang w:val="ru-RU"/>
              </w:rPr>
            </w:pPr>
            <w:r w:rsidRPr="00683025">
              <w:rPr>
                <w:b/>
                <w:sz w:val="26"/>
                <w:szCs w:val="26"/>
                <w:lang w:val="ru-RU"/>
              </w:rPr>
              <w:t>УСТЬ-АБАКАНСКОГО РАЙОНА РЕСПУБЛИКИ ХАКАСИЯ</w:t>
            </w:r>
          </w:p>
        </w:tc>
      </w:tr>
    </w:tbl>
    <w:p w:rsidR="00041244" w:rsidRDefault="00341595" w:rsidP="00041244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Принято на сессии</w:t>
      </w:r>
    </w:p>
    <w:p w:rsidR="00341595" w:rsidRPr="00683025" w:rsidRDefault="00341595" w:rsidP="00041244">
      <w:pPr>
        <w:jc w:val="right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Совета депутатов 28.11.2019</w:t>
      </w:r>
    </w:p>
    <w:p w:rsidR="00041244" w:rsidRDefault="00041244" w:rsidP="00041244">
      <w:pPr>
        <w:jc w:val="center"/>
        <w:rPr>
          <w:b/>
          <w:sz w:val="26"/>
          <w:szCs w:val="26"/>
          <w:lang w:val="ru-RU"/>
        </w:rPr>
      </w:pPr>
      <w:r w:rsidRPr="00683025">
        <w:rPr>
          <w:b/>
          <w:sz w:val="26"/>
          <w:szCs w:val="26"/>
          <w:lang w:val="ru-RU"/>
        </w:rPr>
        <w:t xml:space="preserve">   </w:t>
      </w:r>
    </w:p>
    <w:p w:rsidR="00041244" w:rsidRPr="00683025" w:rsidRDefault="00041244" w:rsidP="00041244">
      <w:pPr>
        <w:jc w:val="center"/>
        <w:rPr>
          <w:b/>
          <w:sz w:val="26"/>
          <w:szCs w:val="26"/>
          <w:lang w:val="ru-RU"/>
        </w:rPr>
      </w:pPr>
      <w:r w:rsidRPr="00683025">
        <w:rPr>
          <w:b/>
          <w:sz w:val="26"/>
          <w:szCs w:val="26"/>
          <w:lang w:val="ru-RU"/>
        </w:rPr>
        <w:t xml:space="preserve"> </w:t>
      </w:r>
      <w:proofErr w:type="gramStart"/>
      <w:r w:rsidRPr="00683025">
        <w:rPr>
          <w:b/>
          <w:sz w:val="26"/>
          <w:szCs w:val="26"/>
          <w:lang w:val="ru-RU"/>
        </w:rPr>
        <w:t>Р</w:t>
      </w:r>
      <w:proofErr w:type="gramEnd"/>
      <w:r w:rsidRPr="00683025">
        <w:rPr>
          <w:b/>
          <w:sz w:val="26"/>
          <w:szCs w:val="26"/>
          <w:lang w:val="ru-RU"/>
        </w:rPr>
        <w:t xml:space="preserve"> Е Ш Е Н И Е</w:t>
      </w:r>
    </w:p>
    <w:p w:rsidR="00041244" w:rsidRPr="00683025" w:rsidRDefault="00670F30" w:rsidP="00670F30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</w:t>
      </w:r>
      <w:r w:rsidR="00041244" w:rsidRPr="00683025">
        <w:rPr>
          <w:sz w:val="26"/>
          <w:szCs w:val="26"/>
          <w:lang w:val="ru-RU"/>
        </w:rPr>
        <w:t xml:space="preserve">от </w:t>
      </w:r>
      <w:r w:rsidR="00341595">
        <w:rPr>
          <w:sz w:val="26"/>
          <w:szCs w:val="26"/>
          <w:lang w:val="ru-RU"/>
        </w:rPr>
        <w:t>28 ноября</w:t>
      </w:r>
      <w:r w:rsidR="00041244">
        <w:rPr>
          <w:sz w:val="26"/>
          <w:szCs w:val="26"/>
          <w:lang w:val="ru-RU"/>
        </w:rPr>
        <w:t xml:space="preserve">  2019г.               </w:t>
      </w:r>
      <w:r w:rsidR="0045418E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</w:t>
      </w:r>
      <w:r w:rsidR="00835CF9">
        <w:rPr>
          <w:sz w:val="26"/>
          <w:szCs w:val="26"/>
          <w:lang w:val="ru-RU"/>
        </w:rPr>
        <w:t xml:space="preserve"> </w:t>
      </w:r>
      <w:proofErr w:type="spellStart"/>
      <w:r w:rsidR="00041244" w:rsidRPr="00683025">
        <w:rPr>
          <w:sz w:val="26"/>
          <w:szCs w:val="26"/>
          <w:lang w:val="ru-RU"/>
        </w:rPr>
        <w:t>рп</w:t>
      </w:r>
      <w:proofErr w:type="spellEnd"/>
      <w:r w:rsidR="00041244" w:rsidRPr="00683025">
        <w:rPr>
          <w:sz w:val="26"/>
          <w:szCs w:val="26"/>
          <w:lang w:val="ru-RU"/>
        </w:rPr>
        <w:t>. Усть-Абакан</w:t>
      </w:r>
      <w:r w:rsidR="00041244" w:rsidRPr="00683025">
        <w:rPr>
          <w:sz w:val="26"/>
          <w:szCs w:val="26"/>
          <w:lang w:val="ru-RU"/>
        </w:rPr>
        <w:tab/>
        <w:t xml:space="preserve">      </w:t>
      </w:r>
      <w:r w:rsidR="00341595">
        <w:rPr>
          <w:sz w:val="26"/>
          <w:szCs w:val="26"/>
          <w:lang w:val="ru-RU"/>
        </w:rPr>
        <w:t xml:space="preserve">                №  87</w:t>
      </w:r>
    </w:p>
    <w:p w:rsidR="00041244" w:rsidRPr="00683025" w:rsidRDefault="00041244" w:rsidP="00835CF9">
      <w:pPr>
        <w:pStyle w:val="ConsNonformat"/>
        <w:widowControl/>
        <w:ind w:right="-72"/>
        <w:rPr>
          <w:rFonts w:ascii="Times New Roman" w:hAnsi="Times New Roman"/>
          <w:b/>
          <w:i/>
          <w:sz w:val="26"/>
          <w:szCs w:val="26"/>
        </w:rPr>
      </w:pPr>
    </w:p>
    <w:p w:rsidR="00041244" w:rsidRPr="00683025" w:rsidRDefault="00041244" w:rsidP="003E739E">
      <w:pPr>
        <w:pStyle w:val="ConsNonformat"/>
        <w:widowControl/>
        <w:ind w:left="426" w:right="-72" w:firstLine="54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О внесении изменений в Решение Совета депутатов Усть-Абаканского района Республики Хакасия от 23.05.2018 № 31 «</w:t>
      </w:r>
      <w:r w:rsidRPr="00683025">
        <w:rPr>
          <w:rFonts w:ascii="Times New Roman" w:hAnsi="Times New Roman"/>
          <w:b/>
          <w:i/>
          <w:sz w:val="26"/>
          <w:szCs w:val="26"/>
        </w:rPr>
        <w:t xml:space="preserve">Об утверждении Регламента Совета депутатов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83025">
        <w:rPr>
          <w:rFonts w:ascii="Times New Roman" w:hAnsi="Times New Roman"/>
          <w:b/>
          <w:i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/>
          <w:b/>
          <w:i/>
          <w:sz w:val="26"/>
          <w:szCs w:val="26"/>
        </w:rPr>
        <w:t>»</w:t>
      </w:r>
    </w:p>
    <w:p w:rsidR="00041244" w:rsidRPr="00683025" w:rsidRDefault="00041244" w:rsidP="00041244">
      <w:pPr>
        <w:pStyle w:val="ConsNonformat"/>
        <w:widowControl/>
        <w:ind w:right="-72" w:firstLine="540"/>
        <w:jc w:val="center"/>
        <w:rPr>
          <w:rFonts w:ascii="Times New Roman" w:hAnsi="Times New Roman"/>
          <w:sz w:val="26"/>
          <w:szCs w:val="26"/>
        </w:rPr>
      </w:pPr>
    </w:p>
    <w:p w:rsidR="00041244" w:rsidRPr="00683025" w:rsidRDefault="00041244" w:rsidP="00670F30">
      <w:pPr>
        <w:pStyle w:val="ConsNonformat"/>
        <w:widowControl/>
        <w:ind w:left="567" w:right="-7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3025">
        <w:rPr>
          <w:rFonts w:ascii="Times New Roman" w:hAnsi="Times New Roman" w:cs="Times New Roman"/>
          <w:sz w:val="26"/>
          <w:szCs w:val="26"/>
        </w:rPr>
        <w:t xml:space="preserve">В соответствии со статьей 23  Устава муниципального образования </w:t>
      </w:r>
      <w:proofErr w:type="spellStart"/>
      <w:r w:rsidRPr="00683025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Pr="00683025">
        <w:rPr>
          <w:rFonts w:ascii="Times New Roman" w:hAnsi="Times New Roman" w:cs="Times New Roman"/>
          <w:sz w:val="26"/>
          <w:szCs w:val="26"/>
        </w:rPr>
        <w:t xml:space="preserve"> район,</w:t>
      </w:r>
    </w:p>
    <w:p w:rsidR="00041244" w:rsidRPr="00683025" w:rsidRDefault="00041244" w:rsidP="00041244">
      <w:pPr>
        <w:pStyle w:val="ConsNormal"/>
        <w:widowControl/>
        <w:ind w:right="0" w:firstLine="0"/>
        <w:jc w:val="both"/>
        <w:rPr>
          <w:rFonts w:ascii="Times New Roman" w:hAnsi="Times New Roman"/>
          <w:sz w:val="26"/>
          <w:szCs w:val="26"/>
        </w:rPr>
      </w:pPr>
      <w:r w:rsidRPr="00683025">
        <w:rPr>
          <w:rFonts w:ascii="Times New Roman" w:hAnsi="Times New Roman"/>
          <w:sz w:val="26"/>
          <w:szCs w:val="26"/>
        </w:rPr>
        <w:t xml:space="preserve">              Совет депутатов </w:t>
      </w:r>
      <w:r>
        <w:rPr>
          <w:rFonts w:ascii="Times New Roman" w:hAnsi="Times New Roman"/>
          <w:sz w:val="26"/>
          <w:szCs w:val="26"/>
        </w:rPr>
        <w:t>Усть-Абаканского</w:t>
      </w:r>
      <w:r w:rsidRPr="00683025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 Республики Хакасия</w:t>
      </w:r>
      <w:r w:rsidRPr="00683025">
        <w:rPr>
          <w:rFonts w:ascii="Times New Roman" w:hAnsi="Times New Roman"/>
          <w:sz w:val="26"/>
          <w:szCs w:val="26"/>
        </w:rPr>
        <w:t xml:space="preserve"> </w:t>
      </w:r>
    </w:p>
    <w:p w:rsidR="00041244" w:rsidRPr="00683025" w:rsidRDefault="00041244" w:rsidP="0004124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683025">
        <w:rPr>
          <w:rFonts w:ascii="Times New Roman" w:hAnsi="Times New Roman"/>
          <w:b/>
          <w:sz w:val="26"/>
          <w:szCs w:val="26"/>
        </w:rPr>
        <w:t>РЕШИЛ:</w:t>
      </w:r>
    </w:p>
    <w:p w:rsidR="00041244" w:rsidRPr="00683025" w:rsidRDefault="00041244" w:rsidP="00155D65">
      <w:pPr>
        <w:pStyle w:val="ConsNormal"/>
        <w:widowControl/>
        <w:ind w:left="567" w:right="0" w:hanging="567"/>
        <w:jc w:val="both"/>
        <w:rPr>
          <w:rFonts w:ascii="Times New Roman" w:hAnsi="Times New Roman"/>
          <w:sz w:val="26"/>
          <w:szCs w:val="26"/>
        </w:rPr>
      </w:pPr>
    </w:p>
    <w:p w:rsidR="00041244" w:rsidRDefault="00041244" w:rsidP="00670F30">
      <w:pPr>
        <w:pStyle w:val="ConsNonformat"/>
        <w:widowControl/>
        <w:numPr>
          <w:ilvl w:val="0"/>
          <w:numId w:val="2"/>
        </w:numPr>
        <w:tabs>
          <w:tab w:val="left" w:pos="0"/>
        </w:tabs>
        <w:ind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изменения в </w:t>
      </w:r>
      <w:r w:rsidRPr="00041244">
        <w:rPr>
          <w:rFonts w:ascii="Times New Roman" w:hAnsi="Times New Roman"/>
          <w:sz w:val="26"/>
          <w:szCs w:val="26"/>
        </w:rPr>
        <w:t>Решение Совета депутатов Усть-Абаканского района Республики Хакасия от 23.05.2018 № 31 «Об утверждении Регламента Совета депутатов  Усть-Абаканского района Республики Хакасия»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2547D1" w:rsidRDefault="002547D1" w:rsidP="00670F30">
      <w:pPr>
        <w:pStyle w:val="ConsNonformat"/>
        <w:widowControl/>
        <w:tabs>
          <w:tab w:val="left" w:pos="0"/>
        </w:tabs>
        <w:ind w:left="567" w:right="-72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52704D">
        <w:rPr>
          <w:rFonts w:ascii="Times New Roman" w:hAnsi="Times New Roman"/>
          <w:b/>
          <w:sz w:val="26"/>
          <w:szCs w:val="26"/>
        </w:rPr>
        <w:t>по тексту</w:t>
      </w:r>
      <w:r>
        <w:rPr>
          <w:rFonts w:ascii="Times New Roman" w:hAnsi="Times New Roman"/>
          <w:sz w:val="26"/>
          <w:szCs w:val="26"/>
        </w:rPr>
        <w:t xml:space="preserve"> Регламента слова «районным Советом» заметить на слова «Советом депутатов», слова «города» заменить на слова «района», слова «комитета» заменить на слова «комиссии».</w:t>
      </w:r>
      <w:proofErr w:type="gramEnd"/>
    </w:p>
    <w:p w:rsidR="00C108BA" w:rsidRDefault="003F40B9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 w:rsidRPr="00C108BA">
        <w:rPr>
          <w:b/>
          <w:sz w:val="26"/>
          <w:szCs w:val="26"/>
          <w:lang w:val="ru-RU"/>
        </w:rPr>
        <w:t>- статью 1</w:t>
      </w:r>
      <w:r w:rsidRPr="003F40B9">
        <w:rPr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sz w:val="26"/>
          <w:szCs w:val="26"/>
          <w:lang w:val="ru-RU"/>
        </w:rPr>
        <w:t xml:space="preserve"> </w:t>
      </w:r>
      <w:r w:rsidRPr="003F40B9">
        <w:rPr>
          <w:sz w:val="26"/>
          <w:szCs w:val="26"/>
          <w:lang w:val="ru-RU"/>
        </w:rPr>
        <w:t>изложить в новой редакции: «</w:t>
      </w:r>
      <w:r>
        <w:rPr>
          <w:rFonts w:eastAsiaTheme="minorHAnsi"/>
          <w:sz w:val="26"/>
          <w:szCs w:val="26"/>
          <w:lang w:val="ru-RU"/>
        </w:rPr>
        <w:t xml:space="preserve">Совет депутатов Усть-Абаканского района Республики Хакасия (далее - Совет депутатов) - выборный орган местного самоуправления, представляющий интересы населения муниципального образования </w:t>
      </w:r>
      <w:proofErr w:type="spellStart"/>
      <w:r w:rsidR="00C108BA">
        <w:rPr>
          <w:rFonts w:eastAsiaTheme="minorHAnsi"/>
          <w:sz w:val="26"/>
          <w:szCs w:val="26"/>
          <w:lang w:val="ru-RU"/>
        </w:rPr>
        <w:t>Усть-Абаканский</w:t>
      </w:r>
      <w:proofErr w:type="spellEnd"/>
      <w:r w:rsidR="00C108BA">
        <w:rPr>
          <w:rFonts w:eastAsiaTheme="minorHAnsi"/>
          <w:sz w:val="26"/>
          <w:szCs w:val="26"/>
          <w:lang w:val="ru-RU"/>
        </w:rPr>
        <w:t xml:space="preserve"> район </w:t>
      </w:r>
      <w:r>
        <w:rPr>
          <w:rFonts w:eastAsiaTheme="minorHAnsi"/>
          <w:sz w:val="26"/>
          <w:szCs w:val="26"/>
          <w:lang w:val="ru-RU"/>
        </w:rPr>
        <w:t>(далее - муниципальный район) и принимающий решения в коллегиальном порядке.</w:t>
      </w:r>
      <w:r w:rsidR="00C108BA">
        <w:rPr>
          <w:rFonts w:eastAsiaTheme="minorHAnsi"/>
          <w:sz w:val="26"/>
          <w:szCs w:val="26"/>
          <w:lang w:val="ru-RU"/>
        </w:rPr>
        <w:t xml:space="preserve"> </w:t>
      </w:r>
    </w:p>
    <w:p w:rsidR="00C108BA" w:rsidRDefault="00C108BA" w:rsidP="00670F30">
      <w:pPr>
        <w:tabs>
          <w:tab w:val="left" w:pos="0"/>
        </w:tabs>
        <w:autoSpaceDE w:val="0"/>
        <w:autoSpaceDN w:val="0"/>
        <w:adjustRightInd w:val="0"/>
        <w:ind w:left="567" w:firstLine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Совет депутатов состоит из 19</w:t>
      </w:r>
      <w:r w:rsidR="003F40B9">
        <w:rPr>
          <w:rFonts w:eastAsiaTheme="minorHAnsi"/>
          <w:sz w:val="26"/>
          <w:szCs w:val="26"/>
          <w:lang w:val="ru-RU"/>
        </w:rPr>
        <w:t xml:space="preserve"> депутатов, избираемых населением муниципального района на основе всеобщего равного и прямого избирательного права при тайном голосовании сроком на 5 лет.</w:t>
      </w:r>
    </w:p>
    <w:p w:rsidR="003F40B9" w:rsidRPr="00C108BA" w:rsidRDefault="00C108BA" w:rsidP="003E739E">
      <w:pPr>
        <w:tabs>
          <w:tab w:val="left" w:pos="0"/>
        </w:tabs>
        <w:autoSpaceDE w:val="0"/>
        <w:autoSpaceDN w:val="0"/>
        <w:adjustRightInd w:val="0"/>
        <w:ind w:left="567" w:firstLine="426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Полномочия Совета депутатов начинаются со дня </w:t>
      </w:r>
      <w:proofErr w:type="gramStart"/>
      <w:r>
        <w:rPr>
          <w:rFonts w:eastAsiaTheme="minorHAnsi"/>
          <w:sz w:val="26"/>
          <w:szCs w:val="26"/>
          <w:lang w:val="ru-RU"/>
        </w:rPr>
        <w:t>проведения первой сессии Совета депутатов соответствующего созыва</w:t>
      </w:r>
      <w:proofErr w:type="gramEnd"/>
      <w:r>
        <w:rPr>
          <w:rFonts w:eastAsiaTheme="minorHAnsi"/>
          <w:sz w:val="26"/>
          <w:szCs w:val="26"/>
          <w:lang w:val="ru-RU"/>
        </w:rPr>
        <w:t xml:space="preserve"> и прекращаются со дня начала работы Совета депутатов нового созыва.».</w:t>
      </w:r>
    </w:p>
    <w:p w:rsidR="00041244" w:rsidRDefault="00B752C4" w:rsidP="00670F30">
      <w:pPr>
        <w:pStyle w:val="ConsNonformat"/>
        <w:widowControl/>
        <w:tabs>
          <w:tab w:val="left" w:pos="0"/>
        </w:tabs>
        <w:ind w:left="567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B752C4">
        <w:rPr>
          <w:rFonts w:ascii="Times New Roman" w:hAnsi="Times New Roman"/>
          <w:b/>
          <w:sz w:val="26"/>
          <w:szCs w:val="26"/>
        </w:rPr>
        <w:t>в статье 4</w:t>
      </w:r>
      <w:r>
        <w:rPr>
          <w:rFonts w:ascii="Times New Roman" w:hAnsi="Times New Roman"/>
          <w:sz w:val="26"/>
          <w:szCs w:val="26"/>
        </w:rPr>
        <w:t xml:space="preserve"> </w:t>
      </w:r>
      <w:r w:rsidR="000E459B" w:rsidRPr="000E459B">
        <w:rPr>
          <w:rFonts w:ascii="Times New Roman" w:hAnsi="Times New Roman" w:cs="Times New Roman"/>
          <w:sz w:val="26"/>
          <w:szCs w:val="26"/>
        </w:rPr>
        <w:t>Регламента</w:t>
      </w:r>
      <w:r w:rsidR="000E459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слова «Законом Республики Хакасия «О статусе депутата районного, сельского, поселкового Совета депутатов в Республике Хакасия» заменить на слова «</w:t>
      </w:r>
      <w:r w:rsidRPr="00B752C4">
        <w:rPr>
          <w:rFonts w:ascii="Times New Roman" w:hAnsi="Times New Roman"/>
          <w:sz w:val="26"/>
          <w:szCs w:val="26"/>
        </w:rPr>
        <w:t>Закон</w:t>
      </w:r>
      <w:r>
        <w:rPr>
          <w:rFonts w:ascii="Times New Roman" w:hAnsi="Times New Roman"/>
          <w:sz w:val="26"/>
          <w:szCs w:val="26"/>
        </w:rPr>
        <w:t>ом</w:t>
      </w:r>
      <w:r w:rsidRPr="00B752C4">
        <w:rPr>
          <w:rFonts w:ascii="Times New Roman" w:hAnsi="Times New Roman"/>
          <w:sz w:val="26"/>
          <w:szCs w:val="26"/>
        </w:rPr>
        <w:t xml:space="preserve"> Республики Хакасия </w:t>
      </w:r>
      <w:r>
        <w:rPr>
          <w:rFonts w:ascii="Times New Roman" w:hAnsi="Times New Roman"/>
          <w:sz w:val="26"/>
          <w:szCs w:val="26"/>
        </w:rPr>
        <w:t>«</w:t>
      </w:r>
      <w:r w:rsidRPr="00B752C4">
        <w:rPr>
          <w:rFonts w:ascii="Times New Roman" w:hAnsi="Times New Roman"/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</w:t>
      </w:r>
      <w:r>
        <w:rPr>
          <w:rFonts w:ascii="Times New Roman" w:hAnsi="Times New Roman"/>
          <w:sz w:val="26"/>
          <w:szCs w:val="26"/>
        </w:rPr>
        <w:t>правления в Республике Хакасия»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363393" w:rsidRDefault="00F7693A" w:rsidP="00670F30">
      <w:pPr>
        <w:pStyle w:val="ConsNonformat"/>
        <w:widowControl/>
        <w:tabs>
          <w:tab w:val="left" w:pos="0"/>
        </w:tabs>
        <w:ind w:left="567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63393" w:rsidRPr="00155D65">
        <w:rPr>
          <w:rFonts w:ascii="Times New Roman" w:hAnsi="Times New Roman"/>
          <w:b/>
          <w:sz w:val="26"/>
          <w:szCs w:val="26"/>
        </w:rPr>
        <w:t>абзац 1 статьи</w:t>
      </w:r>
      <w:r w:rsidRPr="00155D65">
        <w:rPr>
          <w:rFonts w:ascii="Times New Roman" w:hAnsi="Times New Roman"/>
          <w:b/>
          <w:sz w:val="26"/>
          <w:szCs w:val="26"/>
        </w:rPr>
        <w:t xml:space="preserve"> 7</w:t>
      </w:r>
      <w:r w:rsidRPr="00155D65">
        <w:rPr>
          <w:rFonts w:ascii="Times New Roman" w:hAnsi="Times New Roman"/>
          <w:sz w:val="26"/>
          <w:szCs w:val="26"/>
        </w:rPr>
        <w:t xml:space="preserve"> </w:t>
      </w:r>
      <w:r w:rsidR="000E459B" w:rsidRPr="000E459B">
        <w:rPr>
          <w:rFonts w:ascii="Times New Roman" w:hAnsi="Times New Roman" w:cs="Times New Roman"/>
          <w:sz w:val="26"/>
          <w:szCs w:val="26"/>
        </w:rPr>
        <w:t>Регламента</w:t>
      </w:r>
      <w:r w:rsidRPr="000E459B">
        <w:rPr>
          <w:rFonts w:ascii="Times New Roman" w:hAnsi="Times New Roman"/>
          <w:sz w:val="26"/>
          <w:szCs w:val="26"/>
        </w:rPr>
        <w:t xml:space="preserve"> </w:t>
      </w:r>
      <w:r w:rsidR="0052704D">
        <w:rPr>
          <w:rFonts w:ascii="Times New Roman" w:hAnsi="Times New Roman"/>
          <w:sz w:val="26"/>
          <w:szCs w:val="26"/>
        </w:rPr>
        <w:t>изложить в новой редакции «</w:t>
      </w:r>
      <w:r>
        <w:rPr>
          <w:rFonts w:ascii="Times New Roman" w:hAnsi="Times New Roman"/>
          <w:sz w:val="26"/>
          <w:szCs w:val="26"/>
        </w:rPr>
        <w:t>Первая сессия вновь избранного состава Совета депутатов собирается не позднее чем чере</w:t>
      </w:r>
      <w:r w:rsidR="000E459B">
        <w:rPr>
          <w:rFonts w:ascii="Times New Roman" w:hAnsi="Times New Roman"/>
          <w:sz w:val="26"/>
          <w:szCs w:val="26"/>
        </w:rPr>
        <w:t>з 14 дней  после его избрания».</w:t>
      </w:r>
    </w:p>
    <w:p w:rsidR="00F7693A" w:rsidRDefault="00363393" w:rsidP="00670F30">
      <w:pPr>
        <w:pStyle w:val="ConsNonformat"/>
        <w:widowControl/>
        <w:tabs>
          <w:tab w:val="left" w:pos="0"/>
        </w:tabs>
        <w:ind w:left="567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F7693A" w:rsidRPr="00155D65">
        <w:rPr>
          <w:rFonts w:ascii="Times New Roman" w:hAnsi="Times New Roman"/>
          <w:b/>
          <w:sz w:val="26"/>
          <w:szCs w:val="26"/>
        </w:rPr>
        <w:t>в абзаце 5</w:t>
      </w:r>
      <w:r w:rsidRPr="00155D65">
        <w:rPr>
          <w:rFonts w:ascii="Times New Roman" w:hAnsi="Times New Roman"/>
          <w:b/>
          <w:sz w:val="26"/>
          <w:szCs w:val="26"/>
        </w:rPr>
        <w:t xml:space="preserve"> статьи 7 </w:t>
      </w:r>
      <w:r w:rsidR="000E459B" w:rsidRPr="000E459B">
        <w:rPr>
          <w:rFonts w:ascii="Times New Roman" w:hAnsi="Times New Roman" w:cs="Times New Roman"/>
          <w:sz w:val="26"/>
          <w:szCs w:val="26"/>
        </w:rPr>
        <w:t>Регламента</w:t>
      </w:r>
      <w:r w:rsidR="00F7693A">
        <w:rPr>
          <w:rFonts w:ascii="Times New Roman" w:hAnsi="Times New Roman"/>
          <w:sz w:val="26"/>
          <w:szCs w:val="26"/>
        </w:rPr>
        <w:t xml:space="preserve"> слова «муниципального образования</w:t>
      </w:r>
      <w:r w:rsidR="000E45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E459B">
        <w:rPr>
          <w:rFonts w:ascii="Times New Roman" w:hAnsi="Times New Roman"/>
          <w:sz w:val="26"/>
          <w:szCs w:val="26"/>
        </w:rPr>
        <w:t>Усть-Абаканский</w:t>
      </w:r>
      <w:proofErr w:type="spellEnd"/>
      <w:r w:rsidR="000E459B">
        <w:rPr>
          <w:rFonts w:ascii="Times New Roman" w:hAnsi="Times New Roman"/>
          <w:sz w:val="26"/>
          <w:szCs w:val="26"/>
        </w:rPr>
        <w:t xml:space="preserve"> район</w:t>
      </w:r>
      <w:r w:rsidR="00F7693A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="000E459B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="000E459B">
        <w:rPr>
          <w:rFonts w:ascii="Times New Roman" w:hAnsi="Times New Roman"/>
          <w:sz w:val="26"/>
          <w:szCs w:val="26"/>
        </w:rPr>
        <w:t xml:space="preserve"> «Усть-Абаканского района»</w:t>
      </w:r>
      <w:r w:rsidR="00F7693A">
        <w:rPr>
          <w:rFonts w:ascii="Times New Roman" w:hAnsi="Times New Roman"/>
          <w:sz w:val="26"/>
          <w:szCs w:val="26"/>
        </w:rPr>
        <w:t>.</w:t>
      </w:r>
    </w:p>
    <w:p w:rsidR="00363393" w:rsidRDefault="00F7693A" w:rsidP="00670F30">
      <w:pPr>
        <w:pStyle w:val="ConsNonformat"/>
        <w:widowControl/>
        <w:tabs>
          <w:tab w:val="left" w:pos="0"/>
        </w:tabs>
        <w:ind w:left="567" w:right="-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55D65">
        <w:rPr>
          <w:rFonts w:ascii="Times New Roman" w:hAnsi="Times New Roman"/>
          <w:b/>
          <w:sz w:val="26"/>
          <w:szCs w:val="26"/>
        </w:rPr>
        <w:t xml:space="preserve">в </w:t>
      </w:r>
      <w:r w:rsidR="00363393" w:rsidRPr="00155D65">
        <w:rPr>
          <w:rFonts w:ascii="Times New Roman" w:hAnsi="Times New Roman"/>
          <w:b/>
          <w:sz w:val="26"/>
          <w:szCs w:val="26"/>
        </w:rPr>
        <w:t xml:space="preserve"> абзаце 2 статьи</w:t>
      </w:r>
      <w:r w:rsidRPr="00155D65">
        <w:rPr>
          <w:rFonts w:ascii="Times New Roman" w:hAnsi="Times New Roman"/>
          <w:b/>
          <w:sz w:val="26"/>
          <w:szCs w:val="26"/>
        </w:rPr>
        <w:t xml:space="preserve"> 9</w:t>
      </w:r>
      <w:r>
        <w:rPr>
          <w:rFonts w:ascii="Times New Roman" w:hAnsi="Times New Roman"/>
          <w:sz w:val="26"/>
          <w:szCs w:val="26"/>
        </w:rPr>
        <w:t xml:space="preserve"> </w:t>
      </w:r>
      <w:r w:rsidR="000E459B" w:rsidRPr="000E459B">
        <w:rPr>
          <w:rFonts w:ascii="Times New Roman" w:hAnsi="Times New Roman" w:cs="Times New Roman"/>
          <w:sz w:val="26"/>
          <w:szCs w:val="26"/>
        </w:rPr>
        <w:t>Регламента</w:t>
      </w:r>
      <w:r w:rsidR="000E459B">
        <w:rPr>
          <w:rFonts w:ascii="Times New Roman" w:hAnsi="Times New Roman"/>
          <w:sz w:val="26"/>
          <w:szCs w:val="26"/>
        </w:rPr>
        <w:t xml:space="preserve"> слова «муниципального образования </w:t>
      </w:r>
      <w:proofErr w:type="spellStart"/>
      <w:r w:rsidR="000E459B">
        <w:rPr>
          <w:rFonts w:ascii="Times New Roman" w:hAnsi="Times New Roman"/>
          <w:sz w:val="26"/>
          <w:szCs w:val="26"/>
        </w:rPr>
        <w:t>Усть-Абаканский</w:t>
      </w:r>
      <w:proofErr w:type="spellEnd"/>
      <w:r w:rsidR="000E459B">
        <w:rPr>
          <w:rFonts w:ascii="Times New Roman" w:hAnsi="Times New Roman"/>
          <w:sz w:val="26"/>
          <w:szCs w:val="26"/>
        </w:rPr>
        <w:t xml:space="preserve"> район» </w:t>
      </w:r>
      <w:proofErr w:type="gramStart"/>
      <w:r w:rsidR="000E459B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="000E459B">
        <w:rPr>
          <w:rFonts w:ascii="Times New Roman" w:hAnsi="Times New Roman"/>
          <w:sz w:val="26"/>
          <w:szCs w:val="26"/>
        </w:rPr>
        <w:t xml:space="preserve"> «Усть-Абаканского района».</w:t>
      </w:r>
    </w:p>
    <w:p w:rsidR="002D53E0" w:rsidRDefault="002D53E0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 w:rsidRPr="002D53E0">
        <w:rPr>
          <w:sz w:val="26"/>
          <w:szCs w:val="26"/>
          <w:lang w:val="ru-RU"/>
        </w:rPr>
        <w:t xml:space="preserve">- </w:t>
      </w:r>
      <w:r w:rsidRPr="002D53E0">
        <w:rPr>
          <w:b/>
          <w:sz w:val="26"/>
          <w:szCs w:val="26"/>
          <w:lang w:val="ru-RU"/>
        </w:rPr>
        <w:t>абзац 1 статьи 11</w:t>
      </w:r>
      <w:r w:rsidRPr="002D53E0">
        <w:rPr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 w:rsidRPr="002D53E0">
        <w:rPr>
          <w:sz w:val="26"/>
          <w:szCs w:val="26"/>
          <w:lang w:val="ru-RU"/>
        </w:rPr>
        <w:t xml:space="preserve"> </w:t>
      </w:r>
      <w:r w:rsidRPr="002D53E0">
        <w:rPr>
          <w:sz w:val="26"/>
          <w:szCs w:val="26"/>
          <w:lang w:val="ru-RU"/>
        </w:rPr>
        <w:t>изложить в новой редакции:</w:t>
      </w:r>
      <w:r w:rsidRPr="002D53E0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«Сессия Совета депутатов правомочна, если на ней присутствует не менее 50 процентов от числа избранных депутатов».</w:t>
      </w:r>
    </w:p>
    <w:p w:rsidR="002D53E0" w:rsidRDefault="002D53E0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3B1368">
        <w:rPr>
          <w:rFonts w:eastAsiaTheme="minorHAnsi"/>
          <w:b/>
          <w:sz w:val="26"/>
          <w:szCs w:val="26"/>
          <w:lang w:val="ru-RU"/>
        </w:rPr>
        <w:t>абзац 7 статьи 11</w:t>
      </w:r>
      <w:r>
        <w:rPr>
          <w:rFonts w:eastAsiaTheme="minorHAnsi"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– исключить.</w:t>
      </w:r>
    </w:p>
    <w:p w:rsidR="002D53E0" w:rsidRDefault="002D53E0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3B1368">
        <w:rPr>
          <w:rFonts w:eastAsiaTheme="minorHAnsi"/>
          <w:b/>
          <w:sz w:val="26"/>
          <w:szCs w:val="26"/>
          <w:lang w:val="ru-RU"/>
        </w:rPr>
        <w:t>в абзаце</w:t>
      </w:r>
      <w:r w:rsidR="003B1368" w:rsidRPr="003B1368">
        <w:rPr>
          <w:rFonts w:eastAsiaTheme="minorHAnsi"/>
          <w:b/>
          <w:sz w:val="26"/>
          <w:szCs w:val="26"/>
          <w:lang w:val="ru-RU"/>
        </w:rPr>
        <w:t xml:space="preserve"> </w:t>
      </w:r>
      <w:r w:rsidRPr="003B1368">
        <w:rPr>
          <w:rFonts w:eastAsiaTheme="minorHAnsi"/>
          <w:b/>
          <w:sz w:val="26"/>
          <w:szCs w:val="26"/>
          <w:lang w:val="ru-RU"/>
        </w:rPr>
        <w:t>2 статьи 12</w:t>
      </w:r>
      <w:r w:rsidR="000E459B" w:rsidRPr="000E459B">
        <w:rPr>
          <w:b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Pr="000E459B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 xml:space="preserve">слова «Глава Республики Хакасия» </w:t>
      </w:r>
      <w:proofErr w:type="gramStart"/>
      <w:r>
        <w:rPr>
          <w:rFonts w:eastAsiaTheme="minorHAnsi"/>
          <w:sz w:val="26"/>
          <w:szCs w:val="26"/>
          <w:lang w:val="ru-RU"/>
        </w:rPr>
        <w:t>заменить на слова</w:t>
      </w:r>
      <w:proofErr w:type="gramEnd"/>
      <w:r>
        <w:rPr>
          <w:rFonts w:eastAsiaTheme="minorHAnsi"/>
          <w:sz w:val="26"/>
          <w:szCs w:val="26"/>
          <w:lang w:val="ru-RU"/>
        </w:rPr>
        <w:t xml:space="preserve"> «Глава Республики Хакасия – Председатель Правительства Республики Хакасия»</w:t>
      </w:r>
      <w:r w:rsidR="003B1368">
        <w:rPr>
          <w:rFonts w:eastAsiaTheme="minorHAnsi"/>
          <w:sz w:val="26"/>
          <w:szCs w:val="26"/>
          <w:lang w:val="ru-RU"/>
        </w:rPr>
        <w:t xml:space="preserve">, </w:t>
      </w:r>
      <w:r w:rsidR="00D179C3">
        <w:rPr>
          <w:rFonts w:eastAsiaTheme="minorHAnsi"/>
          <w:sz w:val="26"/>
          <w:szCs w:val="26"/>
          <w:lang w:val="ru-RU"/>
        </w:rPr>
        <w:t>д</w:t>
      </w:r>
      <w:r w:rsidR="003B1368">
        <w:rPr>
          <w:rFonts w:eastAsiaTheme="minorHAnsi"/>
          <w:sz w:val="26"/>
          <w:szCs w:val="26"/>
          <w:lang w:val="ru-RU"/>
        </w:rPr>
        <w:t>ополнить словами «уполномоченный по правам человека Республики Хакасия».</w:t>
      </w:r>
    </w:p>
    <w:p w:rsidR="00900565" w:rsidRDefault="003122E3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="00900565" w:rsidRPr="00D57DEC">
        <w:rPr>
          <w:rFonts w:eastAsiaTheme="minorHAnsi"/>
          <w:b/>
          <w:sz w:val="26"/>
          <w:szCs w:val="26"/>
          <w:lang w:val="ru-RU"/>
        </w:rPr>
        <w:t>статью 36</w:t>
      </w:r>
      <w:r w:rsidR="000E459B" w:rsidRPr="000E459B">
        <w:rPr>
          <w:b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900565">
        <w:rPr>
          <w:rFonts w:eastAsiaTheme="minorHAnsi"/>
          <w:sz w:val="26"/>
          <w:szCs w:val="26"/>
          <w:lang w:val="ru-RU"/>
        </w:rPr>
        <w:t xml:space="preserve"> изложить в новой редакции: </w:t>
      </w:r>
      <w:r w:rsidR="00D57DEC">
        <w:rPr>
          <w:rFonts w:eastAsiaTheme="minorHAnsi"/>
          <w:sz w:val="26"/>
          <w:szCs w:val="26"/>
          <w:lang w:val="ru-RU"/>
        </w:rPr>
        <w:t>«</w:t>
      </w:r>
      <w:r w:rsidR="00900565">
        <w:rPr>
          <w:rFonts w:eastAsiaTheme="minorHAnsi"/>
          <w:sz w:val="26"/>
          <w:szCs w:val="26"/>
          <w:lang w:val="ru-RU"/>
        </w:rPr>
        <w:t>Решения Совета депутатов,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900565" w:rsidRDefault="00900565" w:rsidP="00670F30">
      <w:pPr>
        <w:tabs>
          <w:tab w:val="left" w:pos="0"/>
        </w:tabs>
        <w:autoSpaceDE w:val="0"/>
        <w:autoSpaceDN w:val="0"/>
        <w:adjustRightInd w:val="0"/>
        <w:ind w:left="567"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Решения  Совета депутатов о налогах и сборах вступают в силу в соответствии с Налоговым </w:t>
      </w:r>
      <w:hyperlink r:id="rId6" w:history="1">
        <w:r>
          <w:rPr>
            <w:rFonts w:eastAsiaTheme="minorHAnsi"/>
            <w:color w:val="0000FF"/>
            <w:sz w:val="26"/>
            <w:szCs w:val="26"/>
            <w:lang w:val="ru-RU"/>
          </w:rPr>
          <w:t>кодексом</w:t>
        </w:r>
      </w:hyperlink>
      <w:r>
        <w:rPr>
          <w:rFonts w:eastAsiaTheme="minorHAnsi"/>
          <w:sz w:val="26"/>
          <w:szCs w:val="26"/>
          <w:lang w:val="ru-RU"/>
        </w:rPr>
        <w:t xml:space="preserve"> Российской Федерации.</w:t>
      </w:r>
    </w:p>
    <w:p w:rsidR="00900565" w:rsidRDefault="00900565" w:rsidP="00670F30">
      <w:pPr>
        <w:tabs>
          <w:tab w:val="left" w:pos="0"/>
        </w:tabs>
        <w:autoSpaceDE w:val="0"/>
        <w:autoSpaceDN w:val="0"/>
        <w:adjustRightInd w:val="0"/>
        <w:ind w:left="567"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Иные решения Совета депутатов  вступают в силу в день их принятия, если иной срок не установлен в принимаемом Советом депутатов акте.</w:t>
      </w:r>
    </w:p>
    <w:p w:rsidR="00D57DEC" w:rsidRDefault="00D57DEC" w:rsidP="00670F30">
      <w:pPr>
        <w:tabs>
          <w:tab w:val="left" w:pos="0"/>
        </w:tabs>
        <w:autoSpaceDE w:val="0"/>
        <w:autoSpaceDN w:val="0"/>
        <w:adjustRightInd w:val="0"/>
        <w:ind w:left="567" w:firstLine="540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Действие решения Совета депутатов может быть распространено на правоотношения, возникшие до его вступления в силу. Придание обратной силы не допускается, если Решение Совета депутатов ухудшает положение субъектов соответствующих правоотношений»</w:t>
      </w:r>
    </w:p>
    <w:p w:rsidR="00D57DEC" w:rsidRDefault="00D57DEC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D57DEC">
        <w:rPr>
          <w:rFonts w:eastAsiaTheme="minorHAnsi"/>
          <w:b/>
          <w:sz w:val="26"/>
          <w:szCs w:val="26"/>
          <w:lang w:val="ru-RU"/>
        </w:rPr>
        <w:t>абзац 2 статьи 39</w:t>
      </w:r>
      <w:r w:rsidR="000E459B" w:rsidRPr="000E459B">
        <w:rPr>
          <w:b/>
          <w:sz w:val="26"/>
          <w:szCs w:val="26"/>
          <w:lang w:val="ru-RU"/>
        </w:rPr>
        <w:t xml:space="preserve"> Регламента</w:t>
      </w:r>
      <w:r>
        <w:rPr>
          <w:rFonts w:eastAsiaTheme="minorHAnsi"/>
          <w:sz w:val="26"/>
          <w:szCs w:val="26"/>
          <w:lang w:val="ru-RU"/>
        </w:rPr>
        <w:t xml:space="preserve"> изложить в новой редакции: «Правом внесения проектов решений на рассмотрение Совета депутатов обладают: депутаты Совета депутатов Усть-Абаканского района, Глава Усть-Абаканского района, прокурор Усть-Абаканского района, органы территориального общественного самоуправления, инициативные группы граждан в порядке правотворческой инициативы».</w:t>
      </w:r>
    </w:p>
    <w:p w:rsidR="00527DB2" w:rsidRDefault="00527DB2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527DB2">
        <w:rPr>
          <w:rFonts w:eastAsiaTheme="minorHAnsi"/>
          <w:b/>
          <w:sz w:val="26"/>
          <w:szCs w:val="26"/>
          <w:lang w:val="ru-RU"/>
        </w:rPr>
        <w:t xml:space="preserve">в </w:t>
      </w:r>
      <w:r>
        <w:rPr>
          <w:rFonts w:eastAsiaTheme="minorHAnsi"/>
          <w:b/>
          <w:sz w:val="26"/>
          <w:szCs w:val="26"/>
          <w:lang w:val="ru-RU"/>
        </w:rPr>
        <w:t>абзаце 5</w:t>
      </w:r>
      <w:r w:rsidRPr="00527DB2">
        <w:rPr>
          <w:rFonts w:eastAsiaTheme="minorHAnsi"/>
          <w:b/>
          <w:sz w:val="26"/>
          <w:szCs w:val="26"/>
          <w:lang w:val="ru-RU"/>
        </w:rPr>
        <w:t xml:space="preserve"> статьи 39.1</w:t>
      </w:r>
      <w:r>
        <w:rPr>
          <w:rFonts w:eastAsiaTheme="minorHAnsi"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 xml:space="preserve">слова «муниципального образования </w:t>
      </w:r>
      <w:proofErr w:type="spellStart"/>
      <w:r>
        <w:rPr>
          <w:rFonts w:eastAsiaTheme="minorHAnsi"/>
          <w:sz w:val="26"/>
          <w:szCs w:val="26"/>
          <w:lang w:val="ru-RU"/>
        </w:rPr>
        <w:t>Усть-Абаканский</w:t>
      </w:r>
      <w:proofErr w:type="spellEnd"/>
      <w:r>
        <w:rPr>
          <w:rFonts w:eastAsiaTheme="minorHAnsi"/>
          <w:sz w:val="26"/>
          <w:szCs w:val="26"/>
          <w:lang w:val="ru-RU"/>
        </w:rPr>
        <w:t xml:space="preserve"> район»</w:t>
      </w:r>
      <w:r w:rsidR="003F041E">
        <w:rPr>
          <w:rFonts w:eastAsiaTheme="minorHAnsi"/>
          <w:sz w:val="26"/>
          <w:szCs w:val="26"/>
          <w:lang w:val="ru-RU"/>
        </w:rPr>
        <w:t xml:space="preserve"> </w:t>
      </w:r>
      <w:proofErr w:type="gramStart"/>
      <w:r w:rsidR="003F041E">
        <w:rPr>
          <w:rFonts w:eastAsiaTheme="minorHAnsi"/>
          <w:sz w:val="26"/>
          <w:szCs w:val="26"/>
          <w:lang w:val="ru-RU"/>
        </w:rPr>
        <w:t>заменить на</w:t>
      </w:r>
      <w:r>
        <w:rPr>
          <w:rFonts w:eastAsiaTheme="minorHAnsi"/>
          <w:sz w:val="26"/>
          <w:szCs w:val="26"/>
          <w:lang w:val="ru-RU"/>
        </w:rPr>
        <w:t xml:space="preserve"> слова</w:t>
      </w:r>
      <w:proofErr w:type="gramEnd"/>
      <w:r>
        <w:rPr>
          <w:rFonts w:eastAsiaTheme="minorHAnsi"/>
          <w:sz w:val="26"/>
          <w:szCs w:val="26"/>
          <w:lang w:val="ru-RU"/>
        </w:rPr>
        <w:t xml:space="preserve"> </w:t>
      </w:r>
      <w:r w:rsidR="003F041E">
        <w:rPr>
          <w:rFonts w:eastAsiaTheme="minorHAnsi"/>
          <w:sz w:val="26"/>
          <w:szCs w:val="26"/>
          <w:lang w:val="ru-RU"/>
        </w:rPr>
        <w:t>«</w:t>
      </w:r>
      <w:r>
        <w:rPr>
          <w:rFonts w:eastAsiaTheme="minorHAnsi"/>
          <w:sz w:val="26"/>
          <w:szCs w:val="26"/>
          <w:lang w:val="ru-RU"/>
        </w:rPr>
        <w:t>Усть-Абаканского района»</w:t>
      </w:r>
      <w:r w:rsidR="00D23EFA">
        <w:rPr>
          <w:rFonts w:eastAsiaTheme="minorHAnsi"/>
          <w:sz w:val="26"/>
          <w:szCs w:val="26"/>
          <w:lang w:val="ru-RU"/>
        </w:rPr>
        <w:t>.</w:t>
      </w:r>
    </w:p>
    <w:p w:rsidR="00D23EFA" w:rsidRDefault="00D23EFA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D23EFA">
        <w:rPr>
          <w:rFonts w:eastAsiaTheme="minorHAnsi"/>
          <w:b/>
          <w:sz w:val="26"/>
          <w:szCs w:val="26"/>
          <w:lang w:val="ru-RU"/>
        </w:rPr>
        <w:t>статью 43 дополнить абзацем 4</w:t>
      </w:r>
      <w:r>
        <w:rPr>
          <w:rFonts w:eastAsiaTheme="minorHAnsi"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>следующего содержания «Проведение открытого голосования в исключительных случаях в промежутках между сессиями может проводиться посредством опроса депутатов в порядке и по основаниям, предусмотренным Регламентом. Результаты голосования посредством опроса депутатов утверждаются решением Совета депутатов».</w:t>
      </w:r>
    </w:p>
    <w:p w:rsidR="00D23EFA" w:rsidRDefault="00D23EFA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D23EFA">
        <w:rPr>
          <w:rFonts w:eastAsiaTheme="minorHAnsi"/>
          <w:b/>
          <w:sz w:val="26"/>
          <w:szCs w:val="26"/>
          <w:lang w:val="ru-RU"/>
        </w:rPr>
        <w:t>абзац 4 статьи 43</w:t>
      </w:r>
      <w:r>
        <w:rPr>
          <w:rFonts w:eastAsiaTheme="minorHAnsi"/>
          <w:sz w:val="26"/>
          <w:szCs w:val="26"/>
          <w:lang w:val="ru-RU"/>
        </w:rPr>
        <w:t xml:space="preserve"> считать абзацем 5.</w:t>
      </w:r>
    </w:p>
    <w:p w:rsidR="00744CA0" w:rsidRPr="00744CA0" w:rsidRDefault="00744CA0" w:rsidP="00670F30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- </w:t>
      </w:r>
      <w:r w:rsidRPr="00744CA0">
        <w:rPr>
          <w:rFonts w:eastAsiaTheme="minorHAnsi"/>
          <w:b/>
          <w:sz w:val="26"/>
          <w:szCs w:val="26"/>
          <w:lang w:val="ru-RU"/>
        </w:rPr>
        <w:t>абзац 3 статьи 62</w:t>
      </w:r>
      <w:r>
        <w:rPr>
          <w:rFonts w:eastAsiaTheme="minorHAnsi"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rFonts w:eastAsiaTheme="minorHAnsi"/>
          <w:sz w:val="26"/>
          <w:szCs w:val="26"/>
          <w:lang w:val="ru-RU"/>
        </w:rPr>
        <w:t xml:space="preserve"> </w:t>
      </w:r>
      <w:r>
        <w:rPr>
          <w:rFonts w:eastAsiaTheme="minorHAnsi"/>
          <w:sz w:val="26"/>
          <w:szCs w:val="26"/>
          <w:lang w:val="ru-RU"/>
        </w:rPr>
        <w:t xml:space="preserve">изложить в новой редакции: «Официальным опубликованием муниципальных правовых актов, соглашений, заключаемых между органами </w:t>
      </w:r>
      <w:r w:rsidRPr="00744CA0">
        <w:rPr>
          <w:rFonts w:eastAsiaTheme="minorHAnsi"/>
          <w:sz w:val="26"/>
          <w:szCs w:val="26"/>
          <w:lang w:val="ru-RU"/>
        </w:rPr>
        <w:t>местного самоуправления, считается опубликование их полных текстов в газетах "</w:t>
      </w:r>
      <w:proofErr w:type="spellStart"/>
      <w:r w:rsidRPr="00744CA0">
        <w:rPr>
          <w:rFonts w:eastAsiaTheme="minorHAnsi"/>
          <w:sz w:val="26"/>
          <w:szCs w:val="26"/>
          <w:lang w:val="ru-RU"/>
        </w:rPr>
        <w:t>Усть-Абаканские</w:t>
      </w:r>
      <w:proofErr w:type="spellEnd"/>
      <w:r w:rsidRPr="00744CA0">
        <w:rPr>
          <w:rFonts w:eastAsiaTheme="minorHAnsi"/>
          <w:sz w:val="26"/>
          <w:szCs w:val="26"/>
          <w:lang w:val="ru-RU"/>
        </w:rPr>
        <w:t xml:space="preserve"> известия", "</w:t>
      </w:r>
      <w:proofErr w:type="spellStart"/>
      <w:r w:rsidRPr="00744CA0">
        <w:rPr>
          <w:rFonts w:eastAsiaTheme="minorHAnsi"/>
          <w:sz w:val="26"/>
          <w:szCs w:val="26"/>
          <w:lang w:val="ru-RU"/>
        </w:rPr>
        <w:t>Усть-Абаканские</w:t>
      </w:r>
      <w:proofErr w:type="spellEnd"/>
      <w:r w:rsidRPr="00744CA0">
        <w:rPr>
          <w:rFonts w:eastAsiaTheme="minorHAnsi"/>
          <w:sz w:val="26"/>
          <w:szCs w:val="26"/>
          <w:lang w:val="ru-RU"/>
        </w:rPr>
        <w:t xml:space="preserve"> известия официальные".</w:t>
      </w:r>
    </w:p>
    <w:p w:rsidR="00744CA0" w:rsidRPr="00744CA0" w:rsidRDefault="00744CA0" w:rsidP="003E739E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         </w:t>
      </w:r>
      <w:r w:rsidRPr="00744CA0">
        <w:rPr>
          <w:rFonts w:eastAsiaTheme="minorHAnsi"/>
          <w:sz w:val="26"/>
          <w:szCs w:val="26"/>
          <w:lang w:val="ru-RU"/>
        </w:rPr>
        <w:t>Датой официального опубликования признается дата первого опубликования полного текста муниципального правового акта в одном из указанных изданий.</w:t>
      </w:r>
    </w:p>
    <w:p w:rsidR="00744CA0" w:rsidRDefault="00744CA0" w:rsidP="003E739E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         </w:t>
      </w:r>
      <w:r w:rsidRPr="00744CA0">
        <w:rPr>
          <w:rFonts w:eastAsiaTheme="minorHAnsi"/>
          <w:sz w:val="26"/>
          <w:szCs w:val="26"/>
          <w:lang w:val="ru-RU"/>
        </w:rPr>
        <w:t xml:space="preserve">Для официального опубликования муниципальных правовых актов и соглашений органы местного самоуправления муниципального района вправе использовать портал Министерства юстиции Российской Федерации "Нормативные правовые акты в </w:t>
      </w:r>
      <w:r w:rsidRPr="00744CA0">
        <w:rPr>
          <w:rFonts w:eastAsiaTheme="minorHAnsi"/>
          <w:sz w:val="26"/>
          <w:szCs w:val="26"/>
          <w:lang w:val="ru-RU"/>
        </w:rPr>
        <w:lastRenderedPageBreak/>
        <w:t>Российской Федерации" (http://pravo-minjust.ru, http://право-минюст</w:t>
      </w:r>
      <w:proofErr w:type="gramStart"/>
      <w:r w:rsidRPr="00744CA0">
        <w:rPr>
          <w:rFonts w:eastAsiaTheme="minorHAnsi"/>
          <w:sz w:val="26"/>
          <w:szCs w:val="26"/>
          <w:lang w:val="ru-RU"/>
        </w:rPr>
        <w:t>.р</w:t>
      </w:r>
      <w:proofErr w:type="gramEnd"/>
      <w:r w:rsidRPr="00744CA0">
        <w:rPr>
          <w:rFonts w:eastAsiaTheme="minorHAnsi"/>
          <w:sz w:val="26"/>
          <w:szCs w:val="26"/>
          <w:lang w:val="ru-RU"/>
        </w:rPr>
        <w:t>ф, регистрация в качестве сетевого издания Эл N ФС77-</w:t>
      </w:r>
      <w:r>
        <w:rPr>
          <w:rFonts w:eastAsiaTheme="minorHAnsi"/>
          <w:sz w:val="26"/>
          <w:szCs w:val="26"/>
          <w:lang w:val="ru-RU"/>
        </w:rPr>
        <w:t>72471 от 05.03.2018). В случае опубликования (размещения)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приводиться».</w:t>
      </w:r>
    </w:p>
    <w:p w:rsidR="008709DF" w:rsidRPr="00835CF9" w:rsidRDefault="008709DF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val="ru-RU"/>
        </w:rPr>
      </w:pPr>
      <w:r w:rsidRPr="00835CF9">
        <w:rPr>
          <w:rFonts w:eastAsiaTheme="minorHAnsi"/>
          <w:b/>
          <w:sz w:val="26"/>
          <w:szCs w:val="26"/>
          <w:lang w:val="ru-RU"/>
        </w:rPr>
        <w:t>- статью 64</w:t>
      </w:r>
      <w:r w:rsidR="000E459B">
        <w:rPr>
          <w:rFonts w:eastAsiaTheme="minorHAnsi"/>
          <w:b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Pr="00835CF9">
        <w:rPr>
          <w:rFonts w:eastAsiaTheme="minorHAnsi"/>
          <w:sz w:val="26"/>
          <w:szCs w:val="26"/>
          <w:lang w:val="ru-RU"/>
        </w:rPr>
        <w:t xml:space="preserve"> изложить в новой редакции: «Решения Совета депутатов доводятся до исполнителей не позднее даты вступления их в силу».</w:t>
      </w:r>
    </w:p>
    <w:p w:rsidR="002119E9" w:rsidRPr="00835CF9" w:rsidRDefault="002119E9" w:rsidP="00670F30">
      <w:pPr>
        <w:tabs>
          <w:tab w:val="left" w:pos="0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6"/>
          <w:szCs w:val="26"/>
          <w:lang w:val="ru-RU"/>
        </w:rPr>
      </w:pPr>
      <w:r w:rsidRPr="00835CF9">
        <w:rPr>
          <w:rFonts w:eastAsiaTheme="minorHAnsi"/>
          <w:sz w:val="26"/>
          <w:szCs w:val="26"/>
          <w:lang w:val="ru-RU"/>
        </w:rPr>
        <w:t xml:space="preserve">-  </w:t>
      </w:r>
      <w:r w:rsidRPr="00835CF9">
        <w:rPr>
          <w:rFonts w:eastAsiaTheme="minorHAnsi"/>
          <w:b/>
          <w:sz w:val="26"/>
          <w:szCs w:val="26"/>
          <w:lang w:val="ru-RU"/>
        </w:rPr>
        <w:t>абзац 4 статьи 77</w:t>
      </w:r>
      <w:r w:rsidR="000E459B">
        <w:rPr>
          <w:rFonts w:eastAsiaTheme="minorHAnsi"/>
          <w:b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Pr="00835CF9">
        <w:rPr>
          <w:rFonts w:eastAsiaTheme="minorHAnsi"/>
          <w:b/>
          <w:sz w:val="26"/>
          <w:szCs w:val="26"/>
          <w:lang w:val="ru-RU"/>
        </w:rPr>
        <w:t xml:space="preserve"> </w:t>
      </w:r>
      <w:r w:rsidRPr="00835CF9">
        <w:rPr>
          <w:rFonts w:eastAsiaTheme="minorHAnsi"/>
          <w:sz w:val="26"/>
          <w:szCs w:val="26"/>
          <w:lang w:val="ru-RU"/>
        </w:rPr>
        <w:t>изложить в новой редакции «Депутат Совета депутатов может состоять не более чем в двух постоянных комиссиях, но с правом совещательного голоса может участвовать в работе других комиссий</w:t>
      </w:r>
      <w:proofErr w:type="gramStart"/>
      <w:r w:rsidRPr="00835CF9">
        <w:rPr>
          <w:rFonts w:eastAsiaTheme="minorHAnsi"/>
          <w:sz w:val="26"/>
          <w:szCs w:val="26"/>
          <w:lang w:val="ru-RU"/>
        </w:rPr>
        <w:t>.».</w:t>
      </w:r>
      <w:proofErr w:type="gramEnd"/>
    </w:p>
    <w:p w:rsidR="00744CA0" w:rsidRPr="00835CF9" w:rsidRDefault="00E039B0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val="ru-RU"/>
        </w:rPr>
      </w:pPr>
      <w:r w:rsidRPr="00487999">
        <w:rPr>
          <w:rFonts w:eastAsiaTheme="minorHAnsi"/>
          <w:sz w:val="26"/>
          <w:szCs w:val="26"/>
          <w:lang w:val="ru-RU"/>
        </w:rPr>
        <w:t xml:space="preserve">- </w:t>
      </w:r>
      <w:r w:rsidRPr="00487999">
        <w:rPr>
          <w:rFonts w:eastAsiaTheme="minorHAnsi"/>
          <w:b/>
          <w:sz w:val="26"/>
          <w:szCs w:val="26"/>
          <w:lang w:val="ru-RU"/>
        </w:rPr>
        <w:t>в</w:t>
      </w:r>
      <w:r w:rsidR="008D083D" w:rsidRPr="00487999">
        <w:rPr>
          <w:b/>
          <w:sz w:val="26"/>
          <w:szCs w:val="26"/>
          <w:lang w:val="ru-RU"/>
        </w:rPr>
        <w:t xml:space="preserve"> п. 18 абзаца 1 статьи 85</w:t>
      </w:r>
      <w:r w:rsidR="000E459B" w:rsidRPr="00487999">
        <w:rPr>
          <w:b/>
          <w:sz w:val="26"/>
          <w:szCs w:val="26"/>
          <w:lang w:val="ru-RU"/>
        </w:rPr>
        <w:t xml:space="preserve"> </w:t>
      </w:r>
      <w:r w:rsidR="000E459B" w:rsidRPr="00487999">
        <w:rPr>
          <w:sz w:val="26"/>
          <w:szCs w:val="26"/>
          <w:lang w:val="ru-RU"/>
        </w:rPr>
        <w:t>Регламента</w:t>
      </w:r>
      <w:r w:rsidR="00670F30">
        <w:rPr>
          <w:sz w:val="26"/>
          <w:szCs w:val="26"/>
          <w:lang w:val="ru-RU"/>
        </w:rPr>
        <w:t xml:space="preserve">  после слова «</w:t>
      </w:r>
      <w:r w:rsidR="007C0055" w:rsidRPr="00487999">
        <w:rPr>
          <w:sz w:val="26"/>
          <w:szCs w:val="26"/>
          <w:lang w:val="ru-RU"/>
        </w:rPr>
        <w:t>суд или арбитражный суд</w:t>
      </w:r>
      <w:proofErr w:type="gramStart"/>
      <w:r w:rsidR="007C0055" w:rsidRPr="00487999">
        <w:rPr>
          <w:sz w:val="26"/>
          <w:szCs w:val="26"/>
          <w:lang w:val="ru-RU"/>
        </w:rPr>
        <w:t>.»</w:t>
      </w:r>
      <w:r w:rsidR="008D083D" w:rsidRPr="00487999">
        <w:rPr>
          <w:sz w:val="26"/>
          <w:szCs w:val="26"/>
          <w:lang w:val="ru-RU"/>
        </w:rPr>
        <w:t xml:space="preserve"> </w:t>
      </w:r>
      <w:proofErr w:type="gramEnd"/>
      <w:r w:rsidR="007C0055" w:rsidRPr="00487999">
        <w:rPr>
          <w:sz w:val="26"/>
          <w:szCs w:val="26"/>
          <w:lang w:val="ru-RU"/>
        </w:rPr>
        <w:t xml:space="preserve">заменить </w:t>
      </w:r>
      <w:r w:rsidR="008D083D" w:rsidRPr="00487999">
        <w:rPr>
          <w:sz w:val="26"/>
          <w:szCs w:val="26"/>
          <w:lang w:val="ru-RU"/>
        </w:rPr>
        <w:t>словами «в мировой суд, в суды общей юрисдикции и арбитражные суды всех инстанций</w:t>
      </w:r>
      <w:r w:rsidR="007C0055" w:rsidRPr="00487999">
        <w:rPr>
          <w:sz w:val="26"/>
          <w:szCs w:val="26"/>
          <w:lang w:val="ru-RU"/>
        </w:rPr>
        <w:t>.</w:t>
      </w:r>
      <w:r w:rsidR="008D083D" w:rsidRPr="00487999">
        <w:rPr>
          <w:sz w:val="26"/>
          <w:szCs w:val="26"/>
          <w:lang w:val="ru-RU"/>
        </w:rPr>
        <w:t>».</w:t>
      </w:r>
    </w:p>
    <w:p w:rsidR="005F09B2" w:rsidRDefault="007C0055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val="ru-RU"/>
        </w:rPr>
      </w:pPr>
      <w:r w:rsidRPr="00835CF9">
        <w:rPr>
          <w:rFonts w:eastAsiaTheme="minorHAnsi"/>
          <w:sz w:val="26"/>
          <w:szCs w:val="26"/>
          <w:lang w:val="ru-RU"/>
        </w:rPr>
        <w:t xml:space="preserve">- </w:t>
      </w:r>
      <w:r w:rsidRPr="00835CF9">
        <w:rPr>
          <w:rFonts w:eastAsiaTheme="minorHAnsi"/>
          <w:b/>
          <w:sz w:val="26"/>
          <w:szCs w:val="26"/>
          <w:lang w:val="ru-RU"/>
        </w:rPr>
        <w:t xml:space="preserve"> </w:t>
      </w:r>
      <w:r w:rsidR="005F09B2">
        <w:rPr>
          <w:rFonts w:eastAsiaTheme="minorHAnsi"/>
          <w:b/>
          <w:sz w:val="26"/>
          <w:szCs w:val="26"/>
          <w:lang w:val="ru-RU"/>
        </w:rPr>
        <w:t>статью</w:t>
      </w:r>
      <w:r w:rsidRPr="00835CF9">
        <w:rPr>
          <w:rFonts w:eastAsiaTheme="minorHAnsi"/>
          <w:b/>
          <w:sz w:val="26"/>
          <w:szCs w:val="26"/>
          <w:lang w:val="ru-RU"/>
        </w:rPr>
        <w:t xml:space="preserve"> 88</w:t>
      </w:r>
      <w:r w:rsidRPr="00835CF9">
        <w:rPr>
          <w:rFonts w:eastAsiaTheme="minorHAnsi"/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rFonts w:eastAsiaTheme="minorHAnsi"/>
          <w:sz w:val="26"/>
          <w:szCs w:val="26"/>
          <w:lang w:val="ru-RU"/>
        </w:rPr>
        <w:t xml:space="preserve"> </w:t>
      </w:r>
      <w:r w:rsidR="005F09B2">
        <w:rPr>
          <w:rFonts w:eastAsiaTheme="minorHAnsi"/>
          <w:sz w:val="26"/>
          <w:szCs w:val="26"/>
          <w:lang w:val="ru-RU"/>
        </w:rPr>
        <w:t>изложить в новой редакции</w:t>
      </w:r>
      <w:r w:rsidR="00AE5976">
        <w:rPr>
          <w:rFonts w:eastAsiaTheme="minorHAnsi"/>
          <w:sz w:val="26"/>
          <w:szCs w:val="26"/>
          <w:lang w:val="ru-RU"/>
        </w:rPr>
        <w:t>:</w:t>
      </w:r>
      <w:r w:rsidR="005F09B2">
        <w:rPr>
          <w:rFonts w:eastAsiaTheme="minorHAnsi"/>
          <w:sz w:val="26"/>
          <w:szCs w:val="26"/>
          <w:lang w:val="ru-RU"/>
        </w:rPr>
        <w:t xml:space="preserve"> «Правовое, организационное, аналитическое, информационное, материально-техническое обеспечение деятельности депутатов, постоянных и временных комиссий Совета депутатов, председателя Совета депутатов и его заместителя осуществляет аппарат Совета депутатов.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 xml:space="preserve">          </w:t>
      </w:r>
      <w:r w:rsidRPr="00AE5976">
        <w:rPr>
          <w:sz w:val="26"/>
          <w:szCs w:val="26"/>
          <w:lang w:val="ru-RU"/>
        </w:rPr>
        <w:t>Аппарат Совета депутатов возглавляет председатель Совета депутатов.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Основными задачами аппарата Совета депутатов являются: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- профессиональное обеспечение выполнения полномочий Совета депутатов по решению вопросов местного значения;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- обеспечение деятельности постоянных комиссий Совета депутатов;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- создание необходимых условий для эффективной работы Совета депутатов;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- оказание практической помощи депутатам Совета депутатов в осуществлении их полномочий;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- оперативная работа с обращениями, поступающими в Совет депутатов;</w:t>
      </w:r>
    </w:p>
    <w:p w:rsidR="005F09B2" w:rsidRPr="00AE5976" w:rsidRDefault="005F09B2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val="ru-RU"/>
        </w:rPr>
      </w:pPr>
      <w:r w:rsidRPr="00AE5976">
        <w:rPr>
          <w:sz w:val="26"/>
          <w:szCs w:val="26"/>
          <w:lang w:val="ru-RU"/>
        </w:rPr>
        <w:t>- осуществляет ведение делопроизводства.</w:t>
      </w:r>
    </w:p>
    <w:p w:rsidR="003F40B9" w:rsidRPr="00714E0D" w:rsidRDefault="00AE5976" w:rsidP="003E739E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AE5976">
        <w:rPr>
          <w:b/>
          <w:sz w:val="26"/>
          <w:szCs w:val="26"/>
          <w:lang w:val="ru-RU"/>
        </w:rPr>
        <w:t>статью 89</w:t>
      </w:r>
      <w:r>
        <w:rPr>
          <w:sz w:val="26"/>
          <w:szCs w:val="26"/>
          <w:lang w:val="ru-RU"/>
        </w:rPr>
        <w:t xml:space="preserve"> </w:t>
      </w:r>
      <w:r w:rsidR="000E459B" w:rsidRPr="000E459B">
        <w:rPr>
          <w:sz w:val="26"/>
          <w:szCs w:val="26"/>
          <w:lang w:val="ru-RU"/>
        </w:rPr>
        <w:t>Регламента</w:t>
      </w:r>
      <w:r w:rsidR="000E459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изложить в новой редакции: </w:t>
      </w:r>
      <w:r w:rsidR="003F40B9">
        <w:rPr>
          <w:sz w:val="26"/>
          <w:szCs w:val="26"/>
          <w:lang w:val="ru-RU"/>
        </w:rPr>
        <w:t>«</w:t>
      </w:r>
      <w:r w:rsidR="003F40B9">
        <w:rPr>
          <w:rFonts w:eastAsiaTheme="minorHAnsi"/>
          <w:sz w:val="26"/>
          <w:szCs w:val="26"/>
          <w:lang w:val="ru-RU"/>
        </w:rPr>
        <w:t xml:space="preserve">Аппарат Совета депутатов </w:t>
      </w:r>
      <w:proofErr w:type="gramStart"/>
      <w:r w:rsidR="003F40B9">
        <w:rPr>
          <w:rFonts w:eastAsiaTheme="minorHAnsi"/>
          <w:sz w:val="26"/>
          <w:szCs w:val="26"/>
          <w:lang w:val="ru-RU"/>
        </w:rPr>
        <w:t>в</w:t>
      </w:r>
      <w:proofErr w:type="gramEnd"/>
      <w:r w:rsidR="003F40B9">
        <w:rPr>
          <w:rFonts w:eastAsiaTheme="minorHAnsi"/>
          <w:sz w:val="26"/>
          <w:szCs w:val="26"/>
          <w:lang w:val="ru-RU"/>
        </w:rPr>
        <w:t xml:space="preserve"> своей деятельности руководствуется законодательством Российской Федерации и Республики Хакасия, </w:t>
      </w:r>
      <w:hyperlink r:id="rId7" w:history="1">
        <w:r w:rsidR="003F40B9">
          <w:rPr>
            <w:rFonts w:eastAsiaTheme="minorHAnsi"/>
            <w:color w:val="0000FF"/>
            <w:sz w:val="26"/>
            <w:szCs w:val="26"/>
            <w:lang w:val="ru-RU"/>
          </w:rPr>
          <w:t>Уставом</w:t>
        </w:r>
      </w:hyperlink>
      <w:r w:rsidR="003F40B9">
        <w:rPr>
          <w:rFonts w:eastAsiaTheme="minorHAnsi"/>
          <w:sz w:val="26"/>
          <w:szCs w:val="26"/>
          <w:lang w:val="ru-RU"/>
        </w:rPr>
        <w:t>, настоящим Регламентом, решениями Совета депутатов, распоряжениями председателя Совета депутатов.</w:t>
      </w:r>
      <w:r w:rsidR="00714E0D" w:rsidRPr="00714E0D">
        <w:rPr>
          <w:lang w:val="ru-RU"/>
        </w:rPr>
        <w:t xml:space="preserve"> </w:t>
      </w:r>
      <w:r w:rsidR="00714E0D" w:rsidRPr="00E76235">
        <w:rPr>
          <w:lang w:val="ru-RU"/>
        </w:rPr>
        <w:t xml:space="preserve">Положение об аппарате Совета депутатов, его структура и штаты утверждаются </w:t>
      </w:r>
      <w:r w:rsidR="00714E0D">
        <w:rPr>
          <w:lang w:val="ru-RU"/>
        </w:rPr>
        <w:t>Советом депутатов</w:t>
      </w:r>
      <w:r w:rsidR="00714E0D" w:rsidRPr="00E76235">
        <w:rPr>
          <w:lang w:val="ru-RU"/>
        </w:rPr>
        <w:t>.</w:t>
      </w:r>
    </w:p>
    <w:p w:rsidR="00041244" w:rsidRPr="00670F30" w:rsidRDefault="003F40B9" w:rsidP="00670F30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val="ru-RU"/>
        </w:rPr>
      </w:pPr>
      <w:r>
        <w:rPr>
          <w:rFonts w:eastAsiaTheme="minorHAnsi"/>
          <w:sz w:val="26"/>
          <w:szCs w:val="26"/>
          <w:lang w:val="ru-RU"/>
        </w:rPr>
        <w:t>Финансовая деятельность аппарата Совета депутатов осуществляется за счет средств бюджета Усть-Абаканского  района в соответствии со сметой расходов Совета депутатов</w:t>
      </w:r>
      <w:proofErr w:type="gramStart"/>
      <w:r>
        <w:rPr>
          <w:rFonts w:eastAsiaTheme="minorHAnsi"/>
          <w:sz w:val="26"/>
          <w:szCs w:val="26"/>
          <w:lang w:val="ru-RU"/>
        </w:rPr>
        <w:t>.».</w:t>
      </w:r>
      <w:proofErr w:type="gramEnd"/>
    </w:p>
    <w:p w:rsidR="00041244" w:rsidRPr="00683025" w:rsidRDefault="003E739E" w:rsidP="00670F30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</w:t>
      </w:r>
      <w:r w:rsidR="00041244" w:rsidRPr="00683025">
        <w:rPr>
          <w:rFonts w:ascii="Times New Roman" w:hAnsi="Times New Roman"/>
          <w:sz w:val="26"/>
          <w:szCs w:val="26"/>
        </w:rPr>
        <w:t>ешение вступает в силу со дня его принятия.</w:t>
      </w:r>
    </w:p>
    <w:p w:rsidR="00041244" w:rsidRPr="00683025" w:rsidRDefault="00041244" w:rsidP="000412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41244" w:rsidRPr="00683025" w:rsidRDefault="00041244" w:rsidP="0004124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41244" w:rsidRPr="00683025" w:rsidRDefault="00041244" w:rsidP="00670F3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6"/>
          <w:szCs w:val="26"/>
        </w:rPr>
      </w:pPr>
      <w:r w:rsidRPr="00683025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041244" w:rsidRPr="00683025" w:rsidRDefault="00041244" w:rsidP="00670F3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6"/>
          <w:szCs w:val="26"/>
        </w:rPr>
      </w:pPr>
      <w:r w:rsidRPr="00683025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041244" w:rsidRPr="00683025" w:rsidRDefault="00041244" w:rsidP="00670F30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r w:rsidRPr="00683025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302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670F3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E739E">
        <w:rPr>
          <w:rFonts w:ascii="Times New Roman" w:hAnsi="Times New Roman" w:cs="Times New Roman"/>
          <w:sz w:val="26"/>
          <w:szCs w:val="26"/>
        </w:rPr>
        <w:t xml:space="preserve">В.М. Владимиров </w:t>
      </w:r>
    </w:p>
    <w:p w:rsidR="00041244" w:rsidRPr="00683025" w:rsidRDefault="00041244" w:rsidP="00041244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E1B76" w:rsidRPr="00041244" w:rsidRDefault="00BE1B76">
      <w:pPr>
        <w:rPr>
          <w:lang w:val="ru-RU"/>
        </w:rPr>
      </w:pPr>
    </w:p>
    <w:sectPr w:rsidR="00BE1B76" w:rsidRPr="00041244" w:rsidSect="00670F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1DC"/>
    <w:multiLevelType w:val="hybridMultilevel"/>
    <w:tmpl w:val="7F9E45B4"/>
    <w:lvl w:ilvl="0" w:tplc="D67A934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1D2143"/>
    <w:multiLevelType w:val="hybridMultilevel"/>
    <w:tmpl w:val="53728EA0"/>
    <w:lvl w:ilvl="0" w:tplc="D2940D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244"/>
    <w:rsid w:val="00003A7F"/>
    <w:rsid w:val="00041244"/>
    <w:rsid w:val="000E459B"/>
    <w:rsid w:val="0014435A"/>
    <w:rsid w:val="00155D65"/>
    <w:rsid w:val="001B26F4"/>
    <w:rsid w:val="002119E9"/>
    <w:rsid w:val="002371BC"/>
    <w:rsid w:val="002547D1"/>
    <w:rsid w:val="002D53E0"/>
    <w:rsid w:val="003122E3"/>
    <w:rsid w:val="00340920"/>
    <w:rsid w:val="00341595"/>
    <w:rsid w:val="00363393"/>
    <w:rsid w:val="003A3080"/>
    <w:rsid w:val="003B1368"/>
    <w:rsid w:val="003E739E"/>
    <w:rsid w:val="003F041E"/>
    <w:rsid w:val="003F40B9"/>
    <w:rsid w:val="004138B9"/>
    <w:rsid w:val="0045418E"/>
    <w:rsid w:val="00487999"/>
    <w:rsid w:val="0052704D"/>
    <w:rsid w:val="00527DB2"/>
    <w:rsid w:val="005C62CE"/>
    <w:rsid w:val="005F09B2"/>
    <w:rsid w:val="0062529B"/>
    <w:rsid w:val="00670F30"/>
    <w:rsid w:val="007063F1"/>
    <w:rsid w:val="00714E0D"/>
    <w:rsid w:val="00744CA0"/>
    <w:rsid w:val="007C0055"/>
    <w:rsid w:val="00835CF9"/>
    <w:rsid w:val="008709DF"/>
    <w:rsid w:val="00890E45"/>
    <w:rsid w:val="008D083D"/>
    <w:rsid w:val="00900565"/>
    <w:rsid w:val="00AE5976"/>
    <w:rsid w:val="00B1720D"/>
    <w:rsid w:val="00B752C4"/>
    <w:rsid w:val="00BA7DDF"/>
    <w:rsid w:val="00BE1B76"/>
    <w:rsid w:val="00C108BA"/>
    <w:rsid w:val="00D179C3"/>
    <w:rsid w:val="00D23EFA"/>
    <w:rsid w:val="00D57DEC"/>
    <w:rsid w:val="00E039B0"/>
    <w:rsid w:val="00E538B8"/>
    <w:rsid w:val="00EC5355"/>
    <w:rsid w:val="00EE60BC"/>
    <w:rsid w:val="00F7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41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412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12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B509AD901C37433C235E5FFB58E01BBD8A2C144AD542C0019CE80818754B030503E350B287DF8B75B9BF63675FFCCE3B0E499E31D14671258ADME5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9A7CA09C7EE78AB14A75C13BED02D2497910A0E022BDF70C3955E9E1C45DF1C633EB91BEF607AD4FEDE291DnDF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14</cp:revision>
  <cp:lastPrinted>2019-12-02T03:58:00Z</cp:lastPrinted>
  <dcterms:created xsi:type="dcterms:W3CDTF">2019-11-01T07:55:00Z</dcterms:created>
  <dcterms:modified xsi:type="dcterms:W3CDTF">2019-12-02T03:58:00Z</dcterms:modified>
</cp:coreProperties>
</file>