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Default="006776F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76FB">
              <w:rPr>
                <w:rFonts w:ascii="Times New Roman" w:eastAsia="Times New Roman" w:hAnsi="Times New Roman" w:cs="Times New Roman"/>
                <w:sz w:val="24"/>
                <w:szCs w:val="24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3614F" w:rsidRDefault="0023614F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614F" w:rsidRDefault="0023614F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614F" w:rsidRPr="00C772EE" w:rsidRDefault="0023614F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772EE" w:rsidRPr="00933810" w:rsidTr="006311A4">
        <w:trPr>
          <w:trHeight w:val="1166"/>
        </w:trPr>
        <w:tc>
          <w:tcPr>
            <w:tcW w:w="4803" w:type="dxa"/>
          </w:tcPr>
          <w:p w:rsidR="00B70DE3" w:rsidRPr="009E718E" w:rsidRDefault="00B70DE3" w:rsidP="00B70DE3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9E718E">
              <w:rPr>
                <w:rFonts w:ascii="Times New Roman" w:hAnsi="Times New Roman" w:cs="Times New Roman"/>
                <w:b/>
                <w:caps/>
              </w:rPr>
              <w:t>УСТЬ-АБАКАНСКИЙ МУНИЦИПАЛЬНЫЙ РАЙОН</w:t>
            </w:r>
          </w:p>
          <w:p w:rsidR="00C772EE" w:rsidRDefault="00B70DE3" w:rsidP="00B70DE3">
            <w:pPr>
              <w:jc w:val="center"/>
              <w:rPr>
                <w:noProof/>
                <w:szCs w:val="26"/>
              </w:rPr>
            </w:pPr>
            <w:r w:rsidRPr="009E718E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</w:tc>
        <w:tc>
          <w:tcPr>
            <w:tcW w:w="4803" w:type="dxa"/>
          </w:tcPr>
          <w:p w:rsidR="00B70DE3" w:rsidRPr="007F343E" w:rsidRDefault="00B70DE3" w:rsidP="00B70DE3">
            <w:pPr>
              <w:jc w:val="center"/>
              <w:rPr>
                <w:rFonts w:ascii="Times New Roman Hak" w:hAnsi="Times New Roman Hak"/>
                <w:b/>
              </w:rPr>
            </w:pPr>
            <w:r>
              <w:rPr>
                <w:rFonts w:ascii="Times New Roman Hak" w:hAnsi="Times New Roman Hak"/>
                <w:b/>
              </w:rPr>
              <w:t>ХАКАС РЕСПУБЛИКА</w:t>
            </w:r>
            <w:r w:rsidRPr="007F343E">
              <w:rPr>
                <w:rFonts w:ascii="Times New Roman Hak" w:hAnsi="Times New Roman Hak"/>
                <w:b/>
              </w:rPr>
              <w:t>НЫ</w:t>
            </w:r>
            <w:r w:rsidRPr="007F343E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B70DE3" w:rsidRDefault="00B70DE3" w:rsidP="00B70DE3">
            <w:pPr>
              <w:jc w:val="center"/>
              <w:rPr>
                <w:rFonts w:ascii="Times New Roman Hak" w:hAnsi="Times New Roman Hak"/>
                <w:b/>
              </w:rPr>
            </w:pPr>
            <w:r w:rsidRPr="007F343E">
              <w:rPr>
                <w:rFonts w:ascii="Times New Roman Hak" w:hAnsi="Times New Roman Hak"/>
                <w:b/>
              </w:rPr>
              <w:t>А</w:t>
            </w:r>
            <w:r w:rsidRPr="007F343E">
              <w:rPr>
                <w:rFonts w:ascii="Times New Roman Hak" w:hAnsi="Times New Roman Hak"/>
                <w:b/>
                <w:lang w:val="en-US"/>
              </w:rPr>
              <w:t>U</w:t>
            </w:r>
            <w:r w:rsidRPr="007F343E">
              <w:rPr>
                <w:rFonts w:ascii="Times New Roman Hak" w:hAnsi="Times New Roman Hak"/>
                <w:b/>
              </w:rPr>
              <w:t>БАН ПИЛТ</w:t>
            </w:r>
            <w:r w:rsidRPr="007F343E">
              <w:rPr>
                <w:rFonts w:ascii="Times New Roman Hak" w:hAnsi="Times New Roman Hak"/>
                <w:b/>
                <w:lang w:val="en-US"/>
              </w:rPr>
              <w:t>I</w:t>
            </w:r>
            <w:r w:rsidRPr="007F343E">
              <w:rPr>
                <w:rFonts w:ascii="Times New Roman Hak" w:hAnsi="Times New Roman Hak"/>
                <w:b/>
              </w:rPr>
              <w:t>Р</w:t>
            </w:r>
            <w:r w:rsidRPr="007F343E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B70DE3" w:rsidRPr="007F343E" w:rsidRDefault="00B70DE3" w:rsidP="00B70DE3">
            <w:pPr>
              <w:jc w:val="center"/>
              <w:rPr>
                <w:rFonts w:ascii="Times New Roman Hak" w:hAnsi="Times New Roman Hak"/>
                <w:b/>
              </w:rPr>
            </w:pPr>
            <w:r>
              <w:rPr>
                <w:rFonts w:ascii="Times New Roman Hak" w:hAnsi="Times New Roman Hak"/>
                <w:b/>
              </w:rPr>
              <w:t>МУНИЦИПАЛЬНАЙ АЙМАА</w:t>
            </w:r>
          </w:p>
          <w:p w:rsidR="00242D07" w:rsidRDefault="00242D07" w:rsidP="00242D07">
            <w:pPr>
              <w:jc w:val="center"/>
              <w:rPr>
                <w:noProof/>
                <w:szCs w:val="26"/>
              </w:rPr>
            </w:pPr>
          </w:p>
        </w:tc>
      </w:tr>
      <w:tr w:rsidR="00C772EE" w:rsidRPr="00933810" w:rsidTr="00E2249E">
        <w:trPr>
          <w:trHeight w:val="422"/>
        </w:trPr>
        <w:tc>
          <w:tcPr>
            <w:tcW w:w="9606" w:type="dxa"/>
            <w:gridSpan w:val="2"/>
          </w:tcPr>
          <w:p w:rsidR="00C772EE" w:rsidRPr="00B70DE3" w:rsidRDefault="007F51DA" w:rsidP="00C772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 О С Т А Н О В Л Е Н И Е</w:t>
            </w:r>
          </w:p>
          <w:p w:rsidR="004142A5" w:rsidRDefault="004142A5" w:rsidP="00C772EE">
            <w:pPr>
              <w:jc w:val="center"/>
            </w:pPr>
          </w:p>
          <w:p w:rsidR="00B858BA" w:rsidRPr="004142A5" w:rsidRDefault="00B858BA" w:rsidP="00C772EE">
            <w:pPr>
              <w:jc w:val="center"/>
            </w:pPr>
          </w:p>
        </w:tc>
      </w:tr>
      <w:tr w:rsidR="001433EB" w:rsidRPr="00B70DE3" w:rsidTr="009775E5">
        <w:trPr>
          <w:trHeight w:val="428"/>
        </w:trPr>
        <w:tc>
          <w:tcPr>
            <w:tcW w:w="4803" w:type="dxa"/>
          </w:tcPr>
          <w:p w:rsidR="001433EB" w:rsidRPr="00B70DE3" w:rsidRDefault="006776FB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4803" w:type="dxa"/>
          </w:tcPr>
          <w:p w:rsidR="001433EB" w:rsidRPr="00B70DE3" w:rsidRDefault="000D4421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REGNUMSTAMP"/>
            <w:bookmarkEnd w:id="1"/>
            <w:r w:rsidRPr="00B70D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r w:rsidR="006776FB">
              <w:rPr>
                <w:rFonts w:ascii="Times New Roman" w:eastAsia="Times New Roman" w:hAnsi="Times New Roman" w:cs="Times New Roman"/>
                <w:sz w:val="24"/>
                <w:szCs w:val="24"/>
              </w:rPr>
              <w:t>260 - п</w:t>
            </w:r>
          </w:p>
        </w:tc>
      </w:tr>
    </w:tbl>
    <w:p w:rsidR="00E2249E" w:rsidRPr="00B70DE3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</w:pPr>
      <w:r w:rsidRPr="00B70DE3"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bidi="ru-RU"/>
        </w:rPr>
      </w:pPr>
    </w:p>
    <w:p w:rsidR="003F7CCA" w:rsidRPr="00F60544" w:rsidRDefault="003F7CCA" w:rsidP="003F7CCA">
      <w:pPr>
        <w:pStyle w:val="ab"/>
        <w:spacing w:line="240" w:lineRule="auto"/>
        <w:ind w:firstLine="0"/>
        <w:rPr>
          <w:sz w:val="28"/>
          <w:szCs w:val="28"/>
        </w:rPr>
      </w:pPr>
      <w:r w:rsidRPr="00F60544">
        <w:rPr>
          <w:sz w:val="28"/>
          <w:szCs w:val="28"/>
        </w:rPr>
        <w:t xml:space="preserve">Об утверждении Примерного положения </w:t>
      </w:r>
    </w:p>
    <w:p w:rsidR="003F7CCA" w:rsidRPr="00F60544" w:rsidRDefault="003F7CCA" w:rsidP="003F7CCA">
      <w:pPr>
        <w:pStyle w:val="ab"/>
        <w:spacing w:line="240" w:lineRule="auto"/>
        <w:ind w:firstLine="0"/>
        <w:rPr>
          <w:sz w:val="28"/>
          <w:szCs w:val="28"/>
        </w:rPr>
      </w:pPr>
      <w:r w:rsidRPr="00F60544">
        <w:rPr>
          <w:sz w:val="28"/>
          <w:szCs w:val="28"/>
        </w:rPr>
        <w:t xml:space="preserve">об оплате труда работников муниципального </w:t>
      </w:r>
    </w:p>
    <w:p w:rsidR="003F7CCA" w:rsidRPr="00F60544" w:rsidRDefault="003F7CCA" w:rsidP="003F7CCA">
      <w:pPr>
        <w:pStyle w:val="ab"/>
        <w:spacing w:line="240" w:lineRule="auto"/>
        <w:ind w:firstLine="0"/>
        <w:rPr>
          <w:sz w:val="28"/>
          <w:szCs w:val="28"/>
        </w:rPr>
      </w:pPr>
      <w:r w:rsidRPr="00F60544">
        <w:rPr>
          <w:sz w:val="28"/>
          <w:szCs w:val="28"/>
        </w:rPr>
        <w:t xml:space="preserve">казенного учреждения «Центр </w:t>
      </w:r>
    </w:p>
    <w:p w:rsidR="003F7CCA" w:rsidRPr="00F60544" w:rsidRDefault="003F7CCA" w:rsidP="003F7CCA">
      <w:pPr>
        <w:pStyle w:val="ab"/>
        <w:spacing w:line="240" w:lineRule="auto"/>
        <w:ind w:firstLine="0"/>
        <w:rPr>
          <w:sz w:val="28"/>
          <w:szCs w:val="28"/>
        </w:rPr>
      </w:pPr>
      <w:r w:rsidRPr="00F60544">
        <w:rPr>
          <w:sz w:val="28"/>
          <w:szCs w:val="28"/>
        </w:rPr>
        <w:t xml:space="preserve">психолого-педагогической, медицинской </w:t>
      </w:r>
    </w:p>
    <w:p w:rsidR="003F7CCA" w:rsidRPr="00F60544" w:rsidRDefault="003F7CCA" w:rsidP="003F7CCA">
      <w:pPr>
        <w:pStyle w:val="ab"/>
        <w:spacing w:line="240" w:lineRule="auto"/>
        <w:ind w:firstLine="0"/>
        <w:rPr>
          <w:sz w:val="28"/>
          <w:szCs w:val="28"/>
        </w:rPr>
      </w:pPr>
      <w:r w:rsidRPr="00F60544">
        <w:rPr>
          <w:sz w:val="28"/>
          <w:szCs w:val="28"/>
        </w:rPr>
        <w:t>и социальной помощи «ГРАНИЦ.НЕТ»</w:t>
      </w:r>
    </w:p>
    <w:p w:rsidR="003F7CCA" w:rsidRPr="003F7CCA" w:rsidRDefault="003F7CCA" w:rsidP="003F7CCA">
      <w:pPr>
        <w:pStyle w:val="ab"/>
      </w:pPr>
    </w:p>
    <w:p w:rsidR="003F7CCA" w:rsidRPr="003F7CCA" w:rsidRDefault="003F7CCA" w:rsidP="003F7CCA">
      <w:pPr>
        <w:pStyle w:val="ab"/>
        <w:spacing w:line="360" w:lineRule="auto"/>
        <w:ind w:firstLine="0"/>
        <w:rPr>
          <w:sz w:val="28"/>
          <w:szCs w:val="28"/>
        </w:rPr>
      </w:pPr>
      <w:r w:rsidRPr="003F7CCA">
        <w:tab/>
      </w:r>
      <w:r w:rsidRPr="003F7CCA">
        <w:rPr>
          <w:sz w:val="28"/>
          <w:szCs w:val="28"/>
        </w:rPr>
        <w:t>В соответствии со статьями 135, 144</w:t>
      </w:r>
      <w:r w:rsidR="003F3B41">
        <w:rPr>
          <w:sz w:val="28"/>
          <w:szCs w:val="28"/>
        </w:rPr>
        <w:t>, 145</w:t>
      </w:r>
      <w:r w:rsidRPr="003F7CCA">
        <w:rPr>
          <w:sz w:val="28"/>
          <w:szCs w:val="28"/>
        </w:rPr>
        <w:t xml:space="preserve"> Трудового кодекса Российской Федерации, статьей 66 Устава Усть-Абаканского муниципального района Республики Хакасия, постановлением Администрации  Усть-Абаканского муниципального района Республики Хакасия от 10.03.2025 № 172-п «О создании муниципального казенного учреждения «Центр психолого-педагогической, медицинской и социальной помощи «ГРАНИЦ.НЕТ» Администрация Усть-Абаканского муниципального района Республики Хакасия</w:t>
      </w:r>
    </w:p>
    <w:p w:rsidR="003F7CCA" w:rsidRPr="003F7CCA" w:rsidRDefault="003F7CCA" w:rsidP="003F7CCA">
      <w:pPr>
        <w:pStyle w:val="ab"/>
        <w:spacing w:line="360" w:lineRule="auto"/>
        <w:ind w:firstLine="0"/>
        <w:rPr>
          <w:sz w:val="28"/>
          <w:szCs w:val="28"/>
        </w:rPr>
      </w:pPr>
      <w:r w:rsidRPr="003F7CCA">
        <w:rPr>
          <w:sz w:val="28"/>
          <w:szCs w:val="28"/>
        </w:rPr>
        <w:t>ПОСТАНОВЛЯЕТ:</w:t>
      </w:r>
    </w:p>
    <w:p w:rsidR="003F7CCA" w:rsidRPr="003F7CCA" w:rsidRDefault="003F7CCA" w:rsidP="003F7CCA">
      <w:pPr>
        <w:pStyle w:val="ab"/>
        <w:numPr>
          <w:ilvl w:val="0"/>
          <w:numId w:val="1"/>
        </w:numPr>
        <w:tabs>
          <w:tab w:val="clear" w:pos="928"/>
        </w:tabs>
        <w:spacing w:line="360" w:lineRule="auto"/>
        <w:ind w:left="0" w:firstLine="568"/>
        <w:rPr>
          <w:sz w:val="28"/>
          <w:szCs w:val="28"/>
        </w:rPr>
      </w:pPr>
      <w:r w:rsidRPr="003F7CCA">
        <w:rPr>
          <w:sz w:val="28"/>
          <w:szCs w:val="28"/>
        </w:rPr>
        <w:t xml:space="preserve"> Утвердить Примерное положение об оплате труда работников муниципального казенного учреждения «Центр психолого-педагогической, медицинской и  социальной помощи «ГРАНИЦ.НЕТ»  согласно приложению к настоящему постановлению.</w:t>
      </w:r>
    </w:p>
    <w:p w:rsidR="003F7CCA" w:rsidRPr="003F7CCA" w:rsidRDefault="003F7CCA" w:rsidP="003F7CCA">
      <w:pPr>
        <w:pStyle w:val="ab"/>
        <w:numPr>
          <w:ilvl w:val="0"/>
          <w:numId w:val="1"/>
        </w:numPr>
        <w:tabs>
          <w:tab w:val="clear" w:pos="928"/>
          <w:tab w:val="left" w:pos="0"/>
          <w:tab w:val="left" w:pos="426"/>
          <w:tab w:val="left" w:pos="709"/>
          <w:tab w:val="left" w:pos="1276"/>
          <w:tab w:val="left" w:pos="1843"/>
        </w:tabs>
        <w:spacing w:line="360" w:lineRule="auto"/>
        <w:ind w:left="0" w:firstLine="568"/>
        <w:rPr>
          <w:sz w:val="28"/>
          <w:szCs w:val="28"/>
        </w:rPr>
      </w:pPr>
      <w:r w:rsidRPr="003F7CCA">
        <w:rPr>
          <w:sz w:val="28"/>
          <w:szCs w:val="28"/>
        </w:rPr>
        <w:t xml:space="preserve">    Руководителю Управления образования администрации                    Усть-Абаканского </w:t>
      </w:r>
      <w:r w:rsidR="00F7107D">
        <w:rPr>
          <w:sz w:val="28"/>
          <w:szCs w:val="28"/>
        </w:rPr>
        <w:t xml:space="preserve">района Республики Хакасия (Л.В. </w:t>
      </w:r>
      <w:r w:rsidRPr="003F7CCA">
        <w:rPr>
          <w:sz w:val="28"/>
          <w:szCs w:val="28"/>
        </w:rPr>
        <w:t xml:space="preserve">Кувалдиной) при </w:t>
      </w:r>
      <w:r w:rsidRPr="003F7CCA">
        <w:rPr>
          <w:sz w:val="28"/>
          <w:szCs w:val="28"/>
        </w:rPr>
        <w:lastRenderedPageBreak/>
        <w:t>определении фонда оплаты труда и начислении заработной платы работникам муниципального казенного учреждения «Центр психолого-педагогической, медицинской и  социальной помощи «ГРАНИЦ.НЕТ» руководствоваться данным положением.</w:t>
      </w:r>
    </w:p>
    <w:p w:rsidR="003F7CCA" w:rsidRPr="003F7CCA" w:rsidRDefault="003F7CCA" w:rsidP="003F7CCA">
      <w:pPr>
        <w:pStyle w:val="ab"/>
        <w:tabs>
          <w:tab w:val="left" w:pos="0"/>
          <w:tab w:val="left" w:pos="709"/>
          <w:tab w:val="left" w:pos="851"/>
        </w:tabs>
        <w:spacing w:line="360" w:lineRule="auto"/>
        <w:ind w:firstLine="0"/>
        <w:rPr>
          <w:sz w:val="28"/>
          <w:szCs w:val="28"/>
        </w:rPr>
      </w:pPr>
      <w:r w:rsidRPr="003F7CCA">
        <w:rPr>
          <w:sz w:val="28"/>
          <w:szCs w:val="28"/>
        </w:rPr>
        <w:t xml:space="preserve">         3.  Управляющему делами </w:t>
      </w:r>
      <w:r>
        <w:rPr>
          <w:sz w:val="28"/>
          <w:szCs w:val="28"/>
        </w:rPr>
        <w:t>а</w:t>
      </w:r>
      <w:r w:rsidRPr="003F7CCA">
        <w:rPr>
          <w:sz w:val="28"/>
          <w:szCs w:val="28"/>
        </w:rPr>
        <w:t xml:space="preserve">дминистрации Усть-Абаканского района Республики Хакасия </w:t>
      </w:r>
      <w:r w:rsidR="00F7107D">
        <w:rPr>
          <w:sz w:val="28"/>
          <w:szCs w:val="28"/>
        </w:rPr>
        <w:t>(О.В. Лемытской)</w:t>
      </w:r>
      <w:r w:rsidRPr="003F7CCA">
        <w:rPr>
          <w:sz w:val="28"/>
          <w:szCs w:val="28"/>
        </w:rPr>
        <w:t xml:space="preserve"> обеспечить размещение настоящего постановления на официальном сайте органов местного самоуправления Усть-Абаканского района в информационно-телекоммуникационной сети «Интернет».</w:t>
      </w:r>
    </w:p>
    <w:p w:rsidR="003F7CCA" w:rsidRPr="003F7CCA" w:rsidRDefault="003F7CCA" w:rsidP="003F7CCA">
      <w:pPr>
        <w:pStyle w:val="ab"/>
        <w:tabs>
          <w:tab w:val="left" w:pos="709"/>
          <w:tab w:val="left" w:pos="851"/>
        </w:tabs>
        <w:spacing w:line="360" w:lineRule="auto"/>
        <w:ind w:firstLine="0"/>
        <w:rPr>
          <w:sz w:val="28"/>
          <w:szCs w:val="28"/>
        </w:rPr>
      </w:pPr>
      <w:r w:rsidRPr="003F7CCA">
        <w:rPr>
          <w:sz w:val="28"/>
          <w:szCs w:val="28"/>
        </w:rPr>
        <w:t xml:space="preserve">        4.  Главному редактору МАУ «Редакция газеты «Усть-Абаканские известия» </w:t>
      </w:r>
      <w:r>
        <w:rPr>
          <w:sz w:val="28"/>
          <w:szCs w:val="28"/>
        </w:rPr>
        <w:t>(</w:t>
      </w:r>
      <w:r w:rsidRPr="003F7CCA">
        <w:rPr>
          <w:sz w:val="28"/>
          <w:szCs w:val="28"/>
        </w:rPr>
        <w:t>И.Ю. Церковная</w:t>
      </w:r>
      <w:r>
        <w:rPr>
          <w:sz w:val="28"/>
          <w:szCs w:val="28"/>
        </w:rPr>
        <w:t>)</w:t>
      </w:r>
      <w:r w:rsidRPr="003F7CCA">
        <w:rPr>
          <w:sz w:val="28"/>
          <w:szCs w:val="28"/>
        </w:rPr>
        <w:t xml:space="preserve"> опубликовать </w:t>
      </w:r>
      <w:r w:rsidRPr="003F7CCA">
        <w:rPr>
          <w:rFonts w:eastAsia="Calibri"/>
          <w:sz w:val="28"/>
          <w:szCs w:val="28"/>
        </w:rPr>
        <w:t>настоящее</w:t>
      </w:r>
      <w:r w:rsidRPr="003F7CCA">
        <w:rPr>
          <w:sz w:val="28"/>
          <w:szCs w:val="28"/>
        </w:rPr>
        <w:t xml:space="preserve"> постановление в газете                      «Усть-Абаканские известия официальные».</w:t>
      </w:r>
    </w:p>
    <w:p w:rsidR="003F7CCA" w:rsidRPr="003F7CCA" w:rsidRDefault="003F7CCA" w:rsidP="003F7CCA">
      <w:pPr>
        <w:pStyle w:val="ab"/>
        <w:tabs>
          <w:tab w:val="left" w:pos="0"/>
        </w:tabs>
        <w:spacing w:line="360" w:lineRule="auto"/>
        <w:ind w:firstLine="568"/>
        <w:rPr>
          <w:sz w:val="28"/>
          <w:szCs w:val="28"/>
        </w:rPr>
      </w:pPr>
      <w:r w:rsidRPr="003F7CCA">
        <w:rPr>
          <w:sz w:val="28"/>
          <w:szCs w:val="28"/>
        </w:rPr>
        <w:t xml:space="preserve">5.        Настоящее постановление вступает в силу </w:t>
      </w:r>
      <w:r w:rsidR="00F7107D">
        <w:rPr>
          <w:sz w:val="28"/>
          <w:szCs w:val="28"/>
        </w:rPr>
        <w:t>с момента официального опубликования и распространяется на правоотношения, возникшие с 01.04.2025.</w:t>
      </w:r>
    </w:p>
    <w:p w:rsidR="003F7CCA" w:rsidRPr="003F7CCA" w:rsidRDefault="003F7CCA" w:rsidP="003F7CCA">
      <w:pPr>
        <w:pStyle w:val="ab"/>
        <w:tabs>
          <w:tab w:val="left" w:pos="0"/>
        </w:tabs>
        <w:spacing w:line="360" w:lineRule="auto"/>
        <w:ind w:firstLine="568"/>
        <w:rPr>
          <w:sz w:val="28"/>
          <w:szCs w:val="28"/>
        </w:rPr>
      </w:pPr>
      <w:r w:rsidRPr="003F7CCA">
        <w:rPr>
          <w:sz w:val="28"/>
          <w:szCs w:val="28"/>
        </w:rPr>
        <w:t xml:space="preserve">6. Контроль за исполнением настоящего постановления возложить на </w:t>
      </w:r>
      <w:r w:rsidR="006B4DBA">
        <w:rPr>
          <w:sz w:val="28"/>
          <w:szCs w:val="28"/>
        </w:rPr>
        <w:t>Л.В. Кувалдину -</w:t>
      </w:r>
      <w:r w:rsidRPr="003F7CCA">
        <w:rPr>
          <w:sz w:val="28"/>
          <w:szCs w:val="28"/>
        </w:rPr>
        <w:t xml:space="preserve"> руководителя Управления образования  администрации Усть-Абаканского района Республики Хакасия.</w:t>
      </w:r>
    </w:p>
    <w:p w:rsidR="003F7CCA" w:rsidRPr="003F7CCA" w:rsidRDefault="003F7CCA" w:rsidP="003F7CCA">
      <w:pPr>
        <w:pStyle w:val="ab"/>
        <w:tabs>
          <w:tab w:val="left" w:pos="0"/>
        </w:tabs>
        <w:spacing w:line="360" w:lineRule="auto"/>
        <w:ind w:firstLine="568"/>
        <w:rPr>
          <w:sz w:val="28"/>
          <w:szCs w:val="28"/>
        </w:rPr>
      </w:pPr>
    </w:p>
    <w:p w:rsidR="003F7CCA" w:rsidRPr="003F7CCA" w:rsidRDefault="003F7CCA" w:rsidP="003F7CCA">
      <w:pPr>
        <w:pStyle w:val="ab"/>
        <w:tabs>
          <w:tab w:val="left" w:pos="0"/>
        </w:tabs>
        <w:spacing w:line="360" w:lineRule="auto"/>
        <w:ind w:firstLine="568"/>
        <w:rPr>
          <w:sz w:val="28"/>
          <w:szCs w:val="28"/>
        </w:rPr>
      </w:pPr>
    </w:p>
    <w:p w:rsidR="003F7CCA" w:rsidRPr="003F7CCA" w:rsidRDefault="003F7CCA" w:rsidP="003F7CCA">
      <w:pPr>
        <w:pStyle w:val="ab"/>
        <w:tabs>
          <w:tab w:val="left" w:pos="0"/>
        </w:tabs>
        <w:spacing w:line="360" w:lineRule="auto"/>
        <w:ind w:firstLine="568"/>
        <w:rPr>
          <w:sz w:val="28"/>
          <w:szCs w:val="28"/>
        </w:rPr>
      </w:pPr>
    </w:p>
    <w:p w:rsidR="003F7CCA" w:rsidRPr="003F7CCA" w:rsidRDefault="003F7CCA" w:rsidP="003F7CCA">
      <w:pPr>
        <w:pStyle w:val="ab"/>
        <w:tabs>
          <w:tab w:val="left" w:pos="0"/>
        </w:tabs>
        <w:spacing w:line="360" w:lineRule="auto"/>
        <w:ind w:firstLine="568"/>
        <w:rPr>
          <w:sz w:val="28"/>
          <w:szCs w:val="28"/>
        </w:rPr>
      </w:pPr>
    </w:p>
    <w:p w:rsidR="003F7CCA" w:rsidRPr="003F7CCA" w:rsidRDefault="006B4DBA" w:rsidP="003F7CCA">
      <w:pPr>
        <w:pStyle w:val="ab"/>
        <w:tabs>
          <w:tab w:val="left" w:pos="0"/>
          <w:tab w:val="left" w:pos="426"/>
          <w:tab w:val="left" w:pos="709"/>
          <w:tab w:val="left" w:pos="851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>И.о. Главы</w:t>
      </w:r>
      <w:r w:rsidR="003F7CCA" w:rsidRPr="003F7CCA">
        <w:rPr>
          <w:sz w:val="28"/>
          <w:szCs w:val="28"/>
        </w:rPr>
        <w:t xml:space="preserve"> Усть-Абаканского муниципального</w:t>
      </w:r>
    </w:p>
    <w:p w:rsidR="003F7CCA" w:rsidRPr="003F7CCA" w:rsidRDefault="003F7CCA" w:rsidP="003F7CCA">
      <w:pPr>
        <w:pStyle w:val="ab"/>
        <w:tabs>
          <w:tab w:val="left" w:pos="0"/>
          <w:tab w:val="left" w:pos="426"/>
          <w:tab w:val="left" w:pos="709"/>
          <w:tab w:val="left" w:pos="851"/>
        </w:tabs>
        <w:ind w:firstLine="0"/>
        <w:rPr>
          <w:sz w:val="28"/>
          <w:szCs w:val="28"/>
        </w:rPr>
      </w:pPr>
      <w:r w:rsidRPr="003F7CCA">
        <w:rPr>
          <w:sz w:val="28"/>
          <w:szCs w:val="28"/>
        </w:rPr>
        <w:t>района</w:t>
      </w:r>
      <w:r w:rsidRPr="003F7CCA">
        <w:rPr>
          <w:sz w:val="28"/>
          <w:szCs w:val="28"/>
        </w:rPr>
        <w:tab/>
        <w:t xml:space="preserve">  Республики Хакасия</w:t>
      </w:r>
      <w:r w:rsidRPr="003F7CCA">
        <w:rPr>
          <w:sz w:val="28"/>
          <w:szCs w:val="28"/>
        </w:rPr>
        <w:tab/>
      </w:r>
      <w:r w:rsidRPr="003F7CCA">
        <w:rPr>
          <w:sz w:val="28"/>
          <w:szCs w:val="28"/>
        </w:rPr>
        <w:tab/>
      </w:r>
      <w:r w:rsidR="006776FB">
        <w:rPr>
          <w:sz w:val="28"/>
          <w:szCs w:val="28"/>
        </w:rPr>
        <w:t xml:space="preserve">                                          </w:t>
      </w:r>
      <w:r w:rsidR="006B4DBA">
        <w:rPr>
          <w:sz w:val="28"/>
          <w:szCs w:val="28"/>
        </w:rPr>
        <w:t>Н.А. Потылицына</w:t>
      </w:r>
    </w:p>
    <w:p w:rsidR="003F7CCA" w:rsidRPr="003F7CCA" w:rsidRDefault="003F7CCA" w:rsidP="003F7CCA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F7CCA" w:rsidRPr="003F7CCA" w:rsidRDefault="003F7CCA" w:rsidP="003F7CCA">
      <w:pPr>
        <w:tabs>
          <w:tab w:val="left" w:pos="709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3F7CCA" w:rsidRPr="003F7CCA" w:rsidRDefault="003F7CCA" w:rsidP="003F7CCA">
      <w:pPr>
        <w:tabs>
          <w:tab w:val="left" w:pos="709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3F7CCA" w:rsidRPr="003F7CCA" w:rsidRDefault="003F7CCA" w:rsidP="003F7CCA">
      <w:pPr>
        <w:tabs>
          <w:tab w:val="left" w:pos="709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3F7CCA" w:rsidRPr="003F7CCA" w:rsidRDefault="003F7CCA" w:rsidP="003F7CCA">
      <w:pPr>
        <w:tabs>
          <w:tab w:val="left" w:pos="709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3F7CCA" w:rsidRPr="003F7CCA" w:rsidRDefault="003F7CCA" w:rsidP="003F7CCA">
      <w:pPr>
        <w:tabs>
          <w:tab w:val="left" w:pos="709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3F7CCA" w:rsidRDefault="003F7CCA" w:rsidP="003F7CCA">
      <w:pPr>
        <w:tabs>
          <w:tab w:val="left" w:pos="709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CD7173" w:rsidRPr="003F7CCA" w:rsidRDefault="00CD7173" w:rsidP="003F7CCA">
      <w:pPr>
        <w:tabs>
          <w:tab w:val="left" w:pos="709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3F7CCA" w:rsidRPr="0060576C" w:rsidRDefault="003F7CCA" w:rsidP="00390763">
      <w:pPr>
        <w:spacing w:after="0" w:line="240" w:lineRule="auto"/>
        <w:ind w:left="467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3F7CCA" w:rsidRPr="0060576C" w:rsidRDefault="003F7CCA" w:rsidP="00390763">
      <w:pPr>
        <w:spacing w:after="0" w:line="240" w:lineRule="auto"/>
        <w:ind w:left="467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Утверждено</w:t>
      </w:r>
    </w:p>
    <w:p w:rsidR="00EE30AE" w:rsidRDefault="003F7CCA" w:rsidP="00390763">
      <w:pPr>
        <w:spacing w:after="0" w:line="240" w:lineRule="auto"/>
        <w:ind w:left="4678"/>
        <w:jc w:val="both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 w:rsidRPr="0060576C">
        <w:rPr>
          <w:rFonts w:ascii="Times New Roman" w:hAnsi="Times New Roman" w:cs="Times New Roman"/>
          <w:sz w:val="28"/>
          <w:szCs w:val="28"/>
        </w:rPr>
        <w:t>Постановление</w:t>
      </w:r>
      <w:r w:rsidR="008136DD" w:rsidRPr="0060576C">
        <w:rPr>
          <w:rFonts w:ascii="Times New Roman" w:hAnsi="Times New Roman" w:cs="Times New Roman"/>
          <w:sz w:val="28"/>
          <w:szCs w:val="28"/>
        </w:rPr>
        <w:t>м</w:t>
      </w:r>
    </w:p>
    <w:p w:rsidR="003F7CCA" w:rsidRPr="0060576C" w:rsidRDefault="003F7CCA" w:rsidP="00390763">
      <w:pPr>
        <w:spacing w:after="0" w:line="240" w:lineRule="auto"/>
        <w:ind w:left="4678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АдминистрацииУсть-Абаканскогомуниципального района</w:t>
      </w:r>
    </w:p>
    <w:p w:rsidR="003F7CCA" w:rsidRPr="0060576C" w:rsidRDefault="006776FB" w:rsidP="00390763">
      <w:pPr>
        <w:spacing w:after="0" w:line="24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01.04.2025    №  260 </w:t>
      </w:r>
      <w:r w:rsidR="003F7CCA" w:rsidRPr="0060576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7CCA" w:rsidRPr="0060576C">
        <w:rPr>
          <w:rFonts w:ascii="Times New Roman" w:hAnsi="Times New Roman" w:cs="Times New Roman"/>
          <w:sz w:val="28"/>
          <w:szCs w:val="28"/>
        </w:rPr>
        <w:t>п</w:t>
      </w:r>
    </w:p>
    <w:p w:rsidR="003F7CCA" w:rsidRPr="0060576C" w:rsidRDefault="003F7CCA" w:rsidP="003F7CCA">
      <w:pPr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3F7CCA" w:rsidRPr="0060576C" w:rsidRDefault="003F7CCA" w:rsidP="003F7CCA">
      <w:pPr>
        <w:tabs>
          <w:tab w:val="left" w:pos="709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ПРИМЕРНОЕ ПОЛОЖЕНИЕ ОБ ОПЛАТЕ ТРУДА РАБОТНИКОВ</w:t>
      </w:r>
    </w:p>
    <w:p w:rsidR="003F7CCA" w:rsidRPr="0060576C" w:rsidRDefault="003F7CCA" w:rsidP="003F7CCA">
      <w:pPr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МУНИЦИПАЛЬНОГО КАЗЕННОГО УЧРЕЖДЕНИЯ «ЦЕНТР ПСИХОЛОГО-ПЕДАГОГИЧЕСКОЙ, МЕДИЦИНСКОЙ И СОЦИАЛЬНОЙ ПОМОЩИ «ГРАНИЦ.НЕТ»</w:t>
      </w:r>
    </w:p>
    <w:p w:rsidR="003F7CCA" w:rsidRPr="0060576C" w:rsidRDefault="003F7CCA" w:rsidP="003F7CCA">
      <w:pPr>
        <w:numPr>
          <w:ilvl w:val="0"/>
          <w:numId w:val="2"/>
        </w:num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Общие положения.</w:t>
      </w:r>
    </w:p>
    <w:p w:rsidR="003F7CCA" w:rsidRPr="0060576C" w:rsidRDefault="003F7CCA" w:rsidP="003F7CCA">
      <w:pPr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</w:p>
    <w:p w:rsidR="003F7CCA" w:rsidRPr="0060576C" w:rsidRDefault="003F7CCA" w:rsidP="00B5495A">
      <w:pPr>
        <w:numPr>
          <w:ilvl w:val="1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         Настоящее Примерное положение по оплате труда работников муниципального казенного учреждения «Центр психолого-педагогической, медицинской и социальной помощи «ГРАНИЦ.НЕТ» (далее – Положение) разработано в соответствии со статьями 135, 144</w:t>
      </w:r>
      <w:r w:rsidR="00B514D8">
        <w:rPr>
          <w:rFonts w:ascii="Times New Roman" w:hAnsi="Times New Roman" w:cs="Times New Roman"/>
          <w:sz w:val="28"/>
          <w:szCs w:val="28"/>
        </w:rPr>
        <w:t>, 145</w:t>
      </w:r>
      <w:r w:rsidRPr="0060576C">
        <w:rPr>
          <w:rFonts w:ascii="Times New Roman" w:hAnsi="Times New Roman" w:cs="Times New Roman"/>
          <w:sz w:val="28"/>
          <w:szCs w:val="28"/>
        </w:rPr>
        <w:t xml:space="preserve"> Трудовог</w:t>
      </w:r>
      <w:r w:rsidR="00B5495A" w:rsidRPr="0060576C">
        <w:rPr>
          <w:rFonts w:ascii="Times New Roman" w:hAnsi="Times New Roman" w:cs="Times New Roman"/>
          <w:sz w:val="28"/>
          <w:szCs w:val="28"/>
        </w:rPr>
        <w:t>о кодекса Российской Федерации и регулирует правоотношения в сфере оплаты труда работников</w:t>
      </w:r>
      <w:r w:rsidRPr="0060576C">
        <w:rPr>
          <w:rFonts w:ascii="Times New Roman" w:hAnsi="Times New Roman" w:cs="Times New Roman"/>
          <w:sz w:val="28"/>
          <w:szCs w:val="28"/>
        </w:rPr>
        <w:t xml:space="preserve"> муниципального казенного учреждения «Центр психолого-педагогической, медицинской и социальной помощи «ГРА</w:t>
      </w:r>
      <w:r w:rsidR="00B5495A" w:rsidRPr="0060576C">
        <w:rPr>
          <w:rFonts w:ascii="Times New Roman" w:hAnsi="Times New Roman" w:cs="Times New Roman"/>
          <w:sz w:val="28"/>
          <w:szCs w:val="28"/>
        </w:rPr>
        <w:t>НИЦ.НЕТ»  (далее - работников).</w:t>
      </w:r>
    </w:p>
    <w:p w:rsidR="003F7CCA" w:rsidRPr="0060576C" w:rsidRDefault="003F7CCA" w:rsidP="003F7CCA">
      <w:pPr>
        <w:numPr>
          <w:ilvl w:val="1"/>
          <w:numId w:val="2"/>
        </w:numPr>
        <w:tabs>
          <w:tab w:val="left" w:pos="284"/>
        </w:tabs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      Система оплаты труда работников устанавливается коллективными договорами, соглашениями, локальными нормативными актами в соответствии с федеральными законами и иными нормативными правовыми актами Российской Федерации, законами и иными нормативными правовыми актами Республики Хакасия, нормативными правовыми актами Администрации Усть-Абаканского муниципального района Республики Хакасия и настоящим Положением.</w:t>
      </w:r>
    </w:p>
    <w:p w:rsidR="003F7CCA" w:rsidRPr="0060576C" w:rsidRDefault="003F7CCA" w:rsidP="003F7CCA">
      <w:pPr>
        <w:numPr>
          <w:ilvl w:val="1"/>
          <w:numId w:val="2"/>
        </w:numPr>
        <w:tabs>
          <w:tab w:val="left" w:pos="284"/>
        </w:tabs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Система оплаты труда работников устанавливается с учетом единого тарифно-квалификационного </w:t>
      </w:r>
      <w:hyperlink r:id="rId9" w:history="1">
        <w:r w:rsidRPr="0060576C">
          <w:rPr>
            <w:rFonts w:ascii="Times New Roman" w:hAnsi="Times New Roman" w:cs="Times New Roman"/>
            <w:sz w:val="28"/>
            <w:szCs w:val="28"/>
          </w:rPr>
          <w:t>справочника работ</w:t>
        </w:r>
      </w:hyperlink>
      <w:r w:rsidRPr="0060576C">
        <w:rPr>
          <w:rFonts w:ascii="Times New Roman" w:hAnsi="Times New Roman" w:cs="Times New Roman"/>
          <w:sz w:val="28"/>
          <w:szCs w:val="28"/>
        </w:rPr>
        <w:t xml:space="preserve"> и профессий рабочих, единого квалификационного </w:t>
      </w:r>
      <w:hyperlink r:id="rId10" w:history="1">
        <w:r w:rsidRPr="0060576C">
          <w:rPr>
            <w:rFonts w:ascii="Times New Roman" w:hAnsi="Times New Roman" w:cs="Times New Roman"/>
            <w:sz w:val="28"/>
            <w:szCs w:val="28"/>
          </w:rPr>
          <w:t>справочника должностей</w:t>
        </w:r>
      </w:hyperlink>
      <w:r w:rsidRPr="0060576C">
        <w:rPr>
          <w:rFonts w:ascii="Times New Roman" w:hAnsi="Times New Roman" w:cs="Times New Roman"/>
          <w:sz w:val="28"/>
          <w:szCs w:val="28"/>
        </w:rPr>
        <w:t xml:space="preserve"> руководителей, специалистов и </w:t>
      </w:r>
      <w:r w:rsidRPr="0060576C">
        <w:rPr>
          <w:rFonts w:ascii="Times New Roman" w:hAnsi="Times New Roman" w:cs="Times New Roman"/>
          <w:sz w:val="28"/>
          <w:szCs w:val="28"/>
        </w:rPr>
        <w:lastRenderedPageBreak/>
        <w:t xml:space="preserve">служащих или профессиональных стандартов, а также с учетом государственных гарантий по оплате труда, </w:t>
      </w:r>
      <w:hyperlink r:id="rId11" w:history="1">
        <w:r w:rsidRPr="0060576C">
          <w:rPr>
            <w:rFonts w:ascii="Times New Roman" w:hAnsi="Times New Roman" w:cs="Times New Roman"/>
            <w:sz w:val="28"/>
            <w:szCs w:val="28"/>
          </w:rPr>
          <w:t>рекомендаций</w:t>
        </w:r>
      </w:hyperlink>
      <w:r w:rsidRPr="0060576C">
        <w:rPr>
          <w:rFonts w:ascii="Times New Roman" w:hAnsi="Times New Roman" w:cs="Times New Roman"/>
          <w:sz w:val="28"/>
          <w:szCs w:val="28"/>
        </w:rPr>
        <w:t xml:space="preserve"> Российской трехсторонней комиссии по регулированию социально-трудовых отношений и мнения соответствующих профсоюзов (объединений профсоюзов) и объединений работодателей.</w:t>
      </w:r>
    </w:p>
    <w:p w:rsidR="003F7CCA" w:rsidRPr="0060576C" w:rsidRDefault="003F7CCA" w:rsidP="003F7CCA">
      <w:pPr>
        <w:numPr>
          <w:ilvl w:val="1"/>
          <w:numId w:val="2"/>
        </w:numPr>
        <w:tabs>
          <w:tab w:val="left" w:pos="284"/>
        </w:tabs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    Система оплаты труда работников включает в себя:</w:t>
      </w:r>
    </w:p>
    <w:p w:rsidR="003F7CCA" w:rsidRPr="0060576C" w:rsidRDefault="003F7CCA" w:rsidP="003F7CCA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оклад (должностной оклад);</w:t>
      </w:r>
    </w:p>
    <w:p w:rsidR="003F7CCA" w:rsidRPr="0060576C" w:rsidRDefault="003F7CCA" w:rsidP="003F7CC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- </w:t>
      </w:r>
      <w:r w:rsidRPr="0060576C">
        <w:rPr>
          <w:rFonts w:ascii="Times New Roman" w:eastAsia="Calibri" w:hAnsi="Times New Roman" w:cs="Times New Roman"/>
          <w:sz w:val="28"/>
          <w:szCs w:val="28"/>
        </w:rPr>
        <w:t xml:space="preserve">выплаты компенсационного характера; </w:t>
      </w:r>
    </w:p>
    <w:p w:rsidR="003F7CCA" w:rsidRPr="0060576C" w:rsidRDefault="003F7CCA" w:rsidP="003F7CC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576C">
        <w:rPr>
          <w:rFonts w:ascii="Times New Roman" w:eastAsia="Calibri" w:hAnsi="Times New Roman" w:cs="Times New Roman"/>
          <w:sz w:val="28"/>
          <w:szCs w:val="28"/>
        </w:rPr>
        <w:t>- выплаты стимулирующего характера.</w:t>
      </w:r>
    </w:p>
    <w:p w:rsidR="003F7CCA" w:rsidRPr="0060576C" w:rsidRDefault="003F7CCA" w:rsidP="003F7CCA">
      <w:pPr>
        <w:widowControl w:val="0"/>
        <w:autoSpaceDE w:val="0"/>
        <w:autoSpaceDN w:val="0"/>
        <w:adjustRightInd w:val="0"/>
        <w:spacing w:after="0" w:line="360" w:lineRule="auto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    Месячная заработная плата работника, полностью отработавшего за этот период норму рабочего времени и выполнившего </w:t>
      </w:r>
      <w:hyperlink r:id="rId12" w:history="1">
        <w:r w:rsidRPr="0060576C">
          <w:rPr>
            <w:rFonts w:ascii="Times New Roman" w:hAnsi="Times New Roman" w:cs="Times New Roman"/>
            <w:sz w:val="28"/>
            <w:szCs w:val="28"/>
          </w:rPr>
          <w:t>нормы труда</w:t>
        </w:r>
      </w:hyperlink>
      <w:r w:rsidRPr="0060576C">
        <w:rPr>
          <w:rFonts w:ascii="Times New Roman" w:hAnsi="Times New Roman" w:cs="Times New Roman"/>
          <w:sz w:val="28"/>
          <w:szCs w:val="28"/>
        </w:rPr>
        <w:t xml:space="preserve"> (трудовые обязанности), не может быть ниже минимального размера оплаты труда.         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 w:line="360" w:lineRule="auto"/>
        <w:ind w:left="-284" w:firstLine="71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1.6.  Расходы на оплату труда работников финансируются за счет средств бюджета </w:t>
      </w:r>
      <w:r w:rsidR="00E1565A" w:rsidRPr="0060576C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60576C">
        <w:rPr>
          <w:rFonts w:ascii="Times New Roman" w:hAnsi="Times New Roman" w:cs="Times New Roman"/>
          <w:sz w:val="28"/>
          <w:szCs w:val="28"/>
        </w:rPr>
        <w:t>Усть-Абаканск</w:t>
      </w:r>
      <w:r w:rsidR="00E1565A" w:rsidRPr="0060576C">
        <w:rPr>
          <w:rFonts w:ascii="Times New Roman" w:hAnsi="Times New Roman" w:cs="Times New Roman"/>
          <w:sz w:val="28"/>
          <w:szCs w:val="28"/>
        </w:rPr>
        <w:t>ий</w:t>
      </w:r>
      <w:r w:rsidRPr="0060576C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E1565A" w:rsidRPr="0060576C">
        <w:rPr>
          <w:rFonts w:ascii="Times New Roman" w:hAnsi="Times New Roman" w:cs="Times New Roman"/>
          <w:sz w:val="28"/>
          <w:szCs w:val="28"/>
        </w:rPr>
        <w:t>ый</w:t>
      </w:r>
      <w:r w:rsidRPr="0060576C">
        <w:rPr>
          <w:rFonts w:ascii="Times New Roman" w:hAnsi="Times New Roman" w:cs="Times New Roman"/>
          <w:sz w:val="28"/>
          <w:szCs w:val="28"/>
        </w:rPr>
        <w:t xml:space="preserve"> район Республики Хакасия. </w:t>
      </w:r>
    </w:p>
    <w:p w:rsidR="00E1565A" w:rsidRPr="0060576C" w:rsidRDefault="00E1565A" w:rsidP="00E1565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F7CCA" w:rsidRPr="0060576C" w:rsidRDefault="003F7CCA" w:rsidP="00E1565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2. Порядок установления окладов (должностных окладов) </w:t>
      </w:r>
      <w:r w:rsidRPr="0060576C">
        <w:rPr>
          <w:rFonts w:ascii="Times New Roman" w:eastAsia="Calibri" w:hAnsi="Times New Roman" w:cs="Times New Roman"/>
          <w:sz w:val="28"/>
          <w:szCs w:val="28"/>
        </w:rPr>
        <w:t>работников.</w:t>
      </w:r>
    </w:p>
    <w:p w:rsidR="00E1565A" w:rsidRPr="0060576C" w:rsidRDefault="00E1565A" w:rsidP="003F7CCA">
      <w:pPr>
        <w:widowControl w:val="0"/>
        <w:autoSpaceDE w:val="0"/>
        <w:autoSpaceDN w:val="0"/>
        <w:adjustRightInd w:val="0"/>
        <w:spacing w:after="0" w:line="36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F7CCA" w:rsidRPr="0060576C" w:rsidRDefault="003F7CCA" w:rsidP="003F7CCA">
      <w:pPr>
        <w:widowControl w:val="0"/>
        <w:autoSpaceDE w:val="0"/>
        <w:autoSpaceDN w:val="0"/>
        <w:adjustRightInd w:val="0"/>
        <w:spacing w:after="0" w:line="36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r w:rsidRPr="0060576C">
        <w:rPr>
          <w:rFonts w:ascii="Times New Roman" w:hAnsi="Times New Roman" w:cs="Times New Roman"/>
          <w:sz w:val="28"/>
          <w:szCs w:val="28"/>
        </w:rPr>
        <w:t>Оклад (должностной оклад) - фиксированный размер оплаты труда работника за исполнение трудовых (должностных) обязанностей определенной сложности за календарный месяц без учета компенсационных, стимулирующих и социальных выплат.</w:t>
      </w:r>
    </w:p>
    <w:p w:rsidR="003F7CCA" w:rsidRPr="0060576C" w:rsidRDefault="003F7CCA" w:rsidP="003F7CCA">
      <w:pPr>
        <w:widowControl w:val="0"/>
        <w:autoSpaceDE w:val="0"/>
        <w:autoSpaceDN w:val="0"/>
        <w:adjustRightInd w:val="0"/>
        <w:spacing w:after="0" w:line="360" w:lineRule="auto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  Размеры окладов (должностных окладов) работников устанавливаются на основе отнесения должностей работников к квалификационным уровням профессиональных квалификационных групп в следующих размерах:</w:t>
      </w:r>
    </w:p>
    <w:tbl>
      <w:tblPr>
        <w:tblW w:w="9640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8"/>
        <w:gridCol w:w="6946"/>
        <w:gridCol w:w="2126"/>
      </w:tblGrid>
      <w:tr w:rsidR="003F7CCA" w:rsidRPr="0060576C" w:rsidTr="00C80985">
        <w:trPr>
          <w:trHeight w:val="327"/>
          <w:tblCellSpacing w:w="5" w:type="nil"/>
        </w:trPr>
        <w:tc>
          <w:tcPr>
            <w:tcW w:w="9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3F7CCA" w:rsidRPr="0060576C" w:rsidTr="00C80985">
        <w:trPr>
          <w:trHeight w:val="327"/>
          <w:tblCellSpacing w:w="5" w:type="nil"/>
        </w:trPr>
        <w:tc>
          <w:tcPr>
            <w:tcW w:w="9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2  квалификационный уровень</w:t>
            </w:r>
          </w:p>
        </w:tc>
      </w:tr>
      <w:tr w:rsidR="003F7CCA" w:rsidRPr="0060576C" w:rsidTr="00C80985">
        <w:trPr>
          <w:trHeight w:val="22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ED52C2" w:rsidP="000A2CFC">
            <w:pPr>
              <w:autoSpaceDE w:val="0"/>
              <w:autoSpaceDN w:val="0"/>
              <w:adjustRightInd w:val="0"/>
              <w:spacing w:after="0" w:line="312" w:lineRule="auto"/>
              <w:ind w:lef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ind w:left="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10 680,00</w:t>
            </w:r>
          </w:p>
        </w:tc>
      </w:tr>
      <w:tr w:rsidR="003F7CCA" w:rsidRPr="0060576C" w:rsidTr="00C80985">
        <w:trPr>
          <w:tblCellSpacing w:w="5" w:type="nil"/>
        </w:trPr>
        <w:tc>
          <w:tcPr>
            <w:tcW w:w="964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tabs>
                <w:tab w:val="left" w:pos="3726"/>
              </w:tabs>
              <w:autoSpaceDE w:val="0"/>
              <w:autoSpaceDN w:val="0"/>
              <w:adjustRightInd w:val="0"/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3  квалификационный уровень</w:t>
            </w:r>
          </w:p>
        </w:tc>
      </w:tr>
      <w:tr w:rsidR="003F7CCA" w:rsidRPr="0060576C" w:rsidTr="00C80985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ED52C2" w:rsidP="000A2CFC">
            <w:pPr>
              <w:autoSpaceDE w:val="0"/>
              <w:autoSpaceDN w:val="0"/>
              <w:adjustRightInd w:val="0"/>
              <w:spacing w:after="0" w:line="312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6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ind w:lef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П  Методист          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10 800,00</w:t>
            </w:r>
          </w:p>
        </w:tc>
      </w:tr>
      <w:tr w:rsidR="003F7CCA" w:rsidRPr="0060576C" w:rsidTr="00C80985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ED52C2" w:rsidP="000A2CFC">
            <w:pPr>
              <w:autoSpaceDE w:val="0"/>
              <w:autoSpaceDN w:val="0"/>
              <w:adjustRightInd w:val="0"/>
              <w:spacing w:after="0" w:line="312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3</w:t>
            </w:r>
          </w:p>
        </w:tc>
        <w:tc>
          <w:tcPr>
            <w:tcW w:w="6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10 800,00</w:t>
            </w:r>
          </w:p>
        </w:tc>
      </w:tr>
      <w:tr w:rsidR="003F7CCA" w:rsidRPr="0060576C" w:rsidTr="00C80985">
        <w:trPr>
          <w:tblCellSpacing w:w="5" w:type="nil"/>
        </w:trPr>
        <w:tc>
          <w:tcPr>
            <w:tcW w:w="964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4  квалификационный уровень</w:t>
            </w:r>
          </w:p>
        </w:tc>
      </w:tr>
      <w:tr w:rsidR="003F7CCA" w:rsidRPr="0060576C" w:rsidTr="00C80985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ED52C2" w:rsidP="000A2CFC">
            <w:pPr>
              <w:autoSpaceDE w:val="0"/>
              <w:autoSpaceDN w:val="0"/>
              <w:adjustRightInd w:val="0"/>
              <w:spacing w:after="0" w:line="312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</w:tc>
        <w:tc>
          <w:tcPr>
            <w:tcW w:w="6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Учитель-логопед</w:t>
            </w:r>
            <w:r w:rsidR="000A2CFC"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 (логопед)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CCA" w:rsidRPr="0060576C" w:rsidRDefault="003F7CCA" w:rsidP="000A2CFC">
            <w:pPr>
              <w:autoSpaceDE w:val="0"/>
              <w:autoSpaceDN w:val="0"/>
              <w:adjustRightInd w:val="0"/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11 030,00</w:t>
            </w:r>
          </w:p>
        </w:tc>
      </w:tr>
    </w:tbl>
    <w:p w:rsidR="003F7CCA" w:rsidRPr="0060576C" w:rsidRDefault="003F7CCA" w:rsidP="003F7CCA">
      <w:pPr>
        <w:widowControl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3. Порядок и условия</w:t>
      </w:r>
    </w:p>
    <w:p w:rsidR="003F7CCA" w:rsidRPr="0060576C" w:rsidRDefault="003F7CCA" w:rsidP="003F7CCA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установления выплат компенсационного характера</w:t>
      </w:r>
    </w:p>
    <w:p w:rsidR="003F7CCA" w:rsidRPr="0060576C" w:rsidRDefault="003F7CCA" w:rsidP="004676DA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3.1.        К выплатам компенсационного характера относятся:</w:t>
      </w:r>
    </w:p>
    <w:p w:rsidR="003F7CCA" w:rsidRPr="0060576C" w:rsidRDefault="003F7CCA" w:rsidP="004676DA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 - районный коэффициент и процентная надбавка за стаж работы в Республик</w:t>
      </w:r>
      <w:r w:rsidR="000A2CFC" w:rsidRPr="0060576C">
        <w:rPr>
          <w:rFonts w:ascii="Times New Roman" w:hAnsi="Times New Roman" w:cs="Times New Roman"/>
          <w:sz w:val="28"/>
          <w:szCs w:val="28"/>
        </w:rPr>
        <w:t>е</w:t>
      </w:r>
      <w:r w:rsidRPr="0060576C">
        <w:rPr>
          <w:rFonts w:ascii="Times New Roman" w:hAnsi="Times New Roman" w:cs="Times New Roman"/>
          <w:sz w:val="28"/>
          <w:szCs w:val="28"/>
        </w:rPr>
        <w:t xml:space="preserve"> Хакасия;</w:t>
      </w:r>
    </w:p>
    <w:p w:rsidR="003F7CCA" w:rsidRPr="0060576C" w:rsidRDefault="003F7CCA" w:rsidP="004676DA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выплаты работникам, занятым на работах с вредными и (или) опасными условиями труда;</w:t>
      </w:r>
    </w:p>
    <w:p w:rsidR="003F7CCA" w:rsidRPr="0060576C" w:rsidRDefault="003F7CCA" w:rsidP="004676DA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выплаты за работу в условиях, отклоняющихся от нормальных (при выполнении работ различной квалификации, совмещении профессий (должностей), сверхурочной работе, работе в ночное время, выходные и нерабочие праздничные дни и при выполнении работ в других условиях, отклоняющихся от нормальных).</w:t>
      </w:r>
    </w:p>
    <w:p w:rsidR="003F7CCA" w:rsidRPr="0060576C" w:rsidRDefault="003F7CCA" w:rsidP="004676DA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3.2. Конкретные размеры выплат компенсационного характера устанавливаются работодателем в соответствии с трудовым законодательством и иными актами, содержащими нормы трудового права, на основании приказа руков</w:t>
      </w:r>
      <w:r w:rsidR="00432348" w:rsidRPr="0060576C">
        <w:rPr>
          <w:rFonts w:ascii="Times New Roman" w:hAnsi="Times New Roman" w:cs="Times New Roman"/>
          <w:sz w:val="28"/>
          <w:szCs w:val="28"/>
        </w:rPr>
        <w:t xml:space="preserve">одителя </w:t>
      </w:r>
      <w:r w:rsidR="009F3A7E" w:rsidRPr="0060576C">
        <w:rPr>
          <w:rFonts w:ascii="Times New Roman" w:hAnsi="Times New Roman" w:cs="Times New Roman"/>
          <w:sz w:val="28"/>
          <w:szCs w:val="28"/>
        </w:rPr>
        <w:t xml:space="preserve">муниципального казенного учреждения «Центр психолого-педагогической, медицинской и социальной помощи «ГРАНИЦ.НЕТ» </w:t>
      </w:r>
      <w:r w:rsidRPr="0060576C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132678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="009F3A7E" w:rsidRPr="0060576C">
        <w:rPr>
          <w:rFonts w:ascii="Times New Roman" w:hAnsi="Times New Roman" w:cs="Times New Roman"/>
          <w:sz w:val="28"/>
          <w:szCs w:val="28"/>
        </w:rPr>
        <w:t>учреждения</w:t>
      </w:r>
      <w:r w:rsidRPr="0060576C">
        <w:rPr>
          <w:rFonts w:ascii="Times New Roman" w:hAnsi="Times New Roman" w:cs="Times New Roman"/>
          <w:sz w:val="28"/>
          <w:szCs w:val="28"/>
        </w:rPr>
        <w:t>).</w:t>
      </w:r>
    </w:p>
    <w:p w:rsidR="003F7CCA" w:rsidRPr="0060576C" w:rsidRDefault="003F7CCA" w:rsidP="004676DA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Выплаты компенсационного характера устанавливаются к должностному окладу в процентах или в абсолютном размере, если иное не установлено действующим законодательством.</w:t>
      </w:r>
    </w:p>
    <w:p w:rsidR="003F7CCA" w:rsidRPr="0060576C" w:rsidRDefault="003F7CCA" w:rsidP="004676DA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3.3.  Районный коэффициент и процентная надбавка за стаж работы в Республике Хакасия являются обязательными выплатами, начисление которых производится на фактический заработок.</w:t>
      </w:r>
    </w:p>
    <w:p w:rsidR="003F7CCA" w:rsidRPr="0060576C" w:rsidRDefault="003F7CCA" w:rsidP="003F7CCA">
      <w:pPr>
        <w:widowControl w:val="0"/>
        <w:autoSpaceDE w:val="0"/>
        <w:autoSpaceDN w:val="0"/>
        <w:adjustRightInd w:val="0"/>
        <w:spacing w:after="0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3F7CCA" w:rsidRPr="0060576C" w:rsidRDefault="003F7CCA" w:rsidP="003F7CCA">
      <w:pPr>
        <w:widowControl w:val="0"/>
        <w:autoSpaceDE w:val="0"/>
        <w:autoSpaceDN w:val="0"/>
        <w:adjustRightInd w:val="0"/>
        <w:spacing w:after="0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4. Порядок и условия</w:t>
      </w:r>
    </w:p>
    <w:p w:rsidR="003F7CCA" w:rsidRPr="0060576C" w:rsidRDefault="003F7CCA" w:rsidP="003F7CCA">
      <w:pPr>
        <w:widowControl w:val="0"/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установления выплат стимулирующего характера</w:t>
      </w:r>
    </w:p>
    <w:p w:rsidR="00314ADB" w:rsidRDefault="00314ADB" w:rsidP="00314ADB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4.1. К выплатам стимулирующего характера относятся: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выплаты за стаж непрерывной работы, выслугу лет;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- </w:t>
      </w:r>
      <w:r w:rsidRPr="0060576C">
        <w:rPr>
          <w:rFonts w:ascii="Times New Roman" w:hAnsi="Times New Roman" w:cs="Times New Roman"/>
          <w:spacing w:val="-1"/>
          <w:sz w:val="28"/>
          <w:szCs w:val="28"/>
        </w:rPr>
        <w:t>премиальные выплаты по итогам работы</w:t>
      </w:r>
      <w:r w:rsidRPr="0060576C">
        <w:rPr>
          <w:rFonts w:ascii="Times New Roman" w:hAnsi="Times New Roman" w:cs="Times New Roman"/>
          <w:sz w:val="28"/>
          <w:szCs w:val="28"/>
        </w:rPr>
        <w:t>;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выплаты за интенсивность и высокие результаты работы.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4.2. Выплаты стимулирующего характера производятся на основании приказа руководителя </w:t>
      </w:r>
      <w:r w:rsidR="009F3A7E" w:rsidRPr="0060576C">
        <w:rPr>
          <w:rFonts w:ascii="Times New Roman" w:hAnsi="Times New Roman" w:cs="Times New Roman"/>
          <w:sz w:val="28"/>
          <w:szCs w:val="28"/>
        </w:rPr>
        <w:t>учреждения</w:t>
      </w:r>
      <w:r w:rsidRPr="0060576C">
        <w:rPr>
          <w:rFonts w:ascii="Times New Roman" w:hAnsi="Times New Roman" w:cs="Times New Roman"/>
          <w:sz w:val="28"/>
          <w:szCs w:val="28"/>
        </w:rPr>
        <w:t>.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4.3.  Выплаты за стаж непрерывной работы, выслугу лет устанавливаются в </w:t>
      </w:r>
      <w:r w:rsidRPr="0060576C">
        <w:rPr>
          <w:rFonts w:ascii="Times New Roman" w:hAnsi="Times New Roman" w:cs="Times New Roman"/>
          <w:sz w:val="28"/>
          <w:szCs w:val="28"/>
        </w:rPr>
        <w:lastRenderedPageBreak/>
        <w:t>следующих размерах от оклада (должностного оклада):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от 1 до 5 лет - 10 процентов;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от 5 до 10 лет - 20 процентов;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свыше 10 лет  - 30 процентов.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В стаж </w:t>
      </w:r>
      <w:r w:rsidR="00204700" w:rsidRPr="0060576C">
        <w:rPr>
          <w:rFonts w:ascii="Times New Roman" w:hAnsi="Times New Roman" w:cs="Times New Roman"/>
          <w:sz w:val="28"/>
          <w:szCs w:val="28"/>
        </w:rPr>
        <w:t>работы</w:t>
      </w:r>
      <w:r w:rsidR="005776BF" w:rsidRPr="0060576C">
        <w:rPr>
          <w:rFonts w:ascii="Times New Roman" w:hAnsi="Times New Roman" w:cs="Times New Roman"/>
          <w:sz w:val="28"/>
          <w:szCs w:val="28"/>
        </w:rPr>
        <w:t xml:space="preserve">, </w:t>
      </w:r>
      <w:r w:rsidRPr="0060576C">
        <w:rPr>
          <w:rFonts w:ascii="Times New Roman" w:hAnsi="Times New Roman" w:cs="Times New Roman"/>
          <w:sz w:val="28"/>
          <w:szCs w:val="28"/>
        </w:rPr>
        <w:t>дающий право на установление выплаты за стаж непрерывной работы, выслугу лет, включаются периоды работы: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а)   в </w:t>
      </w:r>
      <w:r w:rsidR="00C8034B" w:rsidRPr="00C8034B">
        <w:rPr>
          <w:rFonts w:ascii="Times New Roman" w:hAnsi="Times New Roman" w:cs="Times New Roman"/>
          <w:sz w:val="28"/>
          <w:szCs w:val="28"/>
        </w:rPr>
        <w:t>Управлени</w:t>
      </w:r>
      <w:r w:rsidR="00C8034B">
        <w:rPr>
          <w:rFonts w:ascii="Times New Roman" w:hAnsi="Times New Roman" w:cs="Times New Roman"/>
          <w:sz w:val="28"/>
          <w:szCs w:val="28"/>
        </w:rPr>
        <w:t>и</w:t>
      </w:r>
      <w:r w:rsidR="00C8034B" w:rsidRPr="00C8034B">
        <w:rPr>
          <w:rFonts w:ascii="Times New Roman" w:hAnsi="Times New Roman" w:cs="Times New Roman"/>
          <w:sz w:val="28"/>
          <w:szCs w:val="28"/>
        </w:rPr>
        <w:t xml:space="preserve"> образования  администрации  Усть-Абаканского района Республики Хакасия</w:t>
      </w:r>
      <w:r w:rsidR="00C8034B">
        <w:rPr>
          <w:rFonts w:ascii="Times New Roman" w:hAnsi="Times New Roman" w:cs="Times New Roman"/>
          <w:sz w:val="28"/>
          <w:szCs w:val="28"/>
        </w:rPr>
        <w:t xml:space="preserve"> (далее  – Управление образования)</w:t>
      </w:r>
      <w:r w:rsidRPr="00C8034B">
        <w:rPr>
          <w:rFonts w:ascii="Times New Roman" w:hAnsi="Times New Roman" w:cs="Times New Roman"/>
          <w:sz w:val="28"/>
          <w:szCs w:val="28"/>
        </w:rPr>
        <w:t>;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б)   в иных учреждениях и организациях.               </w:t>
      </w:r>
    </w:p>
    <w:p w:rsidR="00314ADB" w:rsidRDefault="003F7CCA" w:rsidP="00314ADB">
      <w:pPr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 В стаж работы, дающий право на установление выплаты за стаж непрерывной работы, выслугу лет может быть зачтен стаж работы в иных учреждениях и организациях</w:t>
      </w:r>
      <w:r w:rsidRPr="0060576C">
        <w:rPr>
          <w:rFonts w:ascii="Times New Roman" w:eastAsia="Calibri" w:hAnsi="Times New Roman" w:cs="Times New Roman"/>
          <w:sz w:val="28"/>
          <w:szCs w:val="28"/>
        </w:rPr>
        <w:t xml:space="preserve"> в совокупности не более пяти лет</w:t>
      </w:r>
      <w:r w:rsidRPr="0060576C">
        <w:rPr>
          <w:rFonts w:ascii="Times New Roman" w:hAnsi="Times New Roman" w:cs="Times New Roman"/>
          <w:sz w:val="28"/>
          <w:szCs w:val="28"/>
        </w:rPr>
        <w:t>, если знания и опыт работы в них необходим для выполнения должностных обязанностей по занимаемой должности.</w:t>
      </w:r>
    </w:p>
    <w:p w:rsidR="003F7CCA" w:rsidRPr="0060576C" w:rsidRDefault="003F7CCA" w:rsidP="00314ADB">
      <w:pPr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Установление выплаты за стаж непрерывной работы, выслугу лет производится работодателем на основании протокола решения комиссии по зачислению стажа в общую продолжительность работы. </w:t>
      </w:r>
    </w:p>
    <w:p w:rsidR="003F7CCA" w:rsidRPr="0060576C" w:rsidRDefault="003F7CCA" w:rsidP="00314ADB">
      <w:pPr>
        <w:pStyle w:val="ConsPlusNormal"/>
        <w:spacing w:line="276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4.4. По итогам работы работникам выплачивается ежемесячная премия в размере 50 процентов от оклада (должностного оклада) на основании приказа руководителя </w:t>
      </w:r>
      <w:r w:rsidR="00522876" w:rsidRPr="0060576C">
        <w:rPr>
          <w:rFonts w:ascii="Times New Roman" w:hAnsi="Times New Roman" w:cs="Times New Roman"/>
          <w:sz w:val="28"/>
          <w:szCs w:val="28"/>
        </w:rPr>
        <w:t>учреждения</w:t>
      </w:r>
      <w:r w:rsidRPr="0060576C">
        <w:rPr>
          <w:rFonts w:ascii="Times New Roman" w:hAnsi="Times New Roman" w:cs="Times New Roman"/>
          <w:sz w:val="28"/>
          <w:szCs w:val="28"/>
        </w:rPr>
        <w:t>.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При премировании по итогам работы учитывается своевременное и качественное выполнение работниками возложенных на них функций и должностных обязанностей, соблюдение работниками трудовой дисциплины и правил трудового распорядка.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Выплата носит стимулирующий характер, мотивируя работника к творческому подходу в решении поставленных задач.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576C">
        <w:rPr>
          <w:rFonts w:ascii="Times New Roman" w:eastAsia="Calibri" w:hAnsi="Times New Roman" w:cs="Times New Roman"/>
          <w:sz w:val="28"/>
          <w:szCs w:val="28"/>
        </w:rPr>
        <w:t>По решению работодателя работники, совершившие в течение месяца нарушение общественного порядка, трудовой и производственной дисциплины, систематически не выполнявшие порученные им задания, допустившие упущения в работе, премируются в пониженном размере или депремируются полностью.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576C">
        <w:rPr>
          <w:rFonts w:ascii="Times New Roman" w:eastAsia="Calibri" w:hAnsi="Times New Roman" w:cs="Times New Roman"/>
          <w:sz w:val="28"/>
          <w:szCs w:val="28"/>
        </w:rPr>
        <w:t>Все замечания, упущения и претензии к работникам должны иметь письменное подтверждение (приказ, распоряжение, служебная записка и т.д.).</w:t>
      </w:r>
    </w:p>
    <w:p w:rsidR="003F7CCA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576C">
        <w:rPr>
          <w:rFonts w:ascii="Times New Roman" w:eastAsia="Calibri" w:hAnsi="Times New Roman" w:cs="Times New Roman"/>
          <w:sz w:val="28"/>
          <w:szCs w:val="28"/>
        </w:rPr>
        <w:t>Решение работодателя о депремировании работников или уменьшении размера ежемесячной премии оформляется в виде приказа с указанием конкретных причин.</w:t>
      </w:r>
    </w:p>
    <w:p w:rsidR="009120A8" w:rsidRPr="0060576C" w:rsidRDefault="003F7CCA" w:rsidP="00314ADB">
      <w:pPr>
        <w:widowControl w:val="0"/>
        <w:autoSpaceDE w:val="0"/>
        <w:autoSpaceDN w:val="0"/>
        <w:adjustRightInd w:val="0"/>
        <w:spacing w:after="0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4.5. На основании показателей стимулирования </w:t>
      </w:r>
      <w:r w:rsidR="00D7783D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Pr="0060576C">
        <w:rPr>
          <w:rFonts w:ascii="Times New Roman" w:hAnsi="Times New Roman" w:cs="Times New Roman"/>
          <w:sz w:val="28"/>
          <w:szCs w:val="28"/>
        </w:rPr>
        <w:t>работникам может устанавливаться выплата за интенсивность и высокие результаты работы в размере до 50 процентов оклада (должностного оклада) или в абсолютных размерах.</w:t>
      </w:r>
    </w:p>
    <w:tbl>
      <w:tblPr>
        <w:tblpPr w:leftFromText="180" w:rightFromText="180" w:vertAnchor="text" w:horzAnchor="margin" w:tblpXSpec="center" w:tblpY="121"/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36"/>
        <w:gridCol w:w="6764"/>
      </w:tblGrid>
      <w:tr w:rsidR="003F7CCA" w:rsidRPr="0060576C" w:rsidTr="003F7CCA">
        <w:trPr>
          <w:trHeight w:val="20"/>
        </w:trPr>
        <w:tc>
          <w:tcPr>
            <w:tcW w:w="2836" w:type="dxa"/>
          </w:tcPr>
          <w:p w:rsidR="003F7CCA" w:rsidRPr="0060576C" w:rsidRDefault="003F7CCA" w:rsidP="00C80985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Стимулирующая выплата</w:t>
            </w:r>
          </w:p>
        </w:tc>
        <w:tc>
          <w:tcPr>
            <w:tcW w:w="6764" w:type="dxa"/>
          </w:tcPr>
          <w:p w:rsidR="003F7CCA" w:rsidRPr="0060576C" w:rsidRDefault="00D7783D" w:rsidP="00D7783D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оказател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 стимулирования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работников</w:t>
            </w:r>
          </w:p>
        </w:tc>
      </w:tr>
      <w:tr w:rsidR="003F7CCA" w:rsidRPr="0060576C" w:rsidTr="003F7CCA">
        <w:trPr>
          <w:trHeight w:val="20"/>
        </w:trPr>
        <w:tc>
          <w:tcPr>
            <w:tcW w:w="2836" w:type="dxa"/>
          </w:tcPr>
          <w:p w:rsidR="003F7CCA" w:rsidRPr="0060576C" w:rsidRDefault="003F7CCA" w:rsidP="00C80985">
            <w:pPr>
              <w:tabs>
                <w:tab w:val="left" w:pos="70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За интенсивность и высокие результаты работы</w:t>
            </w:r>
          </w:p>
        </w:tc>
        <w:tc>
          <w:tcPr>
            <w:tcW w:w="6764" w:type="dxa"/>
          </w:tcPr>
          <w:p w:rsidR="003F7CCA" w:rsidRPr="0060576C" w:rsidRDefault="000E72A1" w:rsidP="0052287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Выступление на семинарах, конференциях, фестивалях</w:t>
            </w:r>
            <w:r w:rsidR="003F7CCA"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 и др</w:t>
            </w:r>
            <w:r w:rsidR="00584E50">
              <w:rPr>
                <w:rFonts w:ascii="Times New Roman" w:hAnsi="Times New Roman" w:cs="Times New Roman"/>
                <w:sz w:val="28"/>
                <w:szCs w:val="28"/>
              </w:rPr>
              <w:t>угих</w:t>
            </w:r>
            <w:r w:rsidR="003F7CCA"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 для педагогов;</w:t>
            </w:r>
          </w:p>
          <w:p w:rsidR="003F7CCA" w:rsidRPr="0060576C" w:rsidRDefault="003F7CCA" w:rsidP="0052287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разработка </w:t>
            </w:r>
            <w:r w:rsidRPr="0060576C">
              <w:rPr>
                <w:rFonts w:ascii="Times New Roman" w:hAnsi="Times New Roman" w:cs="Times New Roman"/>
                <w:bCs/>
                <w:spacing w:val="-1"/>
                <w:sz w:val="28"/>
                <w:szCs w:val="28"/>
              </w:rPr>
              <w:t xml:space="preserve">и </w:t>
            </w:r>
            <w:r w:rsidRPr="0060576C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издание методических материалов;</w:t>
            </w:r>
          </w:p>
          <w:p w:rsidR="003F7CCA" w:rsidRPr="0060576C" w:rsidRDefault="003F7CCA" w:rsidP="0052287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работа со СМИ и сайтом;</w:t>
            </w:r>
          </w:p>
          <w:p w:rsidR="003F7CCA" w:rsidRPr="0060576C" w:rsidRDefault="003F7CCA" w:rsidP="00522876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выполнение особо важных и сложных заданий;</w:t>
            </w:r>
          </w:p>
          <w:p w:rsidR="000E72A1" w:rsidRPr="0060576C" w:rsidRDefault="003F7CCA" w:rsidP="00522876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внедрение новых </w:t>
            </w:r>
            <w:r w:rsidR="000E72A1"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педагогических </w:t>
            </w: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технологий;</w:t>
            </w:r>
          </w:p>
          <w:p w:rsidR="003F7CCA" w:rsidRPr="0060576C" w:rsidRDefault="000E72A1" w:rsidP="00522876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</w:t>
            </w:r>
            <w:r w:rsidR="008D6D2F" w:rsidRPr="0060576C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 w:rsidR="003F7CCA"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 масштабных проектов, повышающих эффективность деятельности </w:t>
            </w:r>
            <w:r w:rsidR="00522876" w:rsidRPr="0060576C">
              <w:rPr>
                <w:rFonts w:ascii="Times New Roman" w:hAnsi="Times New Roman" w:cs="Times New Roman"/>
                <w:sz w:val="28"/>
                <w:szCs w:val="28"/>
              </w:rPr>
              <w:t>учреждения</w:t>
            </w: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 и системы образования района</w:t>
            </w:r>
            <w:r w:rsidR="003F7CCA" w:rsidRPr="0060576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F7CCA" w:rsidRPr="0060576C" w:rsidRDefault="003F7CCA" w:rsidP="00522876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выполнение в оперативном режиме большого объема внеплановой работы.</w:t>
            </w:r>
          </w:p>
        </w:tc>
      </w:tr>
    </w:tbl>
    <w:p w:rsidR="000F1A1A" w:rsidRPr="0060576C" w:rsidRDefault="000F1A1A" w:rsidP="000F1A1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F5FBA" w:rsidRPr="0060576C" w:rsidRDefault="00BF66CD" w:rsidP="000F1A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576C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FF5FBA" w:rsidRPr="0060576C">
        <w:rPr>
          <w:rFonts w:ascii="Times New Roman" w:hAnsi="Times New Roman" w:cs="Times New Roman"/>
          <w:b/>
          <w:bCs/>
          <w:color w:val="FF0000"/>
          <w:sz w:val="28"/>
          <w:szCs w:val="28"/>
        </w:rPr>
        <w:t>.</w:t>
      </w:r>
      <w:r w:rsidR="00FF5FBA" w:rsidRPr="0060576C">
        <w:rPr>
          <w:rFonts w:ascii="Times New Roman" w:hAnsi="Times New Roman" w:cs="Times New Roman"/>
          <w:b/>
          <w:bCs/>
          <w:sz w:val="28"/>
          <w:szCs w:val="28"/>
        </w:rPr>
        <w:t xml:space="preserve"> Условия оплаты труда</w:t>
      </w:r>
      <w:r w:rsidR="009F3A7E" w:rsidRPr="0060576C">
        <w:rPr>
          <w:rFonts w:ascii="Times New Roman" w:hAnsi="Times New Roman" w:cs="Times New Roman"/>
          <w:b/>
          <w:bCs/>
          <w:sz w:val="28"/>
          <w:szCs w:val="28"/>
        </w:rPr>
        <w:t>руководителя</w:t>
      </w:r>
      <w:r w:rsidR="000F1A1A" w:rsidRPr="0060576C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учреждения</w:t>
      </w:r>
      <w:r w:rsidR="00FF5FBA" w:rsidRPr="0060576C">
        <w:rPr>
          <w:rFonts w:ascii="Times New Roman" w:hAnsi="Times New Roman" w:cs="Times New Roman"/>
          <w:sz w:val="28"/>
          <w:szCs w:val="28"/>
        </w:rPr>
        <w:t> </w:t>
      </w:r>
    </w:p>
    <w:p w:rsidR="00FF5FBA" w:rsidRPr="0060576C" w:rsidRDefault="00BF66CD" w:rsidP="0052287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5</w:t>
      </w:r>
      <w:r w:rsidR="00FF5FBA" w:rsidRPr="0060576C">
        <w:rPr>
          <w:rFonts w:ascii="Times New Roman" w:hAnsi="Times New Roman" w:cs="Times New Roman"/>
          <w:sz w:val="28"/>
          <w:szCs w:val="28"/>
        </w:rPr>
        <w:t xml:space="preserve">.1. Заработная плата </w:t>
      </w:r>
      <w:r w:rsidR="009F3A7E" w:rsidRPr="0060576C">
        <w:rPr>
          <w:rFonts w:ascii="Times New Roman" w:hAnsi="Times New Roman" w:cs="Times New Roman"/>
          <w:bCs/>
          <w:sz w:val="28"/>
          <w:szCs w:val="28"/>
        </w:rPr>
        <w:t>руководителя</w:t>
      </w:r>
      <w:r w:rsidR="00522876" w:rsidRPr="0060576C"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="00FF5FBA" w:rsidRPr="0060576C">
        <w:rPr>
          <w:rFonts w:ascii="Times New Roman" w:hAnsi="Times New Roman" w:cs="Times New Roman"/>
          <w:sz w:val="28"/>
          <w:szCs w:val="28"/>
        </w:rPr>
        <w:t xml:space="preserve">состоит из оклада (должностного оклада), выплат компенсационного и стимулирующего характера. Условия оплаты труда </w:t>
      </w:r>
      <w:r w:rsidR="00522876" w:rsidRPr="0060576C">
        <w:rPr>
          <w:rFonts w:ascii="Times New Roman" w:hAnsi="Times New Roman" w:cs="Times New Roman"/>
          <w:sz w:val="28"/>
          <w:szCs w:val="28"/>
        </w:rPr>
        <w:t>руководителя</w:t>
      </w:r>
      <w:r w:rsidR="00D352C8">
        <w:rPr>
          <w:rFonts w:ascii="Times New Roman" w:hAnsi="Times New Roman" w:cs="Times New Roman"/>
          <w:sz w:val="28"/>
          <w:szCs w:val="28"/>
        </w:rPr>
        <w:t>определяю</w:t>
      </w:r>
      <w:r w:rsidR="00A6240F" w:rsidRPr="0060576C">
        <w:rPr>
          <w:rFonts w:ascii="Times New Roman" w:hAnsi="Times New Roman" w:cs="Times New Roman"/>
          <w:sz w:val="28"/>
          <w:szCs w:val="28"/>
        </w:rPr>
        <w:t>тся трудовым договором</w:t>
      </w:r>
      <w:r w:rsidR="00FF5FBA" w:rsidRPr="0060576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D6D2F" w:rsidRDefault="00BF66CD" w:rsidP="008D6D2F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5</w:t>
      </w:r>
      <w:r w:rsidR="00FF5FBA" w:rsidRPr="0060576C">
        <w:rPr>
          <w:rFonts w:ascii="Times New Roman" w:hAnsi="Times New Roman" w:cs="Times New Roman"/>
          <w:sz w:val="28"/>
          <w:szCs w:val="28"/>
        </w:rPr>
        <w:t>.2. Оклад (до</w:t>
      </w:r>
      <w:r w:rsidR="000F1A1A" w:rsidRPr="0060576C">
        <w:rPr>
          <w:rFonts w:ascii="Times New Roman" w:hAnsi="Times New Roman" w:cs="Times New Roman"/>
          <w:sz w:val="28"/>
          <w:szCs w:val="28"/>
        </w:rPr>
        <w:t xml:space="preserve">лжностной оклад) руководителя </w:t>
      </w:r>
      <w:r w:rsidR="00522876" w:rsidRPr="0060576C"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="00FF5FBA" w:rsidRPr="0060576C">
        <w:rPr>
          <w:rFonts w:ascii="Times New Roman" w:hAnsi="Times New Roman" w:cs="Times New Roman"/>
          <w:sz w:val="28"/>
          <w:szCs w:val="28"/>
        </w:rPr>
        <w:t xml:space="preserve">устанавливается в </w:t>
      </w:r>
      <w:r w:rsidR="00AA072F">
        <w:rPr>
          <w:rFonts w:ascii="Times New Roman" w:hAnsi="Times New Roman" w:cs="Times New Roman"/>
          <w:sz w:val="28"/>
          <w:szCs w:val="28"/>
        </w:rPr>
        <w:t>следующем</w:t>
      </w:r>
      <w:r w:rsidR="00AA072F" w:rsidRPr="0060576C">
        <w:rPr>
          <w:rFonts w:ascii="Times New Roman" w:hAnsi="Times New Roman" w:cs="Times New Roman"/>
          <w:sz w:val="28"/>
          <w:szCs w:val="28"/>
        </w:rPr>
        <w:t xml:space="preserve"> размер</w:t>
      </w:r>
      <w:r w:rsidR="00AA072F">
        <w:rPr>
          <w:rFonts w:ascii="Times New Roman" w:hAnsi="Times New Roman" w:cs="Times New Roman"/>
          <w:sz w:val="28"/>
          <w:szCs w:val="28"/>
        </w:rPr>
        <w:t>е</w:t>
      </w:r>
      <w:r w:rsidR="00AA072F" w:rsidRPr="0060576C">
        <w:rPr>
          <w:rFonts w:ascii="Times New Roman" w:hAnsi="Times New Roman" w:cs="Times New Roman"/>
          <w:sz w:val="28"/>
          <w:szCs w:val="28"/>
        </w:rPr>
        <w:t>:</w:t>
      </w:r>
    </w:p>
    <w:p w:rsidR="00AA072F" w:rsidRPr="0060576C" w:rsidRDefault="00AA072F" w:rsidP="008D6D2F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379"/>
        <w:gridCol w:w="3260"/>
      </w:tblGrid>
      <w:tr w:rsidR="00AA072F" w:rsidRPr="0060576C" w:rsidTr="00AA072F">
        <w:trPr>
          <w:trHeight w:val="551"/>
          <w:tblCellSpacing w:w="5" w:type="nil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72F" w:rsidRPr="0060576C" w:rsidRDefault="00AA072F" w:rsidP="00E05D76">
            <w:pPr>
              <w:autoSpaceDE w:val="0"/>
              <w:autoSpaceDN w:val="0"/>
              <w:adjustRightInd w:val="0"/>
              <w:spacing w:after="0" w:line="312" w:lineRule="auto"/>
              <w:ind w:lef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72F" w:rsidRPr="0060576C" w:rsidRDefault="00AA072F" w:rsidP="00E05D76">
            <w:pPr>
              <w:autoSpaceDE w:val="0"/>
              <w:autoSpaceDN w:val="0"/>
              <w:adjustRightInd w:val="0"/>
              <w:spacing w:after="0" w:line="312" w:lineRule="auto"/>
              <w:ind w:left="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Размер оклада (должностного оклада), рублей</w:t>
            </w:r>
          </w:p>
        </w:tc>
      </w:tr>
      <w:tr w:rsidR="00AA072F" w:rsidRPr="0060576C" w:rsidTr="00AA072F">
        <w:trPr>
          <w:trHeight w:val="551"/>
          <w:tblCellSpacing w:w="5" w:type="nil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72F" w:rsidRPr="0060576C" w:rsidRDefault="00AA072F" w:rsidP="00E05D76">
            <w:pPr>
              <w:autoSpaceDE w:val="0"/>
              <w:autoSpaceDN w:val="0"/>
              <w:adjustRightInd w:val="0"/>
              <w:spacing w:after="0" w:line="312" w:lineRule="auto"/>
              <w:ind w:lef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 xml:space="preserve">     Директор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72F" w:rsidRPr="0060576C" w:rsidRDefault="00AA072F" w:rsidP="00E05D76">
            <w:pPr>
              <w:autoSpaceDE w:val="0"/>
              <w:autoSpaceDN w:val="0"/>
              <w:adjustRightInd w:val="0"/>
              <w:spacing w:after="0" w:line="312" w:lineRule="auto"/>
              <w:ind w:left="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13 800,00</w:t>
            </w:r>
          </w:p>
        </w:tc>
      </w:tr>
    </w:tbl>
    <w:p w:rsidR="008D6D2F" w:rsidRPr="0060576C" w:rsidRDefault="008D6D2F" w:rsidP="00522876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1A1A" w:rsidRPr="0060576C" w:rsidRDefault="00BF66CD" w:rsidP="00522876">
      <w:pPr>
        <w:shd w:val="clear" w:color="auto" w:fill="FFFFFF"/>
        <w:tabs>
          <w:tab w:val="left" w:pos="709"/>
        </w:tabs>
        <w:spacing w:after="0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5</w:t>
      </w:r>
      <w:r w:rsidR="000F1A1A" w:rsidRPr="0060576C">
        <w:rPr>
          <w:rFonts w:ascii="Times New Roman" w:hAnsi="Times New Roman" w:cs="Times New Roman"/>
          <w:sz w:val="28"/>
          <w:szCs w:val="28"/>
        </w:rPr>
        <w:t>.3. Выплаты компенсационного характера руководителю</w:t>
      </w:r>
      <w:r w:rsidR="00522876" w:rsidRPr="0060576C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0F1A1A" w:rsidRPr="0060576C">
        <w:rPr>
          <w:rFonts w:ascii="Times New Roman" w:hAnsi="Times New Roman" w:cs="Times New Roman"/>
          <w:sz w:val="28"/>
          <w:szCs w:val="28"/>
        </w:rPr>
        <w:t>,  устанавливаются в соответствии с требованиями</w:t>
      </w:r>
      <w:r w:rsidRPr="0060576C">
        <w:rPr>
          <w:rFonts w:ascii="Times New Roman" w:hAnsi="Times New Roman" w:cs="Times New Roman"/>
          <w:sz w:val="28"/>
          <w:szCs w:val="28"/>
        </w:rPr>
        <w:t xml:space="preserve"> раздела 3</w:t>
      </w:r>
      <w:r w:rsidR="000F1A1A" w:rsidRPr="0060576C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Pr="0060576C">
        <w:rPr>
          <w:rFonts w:ascii="Times New Roman" w:hAnsi="Times New Roman" w:cs="Times New Roman"/>
          <w:sz w:val="28"/>
          <w:szCs w:val="28"/>
        </w:rPr>
        <w:t xml:space="preserve"> на основании приказа руководителя Управления образования</w:t>
      </w:r>
      <w:r w:rsidR="000F1A1A" w:rsidRPr="0060576C">
        <w:rPr>
          <w:rFonts w:ascii="Times New Roman" w:hAnsi="Times New Roman" w:cs="Times New Roman"/>
          <w:sz w:val="28"/>
          <w:szCs w:val="28"/>
        </w:rPr>
        <w:t>.</w:t>
      </w:r>
    </w:p>
    <w:p w:rsidR="00522876" w:rsidRPr="0060576C" w:rsidRDefault="00BF66CD" w:rsidP="00522876">
      <w:pPr>
        <w:shd w:val="clear" w:color="auto" w:fill="FFFFFF"/>
        <w:spacing w:after="0"/>
        <w:ind w:left="2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60C9">
        <w:rPr>
          <w:rFonts w:ascii="Times New Roman" w:hAnsi="Times New Roman" w:cs="Times New Roman"/>
          <w:sz w:val="28"/>
          <w:szCs w:val="28"/>
        </w:rPr>
        <w:t>5</w:t>
      </w:r>
      <w:r w:rsidR="00FF5FBA" w:rsidRPr="00D460C9">
        <w:rPr>
          <w:rFonts w:ascii="Times New Roman" w:hAnsi="Times New Roman" w:cs="Times New Roman"/>
          <w:sz w:val="28"/>
          <w:szCs w:val="28"/>
        </w:rPr>
        <w:t xml:space="preserve">.4. Выплаты стимулирующего характера руководителю </w:t>
      </w:r>
      <w:r w:rsidR="00522876" w:rsidRPr="00D460C9">
        <w:rPr>
          <w:rFonts w:ascii="Times New Roman" w:hAnsi="Times New Roman" w:cs="Times New Roman"/>
          <w:sz w:val="28"/>
          <w:szCs w:val="28"/>
        </w:rPr>
        <w:t xml:space="preserve">учреждения за стаж непрерывной работы, выслугу лет и </w:t>
      </w:r>
      <w:r w:rsidR="00522876" w:rsidRPr="00D460C9">
        <w:rPr>
          <w:rFonts w:ascii="Times New Roman" w:hAnsi="Times New Roman" w:cs="Times New Roman"/>
          <w:spacing w:val="-1"/>
          <w:sz w:val="28"/>
          <w:szCs w:val="28"/>
        </w:rPr>
        <w:t>премиальные выплаты по итогам работы</w:t>
      </w:r>
      <w:r w:rsidR="00FF5FBA" w:rsidRPr="00D460C9">
        <w:rPr>
          <w:rFonts w:ascii="Times New Roman" w:hAnsi="Times New Roman" w:cs="Times New Roman"/>
          <w:sz w:val="28"/>
          <w:szCs w:val="28"/>
        </w:rPr>
        <w:t xml:space="preserve">устанавливаются в соответствии с </w:t>
      </w:r>
      <w:r w:rsidR="00885453" w:rsidRPr="00D460C9">
        <w:rPr>
          <w:rFonts w:ascii="Times New Roman" w:hAnsi="Times New Roman" w:cs="Times New Roman"/>
          <w:sz w:val="28"/>
          <w:szCs w:val="28"/>
        </w:rPr>
        <w:t>пунктами 4.3, 4.4</w:t>
      </w:r>
      <w:r w:rsidR="000F1A1A" w:rsidRPr="00D460C9">
        <w:rPr>
          <w:rFonts w:ascii="Times New Roman" w:hAnsi="Times New Roman" w:cs="Times New Roman"/>
          <w:sz w:val="28"/>
          <w:szCs w:val="28"/>
        </w:rPr>
        <w:t>настоящего Положения</w:t>
      </w:r>
      <w:r w:rsidRPr="00D460C9">
        <w:rPr>
          <w:rFonts w:ascii="Times New Roman" w:hAnsi="Times New Roman" w:cs="Times New Roman"/>
          <w:sz w:val="28"/>
          <w:szCs w:val="28"/>
        </w:rPr>
        <w:t xml:space="preserve"> на основании приказа руководителя Управления образования</w:t>
      </w:r>
      <w:r w:rsidRPr="0060576C">
        <w:rPr>
          <w:rFonts w:ascii="Times New Roman" w:hAnsi="Times New Roman" w:cs="Times New Roman"/>
          <w:sz w:val="28"/>
          <w:szCs w:val="28"/>
        </w:rPr>
        <w:t>.</w:t>
      </w:r>
    </w:p>
    <w:p w:rsidR="000F1A1A" w:rsidRPr="0060576C" w:rsidRDefault="00885453" w:rsidP="00522876">
      <w:pPr>
        <w:shd w:val="clear" w:color="auto" w:fill="FFFFFF"/>
        <w:spacing w:after="0"/>
        <w:ind w:left="2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На основании показателей стимулирования</w:t>
      </w:r>
      <w:r w:rsidR="00D7783D">
        <w:rPr>
          <w:rFonts w:ascii="Times New Roman" w:hAnsi="Times New Roman" w:cs="Times New Roman"/>
          <w:sz w:val="28"/>
          <w:szCs w:val="28"/>
        </w:rPr>
        <w:t xml:space="preserve"> руководителя</w:t>
      </w:r>
      <w:r>
        <w:rPr>
          <w:rFonts w:ascii="Times New Roman" w:hAnsi="Times New Roman" w:cs="Times New Roman"/>
          <w:sz w:val="28"/>
          <w:szCs w:val="28"/>
        </w:rPr>
        <w:t>руководителю учреждения</w:t>
      </w:r>
      <w:r w:rsidRPr="0060576C">
        <w:rPr>
          <w:rFonts w:ascii="Times New Roman" w:hAnsi="Times New Roman" w:cs="Times New Roman"/>
          <w:sz w:val="28"/>
          <w:szCs w:val="28"/>
        </w:rPr>
        <w:t xml:space="preserve"> может устанавливаться выплата за интенсивность и высокие </w:t>
      </w:r>
      <w:r w:rsidRPr="0060576C">
        <w:rPr>
          <w:rFonts w:ascii="Times New Roman" w:hAnsi="Times New Roman" w:cs="Times New Roman"/>
          <w:sz w:val="28"/>
          <w:szCs w:val="28"/>
        </w:rPr>
        <w:lastRenderedPageBreak/>
        <w:t xml:space="preserve">результаты работы в размере </w:t>
      </w:r>
      <w:r w:rsidR="00522876" w:rsidRPr="0060576C">
        <w:rPr>
          <w:rFonts w:ascii="Times New Roman" w:hAnsi="Times New Roman" w:cs="Times New Roman"/>
          <w:sz w:val="28"/>
          <w:szCs w:val="28"/>
        </w:rPr>
        <w:t xml:space="preserve">до 50 процентов оклада (должностного оклада) или в абсолютных размерах </w:t>
      </w:r>
      <w:r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BF66CD" w:rsidRPr="0060576C">
        <w:rPr>
          <w:rFonts w:ascii="Times New Roman" w:hAnsi="Times New Roman" w:cs="Times New Roman"/>
          <w:sz w:val="28"/>
          <w:szCs w:val="28"/>
        </w:rPr>
        <w:t>приказ</w:t>
      </w:r>
      <w:r w:rsidR="00C47674">
        <w:rPr>
          <w:rFonts w:ascii="Times New Roman" w:hAnsi="Times New Roman" w:cs="Times New Roman"/>
          <w:sz w:val="28"/>
          <w:szCs w:val="28"/>
        </w:rPr>
        <w:t>а</w:t>
      </w:r>
      <w:r w:rsidR="00BF66CD" w:rsidRPr="0060576C">
        <w:rPr>
          <w:rFonts w:ascii="Times New Roman" w:hAnsi="Times New Roman" w:cs="Times New Roman"/>
          <w:sz w:val="28"/>
          <w:szCs w:val="28"/>
        </w:rPr>
        <w:t xml:space="preserve"> руководителя Управления образования</w:t>
      </w:r>
      <w:r w:rsidR="00522876" w:rsidRPr="0060576C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pPr w:leftFromText="180" w:rightFromText="180" w:vertAnchor="text" w:horzAnchor="margin" w:tblpXSpec="center" w:tblpY="121"/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36"/>
        <w:gridCol w:w="6764"/>
      </w:tblGrid>
      <w:tr w:rsidR="000F1A1A" w:rsidRPr="0060576C" w:rsidTr="00EB3812">
        <w:trPr>
          <w:trHeight w:val="20"/>
        </w:trPr>
        <w:tc>
          <w:tcPr>
            <w:tcW w:w="2836" w:type="dxa"/>
          </w:tcPr>
          <w:p w:rsidR="000F1A1A" w:rsidRPr="0060576C" w:rsidRDefault="000F1A1A" w:rsidP="00EB3812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Стимулирующая выплата</w:t>
            </w:r>
          </w:p>
        </w:tc>
        <w:tc>
          <w:tcPr>
            <w:tcW w:w="6764" w:type="dxa"/>
          </w:tcPr>
          <w:p w:rsidR="000F1A1A" w:rsidRPr="0060576C" w:rsidRDefault="000F1A1A" w:rsidP="00D7783D">
            <w:pPr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  <w:r w:rsidR="00D7783D">
              <w:rPr>
                <w:rFonts w:ascii="Times New Roman" w:hAnsi="Times New Roman" w:cs="Times New Roman"/>
                <w:sz w:val="28"/>
                <w:szCs w:val="28"/>
              </w:rPr>
              <w:t xml:space="preserve"> стимулирования  руководителя</w:t>
            </w:r>
          </w:p>
        </w:tc>
      </w:tr>
      <w:tr w:rsidR="000F1A1A" w:rsidRPr="0060576C" w:rsidTr="00EB3812">
        <w:trPr>
          <w:trHeight w:val="20"/>
        </w:trPr>
        <w:tc>
          <w:tcPr>
            <w:tcW w:w="2836" w:type="dxa"/>
          </w:tcPr>
          <w:p w:rsidR="000F1A1A" w:rsidRPr="0060576C" w:rsidRDefault="000F1A1A" w:rsidP="00EB3812">
            <w:pPr>
              <w:tabs>
                <w:tab w:val="left" w:pos="70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0576C">
              <w:rPr>
                <w:rFonts w:ascii="Times New Roman" w:hAnsi="Times New Roman" w:cs="Times New Roman"/>
                <w:sz w:val="28"/>
                <w:szCs w:val="28"/>
              </w:rPr>
              <w:t>За интенсивность и высокие результаты работы</w:t>
            </w:r>
          </w:p>
        </w:tc>
        <w:tc>
          <w:tcPr>
            <w:tcW w:w="6764" w:type="dxa"/>
          </w:tcPr>
          <w:p w:rsidR="000F1A1A" w:rsidRPr="00D7783D" w:rsidRDefault="008D6D2F" w:rsidP="00BF66C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83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0F1A1A" w:rsidRPr="00D7783D">
              <w:rPr>
                <w:rFonts w:ascii="Times New Roman" w:hAnsi="Times New Roman" w:cs="Times New Roman"/>
                <w:sz w:val="28"/>
                <w:szCs w:val="28"/>
              </w:rPr>
              <w:t>рганизация и проведение семинаров, конференций, фестивалей и др. мероприятий для педагогов</w:t>
            </w:r>
            <w:r w:rsidR="000E72A1" w:rsidRPr="00D7783D">
              <w:rPr>
                <w:rFonts w:ascii="Times New Roman" w:hAnsi="Times New Roman" w:cs="Times New Roman"/>
                <w:sz w:val="28"/>
                <w:szCs w:val="28"/>
              </w:rPr>
              <w:t xml:space="preserve"> на высоком уровне</w:t>
            </w:r>
            <w:r w:rsidR="000F1A1A" w:rsidRPr="00D7783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E72A1" w:rsidRPr="00D7783D" w:rsidRDefault="000E72A1" w:rsidP="00BF66C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83D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наличие победителей профессиональных конкурсов педагогов по направлениям работы;</w:t>
            </w:r>
          </w:p>
          <w:p w:rsidR="000F1A1A" w:rsidRPr="00D7783D" w:rsidRDefault="000F1A1A" w:rsidP="00BF66CD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83D">
              <w:rPr>
                <w:rFonts w:ascii="Times New Roman" w:hAnsi="Times New Roman" w:cs="Times New Roman"/>
                <w:sz w:val="28"/>
                <w:szCs w:val="28"/>
              </w:rPr>
              <w:t>выполнение особо важных и сложных заданий;</w:t>
            </w:r>
          </w:p>
          <w:p w:rsidR="000F1A1A" w:rsidRPr="00D7783D" w:rsidRDefault="000F1A1A" w:rsidP="00BF66CD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83D"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реализация масштабных проектов, повышающих эффективность </w:t>
            </w:r>
            <w:r w:rsidR="000E72A1" w:rsidRPr="00D7783D">
              <w:rPr>
                <w:rFonts w:ascii="Times New Roman" w:hAnsi="Times New Roman" w:cs="Times New Roman"/>
                <w:sz w:val="28"/>
                <w:szCs w:val="28"/>
              </w:rPr>
              <w:t>работы системы образования района</w:t>
            </w:r>
            <w:r w:rsidRPr="00D7783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B2C55" w:rsidRPr="0060576C" w:rsidRDefault="000F1A1A" w:rsidP="00BF66CD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83D">
              <w:rPr>
                <w:rFonts w:ascii="Times New Roman" w:hAnsi="Times New Roman" w:cs="Times New Roman"/>
                <w:sz w:val="28"/>
                <w:szCs w:val="28"/>
              </w:rPr>
              <w:t>выполнение в оперативном режиме большого объема внеплановой работы.</w:t>
            </w:r>
          </w:p>
        </w:tc>
      </w:tr>
    </w:tbl>
    <w:p w:rsidR="003F7CCA" w:rsidRPr="0060576C" w:rsidRDefault="00BF66CD" w:rsidP="00615F9B">
      <w:pPr>
        <w:widowControl w:val="0"/>
        <w:shd w:val="clear" w:color="auto" w:fill="FFFFFF"/>
        <w:autoSpaceDE w:val="0"/>
        <w:autoSpaceDN w:val="0"/>
        <w:adjustRightInd w:val="0"/>
        <w:spacing w:before="288" w:line="353" w:lineRule="exac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bCs/>
          <w:spacing w:val="-1"/>
          <w:sz w:val="28"/>
          <w:szCs w:val="28"/>
        </w:rPr>
        <w:t>6</w:t>
      </w:r>
      <w:r w:rsidR="003F7CCA" w:rsidRPr="0060576C">
        <w:rPr>
          <w:rFonts w:ascii="Times New Roman" w:hAnsi="Times New Roman" w:cs="Times New Roman"/>
          <w:bCs/>
          <w:spacing w:val="-1"/>
          <w:sz w:val="28"/>
          <w:szCs w:val="28"/>
        </w:rPr>
        <w:t>. Другие вопросы оплаты труда</w:t>
      </w:r>
    </w:p>
    <w:p w:rsidR="003F7CCA" w:rsidRPr="0060576C" w:rsidRDefault="00BF66CD" w:rsidP="00615F9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6</w:t>
      </w:r>
      <w:r w:rsidR="003F7CCA" w:rsidRPr="0060576C">
        <w:rPr>
          <w:rFonts w:ascii="Times New Roman" w:hAnsi="Times New Roman" w:cs="Times New Roman"/>
          <w:sz w:val="28"/>
          <w:szCs w:val="28"/>
        </w:rPr>
        <w:t>.1.  Экономия фонда оплат</w:t>
      </w:r>
      <w:r w:rsidR="00615F9B" w:rsidRPr="0060576C">
        <w:rPr>
          <w:rFonts w:ascii="Times New Roman" w:hAnsi="Times New Roman" w:cs="Times New Roman"/>
          <w:sz w:val="28"/>
          <w:szCs w:val="28"/>
        </w:rPr>
        <w:t xml:space="preserve">ы труда </w:t>
      </w:r>
      <w:r w:rsidR="00E7703F" w:rsidRPr="0060576C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="00615F9B" w:rsidRPr="0060576C">
        <w:rPr>
          <w:rFonts w:ascii="Times New Roman" w:hAnsi="Times New Roman" w:cs="Times New Roman"/>
          <w:sz w:val="28"/>
          <w:szCs w:val="28"/>
        </w:rPr>
        <w:t>может быть использована</w:t>
      </w:r>
      <w:r w:rsidR="003F7CCA" w:rsidRPr="0060576C">
        <w:rPr>
          <w:rFonts w:ascii="Times New Roman" w:hAnsi="Times New Roman" w:cs="Times New Roman"/>
          <w:sz w:val="28"/>
          <w:szCs w:val="28"/>
        </w:rPr>
        <w:t xml:space="preserve"> на установление работникам выплат единовременного характера в связи с:</w:t>
      </w:r>
    </w:p>
    <w:p w:rsidR="003F7CCA" w:rsidRPr="0060576C" w:rsidRDefault="003F7CCA" w:rsidP="003F7CC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 xml:space="preserve">- празднованием Дня местного самоуправления, юбилейными датами со дня образования Усть-Абаканского района; </w:t>
      </w:r>
    </w:p>
    <w:p w:rsidR="003F7CCA" w:rsidRPr="0060576C" w:rsidRDefault="003F7CCA" w:rsidP="003F7CC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смертью родителей, супругов, детей с подтверждением факта смерти;</w:t>
      </w:r>
    </w:p>
    <w:p w:rsidR="003F7CCA" w:rsidRPr="0060576C" w:rsidRDefault="003F7CCA" w:rsidP="003F7CC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достижением возраста для назначения трудовой пенсии по старости;</w:t>
      </w:r>
    </w:p>
    <w:p w:rsidR="003F7CCA" w:rsidRPr="0060576C" w:rsidRDefault="003F7CCA" w:rsidP="003F7CC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- награждением почетными грамотами и наградами органов государственной власти и местного самоуправления.</w:t>
      </w:r>
    </w:p>
    <w:p w:rsidR="003F7CCA" w:rsidRPr="0060576C" w:rsidRDefault="00BF66CD" w:rsidP="003F7CC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6</w:t>
      </w:r>
      <w:r w:rsidR="003F7CCA" w:rsidRPr="0060576C">
        <w:rPr>
          <w:rFonts w:ascii="Times New Roman" w:hAnsi="Times New Roman" w:cs="Times New Roman"/>
          <w:sz w:val="28"/>
          <w:szCs w:val="28"/>
        </w:rPr>
        <w:t xml:space="preserve">.2. Решение о направлениях использования экономии </w:t>
      </w:r>
      <w:r w:rsidR="00615F9B" w:rsidRPr="0060576C">
        <w:rPr>
          <w:rFonts w:ascii="Times New Roman" w:hAnsi="Times New Roman" w:cs="Times New Roman"/>
          <w:sz w:val="28"/>
          <w:szCs w:val="28"/>
        </w:rPr>
        <w:t>фонда</w:t>
      </w:r>
      <w:r w:rsidR="003F7CCA" w:rsidRPr="0060576C">
        <w:rPr>
          <w:rFonts w:ascii="Times New Roman" w:hAnsi="Times New Roman" w:cs="Times New Roman"/>
          <w:sz w:val="28"/>
          <w:szCs w:val="28"/>
        </w:rPr>
        <w:t xml:space="preserve"> оплаты труда работников принимает работодатель. </w:t>
      </w:r>
    </w:p>
    <w:p w:rsidR="003F7CCA" w:rsidRPr="0060576C" w:rsidRDefault="003F7CCA" w:rsidP="003F7CC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/>
          <w:bCs/>
          <w:color w:val="FF0000"/>
          <w:spacing w:val="-1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ab/>
      </w:r>
      <w:r w:rsidR="00BF66CD" w:rsidRPr="0060576C">
        <w:rPr>
          <w:rFonts w:ascii="Times New Roman" w:hAnsi="Times New Roman" w:cs="Times New Roman"/>
          <w:sz w:val="28"/>
          <w:szCs w:val="28"/>
        </w:rPr>
        <w:t>6</w:t>
      </w:r>
      <w:r w:rsidRPr="0060576C">
        <w:rPr>
          <w:rFonts w:ascii="Times New Roman" w:hAnsi="Times New Roman" w:cs="Times New Roman"/>
          <w:sz w:val="28"/>
          <w:szCs w:val="28"/>
        </w:rPr>
        <w:t xml:space="preserve">.3. </w:t>
      </w:r>
      <w:r w:rsidR="00615F9B" w:rsidRPr="0060576C">
        <w:rPr>
          <w:rFonts w:ascii="Times New Roman" w:hAnsi="Times New Roman" w:cs="Times New Roman"/>
          <w:sz w:val="28"/>
          <w:szCs w:val="28"/>
        </w:rPr>
        <w:t>Конкретный размер единовремен</w:t>
      </w:r>
      <w:r w:rsidR="00BF66CD" w:rsidRPr="0060576C">
        <w:rPr>
          <w:rFonts w:ascii="Times New Roman" w:hAnsi="Times New Roman" w:cs="Times New Roman"/>
          <w:sz w:val="28"/>
          <w:szCs w:val="28"/>
        </w:rPr>
        <w:t>ных выплат, указанных в пункте 6</w:t>
      </w:r>
      <w:r w:rsidR="00615F9B" w:rsidRPr="0060576C">
        <w:rPr>
          <w:rFonts w:ascii="Times New Roman" w:hAnsi="Times New Roman" w:cs="Times New Roman"/>
          <w:sz w:val="28"/>
          <w:szCs w:val="28"/>
        </w:rPr>
        <w:t>.1 настоящего Положения, определяется приказом (распоряжением) работодателя и составляет не более одного должностного оклада (по каждому из оснований).</w:t>
      </w:r>
    </w:p>
    <w:p w:rsidR="001F677C" w:rsidRPr="0060576C" w:rsidRDefault="001F677C" w:rsidP="003F7CCA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F7CCA" w:rsidRPr="0060576C" w:rsidRDefault="00BF66CD" w:rsidP="003F7CCA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0576C">
        <w:rPr>
          <w:rFonts w:ascii="Times New Roman" w:hAnsi="Times New Roman" w:cs="Times New Roman"/>
          <w:bCs/>
          <w:sz w:val="28"/>
          <w:szCs w:val="28"/>
        </w:rPr>
        <w:t xml:space="preserve">  7</w:t>
      </w:r>
      <w:r w:rsidR="003F7CCA" w:rsidRPr="0060576C">
        <w:rPr>
          <w:rFonts w:ascii="Times New Roman" w:hAnsi="Times New Roman" w:cs="Times New Roman"/>
          <w:bCs/>
          <w:sz w:val="28"/>
          <w:szCs w:val="28"/>
        </w:rPr>
        <w:t>.  Порядок формирования фонда оплаты труда работников</w:t>
      </w:r>
    </w:p>
    <w:p w:rsidR="003F7CCA" w:rsidRPr="0060576C" w:rsidRDefault="003F7CCA" w:rsidP="003F7CCA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F7CCA" w:rsidRPr="0060576C" w:rsidRDefault="00BF66CD" w:rsidP="00615F9B">
      <w:pPr>
        <w:widowControl w:val="0"/>
        <w:shd w:val="clear" w:color="auto" w:fill="FFFFFF"/>
        <w:tabs>
          <w:tab w:val="left" w:pos="1001"/>
        </w:tabs>
        <w:autoSpaceDE w:val="0"/>
        <w:autoSpaceDN w:val="0"/>
        <w:adjustRightInd w:val="0"/>
        <w:spacing w:after="0" w:line="346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pacing w:val="-11"/>
          <w:sz w:val="28"/>
          <w:szCs w:val="28"/>
        </w:rPr>
        <w:t>7</w:t>
      </w:r>
      <w:r w:rsidR="003F7CCA" w:rsidRPr="0060576C">
        <w:rPr>
          <w:rFonts w:ascii="Times New Roman" w:hAnsi="Times New Roman" w:cs="Times New Roman"/>
          <w:spacing w:val="-11"/>
          <w:sz w:val="28"/>
          <w:szCs w:val="28"/>
        </w:rPr>
        <w:t>.1.</w:t>
      </w:r>
      <w:r w:rsidR="003F7CCA" w:rsidRPr="0060576C">
        <w:rPr>
          <w:rFonts w:ascii="Times New Roman" w:hAnsi="Times New Roman" w:cs="Times New Roman"/>
          <w:sz w:val="28"/>
          <w:szCs w:val="28"/>
        </w:rPr>
        <w:t xml:space="preserve">      Годовой фонд оплаты труда работников  (ФОТр) рассчитывается по формуле:</w:t>
      </w:r>
    </w:p>
    <w:p w:rsidR="003F7CCA" w:rsidRPr="0060576C" w:rsidRDefault="003F7CCA" w:rsidP="00AC6540">
      <w:pPr>
        <w:widowControl w:val="0"/>
        <w:shd w:val="clear" w:color="auto" w:fill="FFFFFF"/>
        <w:autoSpaceDE w:val="0"/>
        <w:autoSpaceDN w:val="0"/>
        <w:adjustRightInd w:val="0"/>
        <w:spacing w:after="0" w:line="346" w:lineRule="exact"/>
        <w:ind w:left="55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ФОТр = (ФОТо+ ФОТк + ФОТст) * 12,</w:t>
      </w:r>
      <w:r w:rsidR="00AC6540" w:rsidRPr="0060576C">
        <w:rPr>
          <w:rFonts w:ascii="Times New Roman" w:hAnsi="Times New Roman" w:cs="Times New Roman"/>
          <w:sz w:val="28"/>
          <w:szCs w:val="28"/>
        </w:rPr>
        <w:t xml:space="preserve"> где:</w:t>
      </w:r>
    </w:p>
    <w:p w:rsidR="003F7CCA" w:rsidRPr="0060576C" w:rsidRDefault="003F7CCA" w:rsidP="00AC6540">
      <w:pPr>
        <w:widowControl w:val="0"/>
        <w:shd w:val="clear" w:color="auto" w:fill="FFFFFF"/>
        <w:autoSpaceDE w:val="0"/>
        <w:autoSpaceDN w:val="0"/>
        <w:adjustRightInd w:val="0"/>
        <w:spacing w:after="0" w:line="346" w:lineRule="exact"/>
        <w:ind w:left="55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z w:val="28"/>
          <w:szCs w:val="28"/>
        </w:rPr>
        <w:t>ФОТо - фонд оплаты труда</w:t>
      </w:r>
      <w:r w:rsidR="00242FC5" w:rsidRPr="0060576C">
        <w:rPr>
          <w:rFonts w:ascii="Times New Roman" w:hAnsi="Times New Roman" w:cs="Times New Roman"/>
          <w:sz w:val="28"/>
          <w:szCs w:val="28"/>
        </w:rPr>
        <w:t xml:space="preserve"> работников</w:t>
      </w:r>
      <w:r w:rsidR="00AC6540" w:rsidRPr="0060576C">
        <w:rPr>
          <w:rFonts w:ascii="Times New Roman" w:hAnsi="Times New Roman" w:cs="Times New Roman"/>
          <w:sz w:val="28"/>
          <w:szCs w:val="28"/>
        </w:rPr>
        <w:t>, включающий сумму</w:t>
      </w:r>
      <w:r w:rsidRPr="0060576C">
        <w:rPr>
          <w:rFonts w:ascii="Times New Roman" w:hAnsi="Times New Roman" w:cs="Times New Roman"/>
          <w:sz w:val="28"/>
          <w:szCs w:val="28"/>
        </w:rPr>
        <w:t xml:space="preserve"> окладов (должностных окладов);</w:t>
      </w:r>
    </w:p>
    <w:p w:rsidR="003F7CCA" w:rsidRPr="0060576C" w:rsidRDefault="003F7CCA" w:rsidP="00242FC5">
      <w:pPr>
        <w:widowControl w:val="0"/>
        <w:shd w:val="clear" w:color="auto" w:fill="FFFFFF"/>
        <w:autoSpaceDE w:val="0"/>
        <w:autoSpaceDN w:val="0"/>
        <w:adjustRightInd w:val="0"/>
        <w:spacing w:after="0" w:line="346" w:lineRule="exact"/>
        <w:ind w:left="554" w:right="-1"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60576C">
        <w:rPr>
          <w:rFonts w:ascii="Times New Roman" w:hAnsi="Times New Roman" w:cs="Times New Roman"/>
          <w:spacing w:val="-3"/>
          <w:sz w:val="28"/>
          <w:szCs w:val="28"/>
        </w:rPr>
        <w:lastRenderedPageBreak/>
        <w:t xml:space="preserve">ФОТк - </w:t>
      </w:r>
      <w:r w:rsidR="00AC6540" w:rsidRPr="0060576C">
        <w:rPr>
          <w:rFonts w:ascii="Times New Roman" w:hAnsi="Times New Roman" w:cs="Times New Roman"/>
          <w:sz w:val="28"/>
          <w:szCs w:val="28"/>
        </w:rPr>
        <w:t>фонд</w:t>
      </w:r>
      <w:r w:rsidRPr="0060576C">
        <w:rPr>
          <w:rFonts w:ascii="Times New Roman" w:hAnsi="Times New Roman" w:cs="Times New Roman"/>
          <w:spacing w:val="-3"/>
          <w:sz w:val="28"/>
          <w:szCs w:val="28"/>
        </w:rPr>
        <w:t xml:space="preserve">компенсационных выплат; </w:t>
      </w:r>
    </w:p>
    <w:p w:rsidR="003F7CCA" w:rsidRPr="0060576C" w:rsidRDefault="003F7CCA" w:rsidP="00AC6540">
      <w:pPr>
        <w:widowControl w:val="0"/>
        <w:shd w:val="clear" w:color="auto" w:fill="FFFFFF"/>
        <w:autoSpaceDE w:val="0"/>
        <w:autoSpaceDN w:val="0"/>
        <w:adjustRightInd w:val="0"/>
        <w:spacing w:after="0" w:line="346" w:lineRule="exact"/>
        <w:ind w:left="554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pacing w:val="-1"/>
          <w:sz w:val="28"/>
          <w:szCs w:val="28"/>
        </w:rPr>
        <w:t xml:space="preserve">ФОТст  -  </w:t>
      </w:r>
      <w:r w:rsidR="00AC6540" w:rsidRPr="0060576C">
        <w:rPr>
          <w:rFonts w:ascii="Times New Roman" w:hAnsi="Times New Roman" w:cs="Times New Roman"/>
          <w:sz w:val="28"/>
          <w:szCs w:val="28"/>
        </w:rPr>
        <w:t xml:space="preserve">фонд </w:t>
      </w:r>
      <w:r w:rsidRPr="0060576C">
        <w:rPr>
          <w:rFonts w:ascii="Times New Roman" w:hAnsi="Times New Roman" w:cs="Times New Roman"/>
          <w:spacing w:val="-1"/>
          <w:sz w:val="28"/>
          <w:szCs w:val="28"/>
        </w:rPr>
        <w:t>стимулирующих выплат.</w:t>
      </w:r>
    </w:p>
    <w:p w:rsidR="003F7CCA" w:rsidRPr="0060576C" w:rsidRDefault="00BF66CD" w:rsidP="003F7CCA">
      <w:pPr>
        <w:widowControl w:val="0"/>
        <w:shd w:val="clear" w:color="auto" w:fill="FFFFFF"/>
        <w:tabs>
          <w:tab w:val="left" w:pos="1001"/>
        </w:tabs>
        <w:autoSpaceDE w:val="0"/>
        <w:autoSpaceDN w:val="0"/>
        <w:adjustRightInd w:val="0"/>
        <w:spacing w:after="0" w:line="346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pacing w:val="-10"/>
          <w:sz w:val="28"/>
          <w:szCs w:val="28"/>
        </w:rPr>
        <w:t xml:space="preserve">            7</w:t>
      </w:r>
      <w:r w:rsidR="003F7CCA" w:rsidRPr="0060576C">
        <w:rPr>
          <w:rFonts w:ascii="Times New Roman" w:hAnsi="Times New Roman" w:cs="Times New Roman"/>
          <w:spacing w:val="-10"/>
          <w:sz w:val="28"/>
          <w:szCs w:val="28"/>
        </w:rPr>
        <w:t>.2.</w:t>
      </w:r>
      <w:r w:rsidR="003F7CCA" w:rsidRPr="0060576C">
        <w:rPr>
          <w:rFonts w:ascii="Times New Roman" w:hAnsi="Times New Roman" w:cs="Times New Roman"/>
          <w:sz w:val="28"/>
          <w:szCs w:val="28"/>
        </w:rPr>
        <w:t xml:space="preserve">    Фонд стимулирующих выплат определяется по формуле:</w:t>
      </w:r>
    </w:p>
    <w:p w:rsidR="003F7CCA" w:rsidRPr="0060576C" w:rsidRDefault="00E7703F" w:rsidP="00242FC5">
      <w:pPr>
        <w:widowControl w:val="0"/>
        <w:shd w:val="clear" w:color="auto" w:fill="FFFFFF"/>
        <w:tabs>
          <w:tab w:val="center" w:pos="9354"/>
        </w:tabs>
        <w:autoSpaceDE w:val="0"/>
        <w:autoSpaceDN w:val="0"/>
        <w:adjustRightInd w:val="0"/>
        <w:spacing w:after="0" w:line="346" w:lineRule="exact"/>
        <w:ind w:left="554"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pacing w:val="-3"/>
          <w:sz w:val="28"/>
          <w:szCs w:val="28"/>
        </w:rPr>
        <w:t>ФОТст = ФОТо х С,</w:t>
      </w:r>
      <w:r w:rsidR="003F7CCA" w:rsidRPr="0060576C">
        <w:rPr>
          <w:rFonts w:ascii="Times New Roman" w:hAnsi="Times New Roman" w:cs="Times New Roman"/>
          <w:spacing w:val="-3"/>
          <w:sz w:val="28"/>
          <w:szCs w:val="28"/>
        </w:rPr>
        <w:t xml:space="preserve"> где </w:t>
      </w:r>
      <w:r w:rsidR="003F7CCA" w:rsidRPr="0060576C">
        <w:rPr>
          <w:rFonts w:ascii="Times New Roman" w:hAnsi="Times New Roman" w:cs="Times New Roman"/>
          <w:spacing w:val="-1"/>
          <w:sz w:val="28"/>
          <w:szCs w:val="28"/>
        </w:rPr>
        <w:t>С - значение доли стимулирующей части</w:t>
      </w:r>
      <w:r w:rsidR="00242FC5" w:rsidRPr="0060576C">
        <w:rPr>
          <w:rFonts w:ascii="Times New Roman" w:hAnsi="Times New Roman" w:cs="Times New Roman"/>
          <w:sz w:val="28"/>
          <w:szCs w:val="28"/>
        </w:rPr>
        <w:t xml:space="preserve"> от ФОТо</w:t>
      </w:r>
      <w:r w:rsidR="00242FC5" w:rsidRPr="0060576C">
        <w:rPr>
          <w:rFonts w:ascii="Times New Roman" w:hAnsi="Times New Roman" w:cs="Times New Roman"/>
          <w:spacing w:val="-1"/>
          <w:sz w:val="28"/>
          <w:szCs w:val="28"/>
        </w:rPr>
        <w:t>, которая</w:t>
      </w:r>
      <w:r w:rsidR="003F7CCA" w:rsidRPr="0060576C">
        <w:rPr>
          <w:rFonts w:ascii="Times New Roman" w:hAnsi="Times New Roman" w:cs="Times New Roman"/>
          <w:sz w:val="28"/>
          <w:szCs w:val="28"/>
        </w:rPr>
        <w:t xml:space="preserve"> составляет 130%, в том числе:</w:t>
      </w:r>
    </w:p>
    <w:p w:rsidR="003F7CCA" w:rsidRPr="0060576C" w:rsidRDefault="003F7CCA" w:rsidP="003F7CCA">
      <w:pPr>
        <w:widowControl w:val="0"/>
        <w:shd w:val="clear" w:color="auto" w:fill="FFFFFF"/>
        <w:autoSpaceDE w:val="0"/>
        <w:autoSpaceDN w:val="0"/>
        <w:adjustRightInd w:val="0"/>
        <w:spacing w:after="0" w:line="346" w:lineRule="exact"/>
        <w:ind w:left="57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pacing w:val="-1"/>
          <w:sz w:val="28"/>
          <w:szCs w:val="28"/>
        </w:rPr>
        <w:t xml:space="preserve">30%  - </w:t>
      </w:r>
      <w:r w:rsidR="005D6C38" w:rsidRPr="0060576C">
        <w:rPr>
          <w:rFonts w:ascii="Times New Roman" w:hAnsi="Times New Roman" w:cs="Times New Roman"/>
          <w:spacing w:val="-1"/>
          <w:sz w:val="28"/>
          <w:szCs w:val="28"/>
        </w:rPr>
        <w:t xml:space="preserve">на </w:t>
      </w:r>
      <w:r w:rsidRPr="0060576C">
        <w:rPr>
          <w:rFonts w:ascii="Times New Roman" w:hAnsi="Times New Roman" w:cs="Times New Roman"/>
          <w:sz w:val="28"/>
          <w:szCs w:val="28"/>
        </w:rPr>
        <w:t>выплаты за стаж непрерывной работы, выслугу лет</w:t>
      </w:r>
      <w:r w:rsidR="005D6C38" w:rsidRPr="0060576C">
        <w:rPr>
          <w:rFonts w:ascii="Times New Roman" w:hAnsi="Times New Roman" w:cs="Times New Roman"/>
          <w:spacing w:val="-1"/>
          <w:sz w:val="28"/>
          <w:szCs w:val="28"/>
        </w:rPr>
        <w:t>;</w:t>
      </w:r>
    </w:p>
    <w:p w:rsidR="003F7CCA" w:rsidRPr="0060576C" w:rsidRDefault="003F7CCA" w:rsidP="003F7CCA">
      <w:pPr>
        <w:widowControl w:val="0"/>
        <w:shd w:val="clear" w:color="auto" w:fill="FFFFFF"/>
        <w:autoSpaceDE w:val="0"/>
        <w:autoSpaceDN w:val="0"/>
        <w:adjustRightInd w:val="0"/>
        <w:spacing w:after="0" w:line="346" w:lineRule="exact"/>
        <w:ind w:left="56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pacing w:val="-2"/>
          <w:sz w:val="28"/>
          <w:szCs w:val="28"/>
        </w:rPr>
        <w:t xml:space="preserve">50% - </w:t>
      </w:r>
      <w:r w:rsidR="005D6C38" w:rsidRPr="0060576C">
        <w:rPr>
          <w:rFonts w:ascii="Times New Roman" w:hAnsi="Times New Roman" w:cs="Times New Roman"/>
          <w:spacing w:val="-2"/>
          <w:sz w:val="28"/>
          <w:szCs w:val="28"/>
        </w:rPr>
        <w:t xml:space="preserve">на </w:t>
      </w:r>
      <w:r w:rsidRPr="0060576C">
        <w:rPr>
          <w:rFonts w:ascii="Times New Roman" w:hAnsi="Times New Roman" w:cs="Times New Roman"/>
          <w:spacing w:val="-1"/>
          <w:sz w:val="28"/>
          <w:szCs w:val="28"/>
        </w:rPr>
        <w:t>премиальные выплаты по итогам работы</w:t>
      </w:r>
      <w:r w:rsidR="005D6C38" w:rsidRPr="0060576C">
        <w:rPr>
          <w:rFonts w:ascii="Times New Roman" w:hAnsi="Times New Roman" w:cs="Times New Roman"/>
          <w:spacing w:val="-2"/>
          <w:sz w:val="28"/>
          <w:szCs w:val="28"/>
        </w:rPr>
        <w:t>;</w:t>
      </w:r>
    </w:p>
    <w:p w:rsidR="003F7CCA" w:rsidRPr="0060576C" w:rsidRDefault="003F7CCA" w:rsidP="003F7CCA">
      <w:pPr>
        <w:widowControl w:val="0"/>
        <w:shd w:val="clear" w:color="auto" w:fill="FFFFFF"/>
        <w:autoSpaceDE w:val="0"/>
        <w:autoSpaceDN w:val="0"/>
        <w:adjustRightInd w:val="0"/>
        <w:spacing w:after="0" w:line="346" w:lineRule="exact"/>
        <w:ind w:left="56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pacing w:val="-1"/>
          <w:sz w:val="28"/>
          <w:szCs w:val="28"/>
        </w:rPr>
        <w:t xml:space="preserve">50% - </w:t>
      </w:r>
      <w:r w:rsidR="005D6C38" w:rsidRPr="0060576C">
        <w:rPr>
          <w:rFonts w:ascii="Times New Roman" w:hAnsi="Times New Roman" w:cs="Times New Roman"/>
          <w:spacing w:val="-1"/>
          <w:sz w:val="28"/>
          <w:szCs w:val="28"/>
        </w:rPr>
        <w:t xml:space="preserve">на </w:t>
      </w:r>
      <w:r w:rsidRPr="0060576C">
        <w:rPr>
          <w:rFonts w:ascii="Times New Roman" w:hAnsi="Times New Roman" w:cs="Times New Roman"/>
          <w:sz w:val="28"/>
          <w:szCs w:val="28"/>
        </w:rPr>
        <w:t>выплаты за интенсивность и высокие результаты работы</w:t>
      </w:r>
      <w:r w:rsidRPr="0060576C">
        <w:rPr>
          <w:rFonts w:ascii="Times New Roman" w:hAnsi="Times New Roman" w:cs="Times New Roman"/>
          <w:spacing w:val="-1"/>
          <w:sz w:val="28"/>
          <w:szCs w:val="28"/>
        </w:rPr>
        <w:t>.</w:t>
      </w:r>
    </w:p>
    <w:p w:rsidR="003F7CCA" w:rsidRPr="0060576C" w:rsidRDefault="00BF66CD" w:rsidP="003F7CCA">
      <w:pPr>
        <w:widowControl w:val="0"/>
        <w:shd w:val="clear" w:color="auto" w:fill="FFFFFF"/>
        <w:tabs>
          <w:tab w:val="left" w:pos="1123"/>
        </w:tabs>
        <w:autoSpaceDE w:val="0"/>
        <w:autoSpaceDN w:val="0"/>
        <w:adjustRightInd w:val="0"/>
        <w:spacing w:after="0" w:line="374" w:lineRule="exact"/>
        <w:ind w:left="7" w:right="5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76C">
        <w:rPr>
          <w:rFonts w:ascii="Times New Roman" w:hAnsi="Times New Roman" w:cs="Times New Roman"/>
          <w:spacing w:val="-10"/>
          <w:sz w:val="28"/>
          <w:szCs w:val="28"/>
        </w:rPr>
        <w:t>7.</w:t>
      </w:r>
      <w:r w:rsidR="003F7CCA" w:rsidRPr="0060576C">
        <w:rPr>
          <w:rFonts w:ascii="Times New Roman" w:hAnsi="Times New Roman" w:cs="Times New Roman"/>
          <w:spacing w:val="-10"/>
          <w:sz w:val="28"/>
          <w:szCs w:val="28"/>
        </w:rPr>
        <w:t>3.</w:t>
      </w:r>
      <w:r w:rsidR="005776BF" w:rsidRPr="0060576C">
        <w:rPr>
          <w:rFonts w:ascii="Times New Roman" w:hAnsi="Times New Roman" w:cs="Times New Roman"/>
          <w:sz w:val="28"/>
          <w:szCs w:val="28"/>
        </w:rPr>
        <w:tab/>
      </w:r>
      <w:r w:rsidR="003F7CCA" w:rsidRPr="0060576C">
        <w:rPr>
          <w:rFonts w:ascii="Times New Roman" w:hAnsi="Times New Roman" w:cs="Times New Roman"/>
          <w:sz w:val="28"/>
          <w:szCs w:val="28"/>
        </w:rPr>
        <w:t>Экономия фонда оплаты труда</w:t>
      </w:r>
      <w:r w:rsidR="00242FC5" w:rsidRPr="0060576C">
        <w:rPr>
          <w:rFonts w:ascii="Times New Roman" w:hAnsi="Times New Roman" w:cs="Times New Roman"/>
          <w:sz w:val="28"/>
          <w:szCs w:val="28"/>
        </w:rPr>
        <w:t xml:space="preserve"> работников</w:t>
      </w:r>
      <w:r w:rsidR="003F7CCA" w:rsidRPr="0060576C">
        <w:rPr>
          <w:rFonts w:ascii="Times New Roman" w:hAnsi="Times New Roman" w:cs="Times New Roman"/>
          <w:sz w:val="28"/>
          <w:szCs w:val="28"/>
        </w:rPr>
        <w:t xml:space="preserve"> может быть направлена на увеличение </w:t>
      </w:r>
      <w:r w:rsidR="001F677C" w:rsidRPr="0060576C">
        <w:rPr>
          <w:rFonts w:ascii="Times New Roman" w:hAnsi="Times New Roman" w:cs="Times New Roman"/>
          <w:sz w:val="28"/>
          <w:szCs w:val="28"/>
        </w:rPr>
        <w:t xml:space="preserve">фонда </w:t>
      </w:r>
      <w:r w:rsidR="001F677C" w:rsidRPr="0060576C">
        <w:rPr>
          <w:rFonts w:ascii="Times New Roman" w:hAnsi="Times New Roman" w:cs="Times New Roman"/>
          <w:spacing w:val="-1"/>
          <w:sz w:val="28"/>
          <w:szCs w:val="28"/>
        </w:rPr>
        <w:t>стимулирующих выплат</w:t>
      </w:r>
      <w:r w:rsidR="003F7CCA" w:rsidRPr="0060576C">
        <w:rPr>
          <w:rFonts w:ascii="Times New Roman" w:hAnsi="Times New Roman" w:cs="Times New Roman"/>
          <w:sz w:val="28"/>
          <w:szCs w:val="28"/>
        </w:rPr>
        <w:t>.</w:t>
      </w:r>
    </w:p>
    <w:p w:rsidR="003F7CCA" w:rsidRPr="0060576C" w:rsidRDefault="003F7CCA" w:rsidP="003F7C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3F7CCA" w:rsidRPr="0060576C" w:rsidRDefault="003F7CCA" w:rsidP="003F7CCA">
      <w:pPr>
        <w:widowControl w:val="0"/>
        <w:shd w:val="clear" w:color="auto" w:fill="FFFFFF"/>
        <w:tabs>
          <w:tab w:val="left" w:pos="1944"/>
        </w:tabs>
        <w:autoSpaceDE w:val="0"/>
        <w:autoSpaceDN w:val="0"/>
        <w:adjustRightInd w:val="0"/>
        <w:spacing w:after="734" w:line="338" w:lineRule="exact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7CCA" w:rsidRPr="0060576C" w:rsidRDefault="003F7CCA" w:rsidP="003F7CCA">
      <w:pPr>
        <w:pStyle w:val="ab"/>
        <w:tabs>
          <w:tab w:val="left" w:pos="0"/>
        </w:tabs>
        <w:spacing w:line="240" w:lineRule="auto"/>
        <w:ind w:firstLine="0"/>
        <w:rPr>
          <w:sz w:val="28"/>
          <w:szCs w:val="28"/>
        </w:rPr>
      </w:pPr>
      <w:r w:rsidRPr="0060576C">
        <w:rPr>
          <w:sz w:val="28"/>
          <w:szCs w:val="28"/>
        </w:rPr>
        <w:t xml:space="preserve">Заместитель Главы администрации </w:t>
      </w:r>
    </w:p>
    <w:p w:rsidR="003F7CCA" w:rsidRPr="0060576C" w:rsidRDefault="003F7CCA" w:rsidP="003F7CCA">
      <w:pPr>
        <w:pStyle w:val="ab"/>
        <w:tabs>
          <w:tab w:val="left" w:pos="0"/>
        </w:tabs>
        <w:spacing w:line="240" w:lineRule="auto"/>
        <w:ind w:firstLine="0"/>
        <w:rPr>
          <w:sz w:val="28"/>
          <w:szCs w:val="28"/>
        </w:rPr>
      </w:pPr>
      <w:r w:rsidRPr="0060576C">
        <w:rPr>
          <w:sz w:val="28"/>
          <w:szCs w:val="28"/>
        </w:rPr>
        <w:t>Усть-Абаканского района Республики</w:t>
      </w:r>
    </w:p>
    <w:p w:rsidR="003F7CCA" w:rsidRPr="0060576C" w:rsidRDefault="003F7CCA" w:rsidP="003F7CCA">
      <w:pPr>
        <w:pStyle w:val="ab"/>
        <w:tabs>
          <w:tab w:val="left" w:pos="0"/>
        </w:tabs>
        <w:spacing w:line="240" w:lineRule="auto"/>
        <w:ind w:firstLine="0"/>
        <w:rPr>
          <w:sz w:val="28"/>
          <w:szCs w:val="28"/>
        </w:rPr>
      </w:pPr>
      <w:r w:rsidRPr="0060576C">
        <w:rPr>
          <w:sz w:val="28"/>
          <w:szCs w:val="28"/>
        </w:rPr>
        <w:t xml:space="preserve">Хакасия по социальным вопросам                      </w:t>
      </w:r>
      <w:r w:rsidR="006776FB">
        <w:rPr>
          <w:sz w:val="28"/>
          <w:szCs w:val="28"/>
        </w:rPr>
        <w:t xml:space="preserve">                          </w:t>
      </w:r>
      <w:r w:rsidRPr="0060576C">
        <w:rPr>
          <w:sz w:val="28"/>
          <w:szCs w:val="28"/>
        </w:rPr>
        <w:t>О.А. Федорова</w:t>
      </w:r>
    </w:p>
    <w:p w:rsidR="00B70DE3" w:rsidRDefault="00B70DE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sectPr w:rsidR="00B70DE3" w:rsidSect="00BE2182">
      <w:footerReference w:type="first" r:id="rId13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1B3C" w:rsidRDefault="00551B3C" w:rsidP="00617B40">
      <w:pPr>
        <w:spacing w:after="0" w:line="240" w:lineRule="auto"/>
      </w:pPr>
      <w:r>
        <w:separator/>
      </w:r>
    </w:p>
  </w:endnote>
  <w:endnote w:type="continuationSeparator" w:id="1">
    <w:p w:rsidR="00551B3C" w:rsidRDefault="00551B3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1B3C" w:rsidRDefault="00551B3C" w:rsidP="00617B40">
      <w:pPr>
        <w:spacing w:after="0" w:line="240" w:lineRule="auto"/>
      </w:pPr>
      <w:r>
        <w:separator/>
      </w:r>
    </w:p>
  </w:footnote>
  <w:footnote w:type="continuationSeparator" w:id="1">
    <w:p w:rsidR="00551B3C" w:rsidRDefault="00551B3C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6568E"/>
    <w:multiLevelType w:val="multilevel"/>
    <w:tmpl w:val="3E9E9F5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  <w:b w:val="0"/>
        <w:lang w:val="ru-RU"/>
      </w:rPr>
    </w:lvl>
    <w:lvl w:ilvl="1">
      <w:start w:val="1"/>
      <w:numFmt w:val="decimal"/>
      <w:isLgl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5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30" w:hanging="1800"/>
      </w:pPr>
      <w:rPr>
        <w:rFonts w:hint="default"/>
      </w:rPr>
    </w:lvl>
  </w:abstractNum>
  <w:abstractNum w:abstractNumId="1">
    <w:nsid w:val="30E85FC1"/>
    <w:multiLevelType w:val="hybridMultilevel"/>
    <w:tmpl w:val="093CC10E"/>
    <w:lvl w:ilvl="0" w:tplc="3C82D438">
      <w:start w:val="1"/>
      <w:numFmt w:val="decimal"/>
      <w:lvlText w:val="%1"/>
      <w:lvlJc w:val="left"/>
      <w:pPr>
        <w:ind w:left="172" w:hanging="4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>
    <w:nsid w:val="4B816481"/>
    <w:multiLevelType w:val="multilevel"/>
    <w:tmpl w:val="7F6CF8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36F28"/>
    <w:rsid w:val="0000323C"/>
    <w:rsid w:val="00020BD9"/>
    <w:rsid w:val="00025E69"/>
    <w:rsid w:val="0003251A"/>
    <w:rsid w:val="00051D4E"/>
    <w:rsid w:val="000531AC"/>
    <w:rsid w:val="000540A0"/>
    <w:rsid w:val="00057C88"/>
    <w:rsid w:val="00070AA0"/>
    <w:rsid w:val="000746AC"/>
    <w:rsid w:val="00075DFF"/>
    <w:rsid w:val="00080171"/>
    <w:rsid w:val="00094C89"/>
    <w:rsid w:val="000A2CFC"/>
    <w:rsid w:val="000A31DB"/>
    <w:rsid w:val="000C20B3"/>
    <w:rsid w:val="000C282D"/>
    <w:rsid w:val="000D0A9D"/>
    <w:rsid w:val="000D10B7"/>
    <w:rsid w:val="000D4421"/>
    <w:rsid w:val="000D695E"/>
    <w:rsid w:val="000E65BD"/>
    <w:rsid w:val="000E6C55"/>
    <w:rsid w:val="000E72A1"/>
    <w:rsid w:val="000E7F25"/>
    <w:rsid w:val="000F1A1A"/>
    <w:rsid w:val="000F242D"/>
    <w:rsid w:val="000F3B49"/>
    <w:rsid w:val="00106579"/>
    <w:rsid w:val="001132E1"/>
    <w:rsid w:val="00122AD1"/>
    <w:rsid w:val="00125ADE"/>
    <w:rsid w:val="0012761F"/>
    <w:rsid w:val="0013127D"/>
    <w:rsid w:val="001322C2"/>
    <w:rsid w:val="00132678"/>
    <w:rsid w:val="00133654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677C"/>
    <w:rsid w:val="001F7CD4"/>
    <w:rsid w:val="00204700"/>
    <w:rsid w:val="00215184"/>
    <w:rsid w:val="00216C8B"/>
    <w:rsid w:val="00217F2F"/>
    <w:rsid w:val="0022179C"/>
    <w:rsid w:val="002303F6"/>
    <w:rsid w:val="00232504"/>
    <w:rsid w:val="002360E5"/>
    <w:rsid w:val="0023614F"/>
    <w:rsid w:val="00240230"/>
    <w:rsid w:val="00241EC6"/>
    <w:rsid w:val="0024202B"/>
    <w:rsid w:val="00242D07"/>
    <w:rsid w:val="00242FC5"/>
    <w:rsid w:val="00244A19"/>
    <w:rsid w:val="0024501F"/>
    <w:rsid w:val="00246587"/>
    <w:rsid w:val="00252D73"/>
    <w:rsid w:val="00253AF6"/>
    <w:rsid w:val="00257732"/>
    <w:rsid w:val="00264750"/>
    <w:rsid w:val="002735B7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35CC"/>
    <w:rsid w:val="002D71AD"/>
    <w:rsid w:val="002F49B4"/>
    <w:rsid w:val="00301280"/>
    <w:rsid w:val="00301DBD"/>
    <w:rsid w:val="00314ADB"/>
    <w:rsid w:val="003230F9"/>
    <w:rsid w:val="00325428"/>
    <w:rsid w:val="00330FB4"/>
    <w:rsid w:val="0033133F"/>
    <w:rsid w:val="00334DAE"/>
    <w:rsid w:val="00336D4C"/>
    <w:rsid w:val="00336E13"/>
    <w:rsid w:val="00343749"/>
    <w:rsid w:val="00353A1F"/>
    <w:rsid w:val="0036068A"/>
    <w:rsid w:val="00370950"/>
    <w:rsid w:val="00372E6D"/>
    <w:rsid w:val="00381F03"/>
    <w:rsid w:val="0038235A"/>
    <w:rsid w:val="00390763"/>
    <w:rsid w:val="00393143"/>
    <w:rsid w:val="003A3239"/>
    <w:rsid w:val="003B2C55"/>
    <w:rsid w:val="003C65A3"/>
    <w:rsid w:val="003D06B8"/>
    <w:rsid w:val="003D2DE0"/>
    <w:rsid w:val="003F0C5F"/>
    <w:rsid w:val="003F3B41"/>
    <w:rsid w:val="003F745D"/>
    <w:rsid w:val="003F7CCA"/>
    <w:rsid w:val="004017BD"/>
    <w:rsid w:val="00402619"/>
    <w:rsid w:val="00412AB2"/>
    <w:rsid w:val="004142A5"/>
    <w:rsid w:val="0041458B"/>
    <w:rsid w:val="00432348"/>
    <w:rsid w:val="004502F0"/>
    <w:rsid w:val="0045498C"/>
    <w:rsid w:val="004649FD"/>
    <w:rsid w:val="004676DA"/>
    <w:rsid w:val="0047313B"/>
    <w:rsid w:val="00476B29"/>
    <w:rsid w:val="0049077A"/>
    <w:rsid w:val="00490AE8"/>
    <w:rsid w:val="004A3AE6"/>
    <w:rsid w:val="004B6CD6"/>
    <w:rsid w:val="004D0F99"/>
    <w:rsid w:val="004D7E2A"/>
    <w:rsid w:val="004E6726"/>
    <w:rsid w:val="004F3238"/>
    <w:rsid w:val="004F40F4"/>
    <w:rsid w:val="00502958"/>
    <w:rsid w:val="0051014C"/>
    <w:rsid w:val="00522876"/>
    <w:rsid w:val="00524CF6"/>
    <w:rsid w:val="005276E3"/>
    <w:rsid w:val="005350A3"/>
    <w:rsid w:val="00543834"/>
    <w:rsid w:val="005439BD"/>
    <w:rsid w:val="00547C6E"/>
    <w:rsid w:val="00551B0A"/>
    <w:rsid w:val="00551B3C"/>
    <w:rsid w:val="005520B2"/>
    <w:rsid w:val="005570D3"/>
    <w:rsid w:val="005665A0"/>
    <w:rsid w:val="0056784E"/>
    <w:rsid w:val="005776BF"/>
    <w:rsid w:val="00584E50"/>
    <w:rsid w:val="00586A02"/>
    <w:rsid w:val="00596267"/>
    <w:rsid w:val="005966F1"/>
    <w:rsid w:val="005A1228"/>
    <w:rsid w:val="005A66B0"/>
    <w:rsid w:val="005B1E67"/>
    <w:rsid w:val="005B5E0F"/>
    <w:rsid w:val="005B7083"/>
    <w:rsid w:val="005D356B"/>
    <w:rsid w:val="005D6C38"/>
    <w:rsid w:val="005E7028"/>
    <w:rsid w:val="005F0864"/>
    <w:rsid w:val="0060576C"/>
    <w:rsid w:val="0060598E"/>
    <w:rsid w:val="00615F9B"/>
    <w:rsid w:val="00617254"/>
    <w:rsid w:val="00617B40"/>
    <w:rsid w:val="00626321"/>
    <w:rsid w:val="00626B0E"/>
    <w:rsid w:val="006311A4"/>
    <w:rsid w:val="00632319"/>
    <w:rsid w:val="00636F28"/>
    <w:rsid w:val="006518E7"/>
    <w:rsid w:val="00654E3B"/>
    <w:rsid w:val="00655BB8"/>
    <w:rsid w:val="00660480"/>
    <w:rsid w:val="0066266E"/>
    <w:rsid w:val="00663A29"/>
    <w:rsid w:val="006722F9"/>
    <w:rsid w:val="00674A83"/>
    <w:rsid w:val="006776FB"/>
    <w:rsid w:val="00681742"/>
    <w:rsid w:val="00681C06"/>
    <w:rsid w:val="0069207C"/>
    <w:rsid w:val="006A0696"/>
    <w:rsid w:val="006B31E4"/>
    <w:rsid w:val="006B4DBA"/>
    <w:rsid w:val="006B601E"/>
    <w:rsid w:val="006B718A"/>
    <w:rsid w:val="006B736D"/>
    <w:rsid w:val="006C37AF"/>
    <w:rsid w:val="006C4B29"/>
    <w:rsid w:val="006C7340"/>
    <w:rsid w:val="006D7D40"/>
    <w:rsid w:val="006E26B0"/>
    <w:rsid w:val="006E5424"/>
    <w:rsid w:val="006F2A91"/>
    <w:rsid w:val="007005A7"/>
    <w:rsid w:val="007024C6"/>
    <w:rsid w:val="00703027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87559"/>
    <w:rsid w:val="00790AD0"/>
    <w:rsid w:val="007A1BED"/>
    <w:rsid w:val="007A46DF"/>
    <w:rsid w:val="007A65E1"/>
    <w:rsid w:val="007C5767"/>
    <w:rsid w:val="007E0D9C"/>
    <w:rsid w:val="007E0FDE"/>
    <w:rsid w:val="007E56CC"/>
    <w:rsid w:val="007E59F4"/>
    <w:rsid w:val="007F0759"/>
    <w:rsid w:val="007F343E"/>
    <w:rsid w:val="007F41A5"/>
    <w:rsid w:val="007F51DA"/>
    <w:rsid w:val="00802C68"/>
    <w:rsid w:val="0081192A"/>
    <w:rsid w:val="008136DD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85453"/>
    <w:rsid w:val="008A3E23"/>
    <w:rsid w:val="008B203A"/>
    <w:rsid w:val="008B5A16"/>
    <w:rsid w:val="008C2ACB"/>
    <w:rsid w:val="008C4082"/>
    <w:rsid w:val="008D6D2F"/>
    <w:rsid w:val="008E0BC7"/>
    <w:rsid w:val="008E1B2B"/>
    <w:rsid w:val="008E4601"/>
    <w:rsid w:val="008E7613"/>
    <w:rsid w:val="00900964"/>
    <w:rsid w:val="00901597"/>
    <w:rsid w:val="00902A95"/>
    <w:rsid w:val="009050B4"/>
    <w:rsid w:val="009120A8"/>
    <w:rsid w:val="00915C03"/>
    <w:rsid w:val="00921DEC"/>
    <w:rsid w:val="009228C1"/>
    <w:rsid w:val="00923143"/>
    <w:rsid w:val="00927B28"/>
    <w:rsid w:val="009322D7"/>
    <w:rsid w:val="00933810"/>
    <w:rsid w:val="00937FF7"/>
    <w:rsid w:val="009409A1"/>
    <w:rsid w:val="009419EB"/>
    <w:rsid w:val="0094430D"/>
    <w:rsid w:val="009760D5"/>
    <w:rsid w:val="00991B4B"/>
    <w:rsid w:val="00991EF8"/>
    <w:rsid w:val="009A1E4E"/>
    <w:rsid w:val="009B0D23"/>
    <w:rsid w:val="009B67A7"/>
    <w:rsid w:val="009C0855"/>
    <w:rsid w:val="009C1064"/>
    <w:rsid w:val="009C5002"/>
    <w:rsid w:val="009D43FC"/>
    <w:rsid w:val="009E1232"/>
    <w:rsid w:val="009E4DE0"/>
    <w:rsid w:val="009E718E"/>
    <w:rsid w:val="009F075B"/>
    <w:rsid w:val="009F0BE9"/>
    <w:rsid w:val="009F320B"/>
    <w:rsid w:val="009F3A7E"/>
    <w:rsid w:val="009F6EC2"/>
    <w:rsid w:val="00A016DA"/>
    <w:rsid w:val="00A02820"/>
    <w:rsid w:val="00A130DE"/>
    <w:rsid w:val="00A16D43"/>
    <w:rsid w:val="00A1713B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6240F"/>
    <w:rsid w:val="00A805E2"/>
    <w:rsid w:val="00A82E19"/>
    <w:rsid w:val="00A83906"/>
    <w:rsid w:val="00A848EE"/>
    <w:rsid w:val="00A900C3"/>
    <w:rsid w:val="00A923E9"/>
    <w:rsid w:val="00AA072F"/>
    <w:rsid w:val="00AA39D7"/>
    <w:rsid w:val="00AB4B65"/>
    <w:rsid w:val="00AC194A"/>
    <w:rsid w:val="00AC381F"/>
    <w:rsid w:val="00AC6540"/>
    <w:rsid w:val="00AD1D9F"/>
    <w:rsid w:val="00AD62D0"/>
    <w:rsid w:val="00AE44B5"/>
    <w:rsid w:val="00AE4D8D"/>
    <w:rsid w:val="00AE5929"/>
    <w:rsid w:val="00AF7500"/>
    <w:rsid w:val="00B0471A"/>
    <w:rsid w:val="00B15616"/>
    <w:rsid w:val="00B222F3"/>
    <w:rsid w:val="00B22BB6"/>
    <w:rsid w:val="00B25950"/>
    <w:rsid w:val="00B37D26"/>
    <w:rsid w:val="00B40B1B"/>
    <w:rsid w:val="00B4423F"/>
    <w:rsid w:val="00B514D8"/>
    <w:rsid w:val="00B5495A"/>
    <w:rsid w:val="00B604E5"/>
    <w:rsid w:val="00B60E1A"/>
    <w:rsid w:val="00B628DD"/>
    <w:rsid w:val="00B6764E"/>
    <w:rsid w:val="00B70092"/>
    <w:rsid w:val="00B70DE3"/>
    <w:rsid w:val="00B75691"/>
    <w:rsid w:val="00B83311"/>
    <w:rsid w:val="00B858BA"/>
    <w:rsid w:val="00B860D4"/>
    <w:rsid w:val="00BA09B7"/>
    <w:rsid w:val="00BA129C"/>
    <w:rsid w:val="00BA6A73"/>
    <w:rsid w:val="00BB632B"/>
    <w:rsid w:val="00BB6362"/>
    <w:rsid w:val="00BB6557"/>
    <w:rsid w:val="00BC1FB7"/>
    <w:rsid w:val="00BC4A0D"/>
    <w:rsid w:val="00BC5E2D"/>
    <w:rsid w:val="00BD02F1"/>
    <w:rsid w:val="00BE2182"/>
    <w:rsid w:val="00BE2860"/>
    <w:rsid w:val="00BF262A"/>
    <w:rsid w:val="00BF5FD7"/>
    <w:rsid w:val="00BF66CD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7674"/>
    <w:rsid w:val="00C47990"/>
    <w:rsid w:val="00C60235"/>
    <w:rsid w:val="00C772EE"/>
    <w:rsid w:val="00C8034B"/>
    <w:rsid w:val="00C824FA"/>
    <w:rsid w:val="00C83B67"/>
    <w:rsid w:val="00C85AE4"/>
    <w:rsid w:val="00C85DDF"/>
    <w:rsid w:val="00CA35D2"/>
    <w:rsid w:val="00CA5806"/>
    <w:rsid w:val="00CD35EA"/>
    <w:rsid w:val="00CD54EA"/>
    <w:rsid w:val="00CD5854"/>
    <w:rsid w:val="00CD6233"/>
    <w:rsid w:val="00CD6AE5"/>
    <w:rsid w:val="00CD7173"/>
    <w:rsid w:val="00CF2692"/>
    <w:rsid w:val="00CF4827"/>
    <w:rsid w:val="00D1034B"/>
    <w:rsid w:val="00D1381A"/>
    <w:rsid w:val="00D13A50"/>
    <w:rsid w:val="00D14724"/>
    <w:rsid w:val="00D16C7A"/>
    <w:rsid w:val="00D26095"/>
    <w:rsid w:val="00D27DA4"/>
    <w:rsid w:val="00D352C8"/>
    <w:rsid w:val="00D43628"/>
    <w:rsid w:val="00D44611"/>
    <w:rsid w:val="00D460C9"/>
    <w:rsid w:val="00D477B1"/>
    <w:rsid w:val="00D53B7D"/>
    <w:rsid w:val="00D7783D"/>
    <w:rsid w:val="00D95C5C"/>
    <w:rsid w:val="00D97426"/>
    <w:rsid w:val="00DA1EB5"/>
    <w:rsid w:val="00DB082A"/>
    <w:rsid w:val="00DC07BD"/>
    <w:rsid w:val="00DC302A"/>
    <w:rsid w:val="00DD0DBE"/>
    <w:rsid w:val="00DD663F"/>
    <w:rsid w:val="00DD6A1C"/>
    <w:rsid w:val="00DD6C17"/>
    <w:rsid w:val="00DD7E8F"/>
    <w:rsid w:val="00DF3300"/>
    <w:rsid w:val="00DF4B7B"/>
    <w:rsid w:val="00DF7118"/>
    <w:rsid w:val="00DF7211"/>
    <w:rsid w:val="00DF778C"/>
    <w:rsid w:val="00E1565A"/>
    <w:rsid w:val="00E1580D"/>
    <w:rsid w:val="00E17FED"/>
    <w:rsid w:val="00E2249E"/>
    <w:rsid w:val="00E24FE9"/>
    <w:rsid w:val="00E31EB6"/>
    <w:rsid w:val="00E40C7B"/>
    <w:rsid w:val="00E40DE2"/>
    <w:rsid w:val="00E46216"/>
    <w:rsid w:val="00E50956"/>
    <w:rsid w:val="00E624C3"/>
    <w:rsid w:val="00E739FE"/>
    <w:rsid w:val="00E74042"/>
    <w:rsid w:val="00E7703F"/>
    <w:rsid w:val="00E779C9"/>
    <w:rsid w:val="00E80531"/>
    <w:rsid w:val="00E8334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D52C2"/>
    <w:rsid w:val="00EE30AE"/>
    <w:rsid w:val="00EE7B90"/>
    <w:rsid w:val="00EF214F"/>
    <w:rsid w:val="00EF352E"/>
    <w:rsid w:val="00EF5C0D"/>
    <w:rsid w:val="00EF7D10"/>
    <w:rsid w:val="00F00F0E"/>
    <w:rsid w:val="00F0146D"/>
    <w:rsid w:val="00F062C5"/>
    <w:rsid w:val="00F155DA"/>
    <w:rsid w:val="00F17A5C"/>
    <w:rsid w:val="00F17CD5"/>
    <w:rsid w:val="00F24161"/>
    <w:rsid w:val="00F262C9"/>
    <w:rsid w:val="00F26A83"/>
    <w:rsid w:val="00F27ACB"/>
    <w:rsid w:val="00F32CB8"/>
    <w:rsid w:val="00F60544"/>
    <w:rsid w:val="00F60B49"/>
    <w:rsid w:val="00F65CEC"/>
    <w:rsid w:val="00F7107D"/>
    <w:rsid w:val="00F76333"/>
    <w:rsid w:val="00F77A46"/>
    <w:rsid w:val="00F80C74"/>
    <w:rsid w:val="00F8377E"/>
    <w:rsid w:val="00F83965"/>
    <w:rsid w:val="00F87041"/>
    <w:rsid w:val="00F90D52"/>
    <w:rsid w:val="00F95ACC"/>
    <w:rsid w:val="00FA0FC5"/>
    <w:rsid w:val="00FA3F62"/>
    <w:rsid w:val="00FB3AE2"/>
    <w:rsid w:val="00FB5200"/>
    <w:rsid w:val="00FD0EA4"/>
    <w:rsid w:val="00FE3ACA"/>
    <w:rsid w:val="00FF5B96"/>
    <w:rsid w:val="00FF5FBA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5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iPriority w:val="99"/>
    <w:rsid w:val="003F7CCA"/>
    <w:pPr>
      <w:spacing w:after="0" w:line="298" w:lineRule="exact"/>
      <w:ind w:hanging="36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c">
    <w:name w:val="Основной текст Знак"/>
    <w:basedOn w:val="a0"/>
    <w:link w:val="ab"/>
    <w:uiPriority w:val="99"/>
    <w:rsid w:val="003F7CCA"/>
    <w:rPr>
      <w:rFonts w:ascii="Times New Roman" w:eastAsia="Times New Roman" w:hAnsi="Times New Roman" w:cs="Times New Roman"/>
      <w:sz w:val="26"/>
      <w:szCs w:val="26"/>
    </w:rPr>
  </w:style>
  <w:style w:type="paragraph" w:customStyle="1" w:styleId="ConsPlusNormal">
    <w:name w:val="ConsPlusNormal"/>
    <w:rsid w:val="003F7C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iPriority w:val="99"/>
    <w:rsid w:val="003F7CCA"/>
    <w:pPr>
      <w:spacing w:after="0" w:line="298" w:lineRule="exact"/>
      <w:ind w:hanging="36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c">
    <w:name w:val="Основной текст Знак"/>
    <w:basedOn w:val="a0"/>
    <w:link w:val="ab"/>
    <w:uiPriority w:val="99"/>
    <w:rsid w:val="003F7CCA"/>
    <w:rPr>
      <w:rFonts w:ascii="Times New Roman" w:eastAsia="Times New Roman" w:hAnsi="Times New Roman" w:cs="Times New Roman"/>
      <w:sz w:val="26"/>
      <w:szCs w:val="26"/>
    </w:rPr>
  </w:style>
  <w:style w:type="paragraph" w:customStyle="1" w:styleId="ConsPlusNormal">
    <w:name w:val="ConsPlusNormal"/>
    <w:rsid w:val="003F7C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6F387817548990D714C6AC7777A7FD2FEB0D8B90C51B1D4D6CB39C6917E8151707872E691FDEC5B1A3FE882ED18tEC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66274A5EAA2F93F60CE6211760E1E06F0DAC555E6DC4C05CEEB5079965C203F0A5CF5692855F02A0CFF41EA0E7EAAC1FD89AA44F9380C3ADB61D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366274A5EAA2F93F60CE6211760E1E06FDDEC157E6DF110FC6B25C7B91537F3A0D4DF5692C4BF02D14F615B9D469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66274A5EAA2F93F60CE6211760E1E06FDDBCB50E9DF110FC6B25C7B91537F3A0D4DF5692C4BF02D14F615B9D469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96627E-2F0E-4FA1-8A37-492A9A81D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2092</Words>
  <Characters>11931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2025-04-01T08:14:00Z</dcterms:created>
  <dcterms:modified xsi:type="dcterms:W3CDTF">2025-04-01T08:14:00Z</dcterms:modified>
</cp:coreProperties>
</file>