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71747">
      <w:pPr>
        <w:spacing w:line="240" w:lineRule="exact"/>
        <w:ind w:left="4248" w:firstLine="708"/>
        <w:jc w:val="center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п. Усть-Абакан        </w:t>
      </w:r>
      <w:r w:rsidR="00066FB7">
        <w:t xml:space="preserve">                                      </w:t>
      </w:r>
      <w:r w:rsidR="00B42B98" w:rsidRPr="00D80017">
        <w:t>№</w:t>
      </w:r>
      <w:r w:rsidR="00B42B98" w:rsidRPr="00D80017">
        <w:rPr>
          <w:u w:val="single"/>
        </w:rPr>
        <w:t xml:space="preserve">  </w:t>
      </w:r>
      <w:r w:rsidR="00587AC3" w:rsidRPr="00D80017">
        <w:rPr>
          <w:u w:val="single"/>
        </w:rPr>
        <w:t>_</w:t>
      </w:r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C35ED8">
        <w:rPr>
          <w:b/>
          <w:i/>
          <w:sz w:val="26"/>
          <w:szCs w:val="26"/>
        </w:rPr>
        <w:t>7</w:t>
      </w:r>
      <w:r w:rsidR="00D547DF">
        <w:rPr>
          <w:b/>
          <w:i/>
          <w:sz w:val="26"/>
          <w:szCs w:val="26"/>
        </w:rPr>
        <w:t>5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D547DF">
        <w:rPr>
          <w:b/>
          <w:i/>
          <w:sz w:val="26"/>
          <w:szCs w:val="26"/>
        </w:rPr>
        <w:t>Расцветовского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</w:t>
      </w:r>
      <w:r w:rsidR="005F16CE" w:rsidRPr="00F839EF">
        <w:rPr>
          <w:bCs/>
          <w:sz w:val="26"/>
          <w:szCs w:val="26"/>
        </w:rPr>
        <w:t>статьями 24</w:t>
      </w:r>
      <w:r w:rsidR="005F16CE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r w:rsidRPr="00823DA9">
        <w:rPr>
          <w:bCs/>
          <w:sz w:val="26"/>
          <w:szCs w:val="26"/>
        </w:rPr>
        <w:t xml:space="preserve">Расцветовского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Усть-Абаканского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>
        <w:rPr>
          <w:sz w:val="26"/>
          <w:szCs w:val="26"/>
        </w:rPr>
        <w:t>75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Pr="00823DA9">
        <w:rPr>
          <w:bCs/>
          <w:sz w:val="26"/>
          <w:szCs w:val="26"/>
        </w:rPr>
        <w:t xml:space="preserve">Расцветовского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="001F54B1" w:rsidRPr="001F54B1">
        <w:rPr>
          <w:sz w:val="26"/>
          <w:szCs w:val="26"/>
        </w:rPr>
        <w:t>«зона озелененных территорий общего пользования» на зону «зона застройки индивидуальными жилыми домами» в отношении земельного участка с кадастровым номером 19:10:030304:479, расположенного по адресу: Республика Хакасия, р-н Усть-Абаканский, п Расцвет, ул Придорожная, уч 33;</w:t>
      </w:r>
    </w:p>
    <w:p w:rsidR="002D5C0E" w:rsidRDefault="002D5C0E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2D5C0E">
        <w:rPr>
          <w:sz w:val="26"/>
          <w:szCs w:val="26"/>
        </w:rPr>
        <w:t>функциональны</w:t>
      </w:r>
      <w:r>
        <w:rPr>
          <w:sz w:val="26"/>
          <w:szCs w:val="26"/>
        </w:rPr>
        <w:t>е</w:t>
      </w:r>
      <w:r w:rsidRPr="002D5C0E">
        <w:rPr>
          <w:sz w:val="26"/>
          <w:szCs w:val="26"/>
        </w:rPr>
        <w:t xml:space="preserve"> зон</w:t>
      </w:r>
      <w:r>
        <w:rPr>
          <w:sz w:val="26"/>
          <w:szCs w:val="26"/>
        </w:rPr>
        <w:t>ы</w:t>
      </w:r>
      <w:r w:rsidRPr="002D5C0E">
        <w:rPr>
          <w:sz w:val="26"/>
          <w:szCs w:val="26"/>
        </w:rPr>
        <w:t xml:space="preserve"> «зона сельскохозяйственных угодий» и «производственная зона сельскохозяйственных предприятий» на зоны «зона застройки индивидуальными жилыми домами» и «многофункциональная общественно-деловая зона» в отношении земельных участков, образуемых путем перераспределения </w:t>
      </w:r>
      <w:r w:rsidR="009774EE">
        <w:rPr>
          <w:sz w:val="26"/>
          <w:szCs w:val="26"/>
        </w:rPr>
        <w:t>(приложение 1).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5F16CE" w:rsidRPr="00823DA9">
        <w:rPr>
          <w:bCs/>
          <w:sz w:val="26"/>
          <w:szCs w:val="26"/>
        </w:rPr>
        <w:t xml:space="preserve">Расцветовского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5F16CE">
        <w:rPr>
          <w:sz w:val="26"/>
          <w:szCs w:val="26"/>
        </w:rPr>
        <w:t>75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</w:t>
      </w:r>
      <w:r w:rsidR="005F16CE" w:rsidRPr="004B010B">
        <w:rPr>
          <w:sz w:val="26"/>
          <w:szCs w:val="26"/>
        </w:rPr>
        <w:lastRenderedPageBreak/>
        <w:t xml:space="preserve">землепользования и застройки </w:t>
      </w:r>
      <w:r w:rsidR="005F16CE" w:rsidRPr="00823DA9">
        <w:rPr>
          <w:bCs/>
          <w:sz w:val="26"/>
          <w:szCs w:val="26"/>
        </w:rPr>
        <w:t xml:space="preserve">Расцветовского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>территориальную зону «РО - зона объектов прогулок и отдыха» на зону «Ж1 - зона застройки индивидуальными жилыми домами» в отношении земельного участка с кадастровым номером 19:10:030304:479, расположенного по адресу: Республика Хакасия, р-н Усть-Абаканский, п Расцвет, ул Придорожная, уч 33</w:t>
      </w:r>
      <w:r w:rsidR="005F16CE">
        <w:rPr>
          <w:sz w:val="26"/>
          <w:szCs w:val="26"/>
        </w:rPr>
        <w:t>;</w:t>
      </w:r>
    </w:p>
    <w:p w:rsidR="002D5C0E" w:rsidRPr="003547A3" w:rsidRDefault="002D5C0E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2D5C0E">
        <w:rPr>
          <w:sz w:val="26"/>
          <w:szCs w:val="26"/>
        </w:rPr>
        <w:t>территориальны</w:t>
      </w:r>
      <w:r>
        <w:rPr>
          <w:sz w:val="26"/>
          <w:szCs w:val="26"/>
        </w:rPr>
        <w:t>е</w:t>
      </w:r>
      <w:r w:rsidRPr="002D5C0E">
        <w:rPr>
          <w:sz w:val="26"/>
          <w:szCs w:val="26"/>
        </w:rPr>
        <w:t xml:space="preserve"> зон</w:t>
      </w:r>
      <w:r>
        <w:rPr>
          <w:sz w:val="26"/>
          <w:szCs w:val="26"/>
        </w:rPr>
        <w:t>ы</w:t>
      </w:r>
      <w:r w:rsidRPr="002D5C0E">
        <w:rPr>
          <w:sz w:val="26"/>
          <w:szCs w:val="26"/>
        </w:rPr>
        <w:t xml:space="preserve"> «Сх2О – зона, занятая объектами сельскохозяйственных угодий» и «Сх1 – зона сельскохозяйственных угодий» на зоны «Ж1- зона застройки индивидуальными жилыми домами» и «О1 – зона делового, общественного и коммерческого назначения» в отношении земельных участков, образуемых путем перераспределения </w:t>
      </w:r>
      <w:r w:rsidR="009774EE">
        <w:rPr>
          <w:sz w:val="26"/>
          <w:szCs w:val="26"/>
        </w:rPr>
        <w:t>(приложение 2).</w:t>
      </w:r>
      <w:bookmarkStart w:id="0" w:name="_GoBack"/>
      <w:bookmarkEnd w:id="0"/>
    </w:p>
    <w:p w:rsidR="00823DA9" w:rsidRPr="004B010B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«Усть-Абаканские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 xml:space="preserve">«Усть-Абаканские известия официальные» Главе Усть-Абаканского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76" w:rsidRDefault="00594376" w:rsidP="009D0A03">
      <w:r>
        <w:separator/>
      </w:r>
    </w:p>
  </w:endnote>
  <w:endnote w:type="continuationSeparator" w:id="0">
    <w:p w:rsidR="00594376" w:rsidRDefault="00594376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76" w:rsidRDefault="00594376" w:rsidP="009D0A03">
      <w:r>
        <w:separator/>
      </w:r>
    </w:p>
  </w:footnote>
  <w:footnote w:type="continuationSeparator" w:id="0">
    <w:p w:rsidR="00594376" w:rsidRDefault="00594376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9774E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A1FB8"/>
    <w:rsid w:val="001A4307"/>
    <w:rsid w:val="001F145F"/>
    <w:rsid w:val="001F1E8E"/>
    <w:rsid w:val="001F54B1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774EE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57A7"/>
  <w15:docId w15:val="{DCE660AA-3518-40E5-AF6C-B507EC43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Point-28</cp:lastModifiedBy>
  <cp:revision>12</cp:revision>
  <cp:lastPrinted>2023-09-13T07:52:00Z</cp:lastPrinted>
  <dcterms:created xsi:type="dcterms:W3CDTF">2022-11-09T04:39:00Z</dcterms:created>
  <dcterms:modified xsi:type="dcterms:W3CDTF">2023-09-13T07:53:00Z</dcterms:modified>
</cp:coreProperties>
</file>