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1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1D6A" w:rsidRPr="00CA6961" w:rsidRDefault="005E1D6A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6961" w:rsidRPr="00CA6961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6961" w:rsidRPr="00D12869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2869">
        <w:rPr>
          <w:rFonts w:ascii="Times New Roman" w:hAnsi="Times New Roman" w:cs="Times New Roman"/>
          <w:b/>
          <w:sz w:val="44"/>
          <w:szCs w:val="44"/>
        </w:rPr>
        <w:t>Годовой отчет</w:t>
      </w:r>
    </w:p>
    <w:p w:rsidR="00CA6961" w:rsidRPr="00D12869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2869">
        <w:rPr>
          <w:rFonts w:ascii="Times New Roman" w:hAnsi="Times New Roman" w:cs="Times New Roman"/>
          <w:b/>
          <w:sz w:val="44"/>
          <w:szCs w:val="44"/>
        </w:rPr>
        <w:t>о ходе реализации и оценке эффективности</w:t>
      </w:r>
    </w:p>
    <w:p w:rsidR="00CA6961" w:rsidRPr="00D12869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2869">
        <w:rPr>
          <w:rFonts w:ascii="Times New Roman" w:hAnsi="Times New Roman" w:cs="Times New Roman"/>
          <w:b/>
          <w:sz w:val="44"/>
          <w:szCs w:val="44"/>
        </w:rPr>
        <w:t>муниципальной программы</w:t>
      </w:r>
    </w:p>
    <w:p w:rsidR="00CA6961" w:rsidRPr="00D12869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2869">
        <w:rPr>
          <w:rFonts w:ascii="Times New Roman" w:hAnsi="Times New Roman" w:cs="Times New Roman"/>
          <w:b/>
          <w:sz w:val="44"/>
          <w:szCs w:val="44"/>
        </w:rPr>
        <w:t xml:space="preserve">«Развитие муниципального имущества </w:t>
      </w:r>
      <w:proofErr w:type="gramStart"/>
      <w:r w:rsidRPr="00D12869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D1286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A6961" w:rsidRPr="00D12869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2869">
        <w:rPr>
          <w:rFonts w:ascii="Times New Roman" w:hAnsi="Times New Roman" w:cs="Times New Roman"/>
          <w:b/>
          <w:sz w:val="44"/>
          <w:szCs w:val="44"/>
        </w:rPr>
        <w:t xml:space="preserve">Усть-Абаканском </w:t>
      </w:r>
      <w:proofErr w:type="gramStart"/>
      <w:r w:rsidRPr="00D12869">
        <w:rPr>
          <w:rFonts w:ascii="Times New Roman" w:hAnsi="Times New Roman" w:cs="Times New Roman"/>
          <w:b/>
          <w:sz w:val="44"/>
          <w:szCs w:val="44"/>
        </w:rPr>
        <w:t>районе</w:t>
      </w:r>
      <w:proofErr w:type="gramEnd"/>
      <w:r w:rsidRPr="00D12869">
        <w:rPr>
          <w:rFonts w:ascii="Times New Roman" w:hAnsi="Times New Roman" w:cs="Times New Roman"/>
          <w:b/>
          <w:sz w:val="44"/>
          <w:szCs w:val="44"/>
        </w:rPr>
        <w:t>»</w:t>
      </w:r>
    </w:p>
    <w:p w:rsidR="00CA6961" w:rsidRPr="00D12869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6961" w:rsidRPr="00D12869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6961" w:rsidRPr="00D12869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6961" w:rsidRPr="00D12869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A6961" w:rsidRPr="00D12869" w:rsidTr="0055177A">
        <w:tc>
          <w:tcPr>
            <w:tcW w:w="4644" w:type="dxa"/>
          </w:tcPr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D12869" w:rsidRDefault="00817A26" w:rsidP="00CA6961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1286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Управление имущественных и земельных отношений</w:t>
            </w:r>
            <w:r w:rsidR="00CA6961" w:rsidRPr="00D1286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администрации Усть-Абаканского района Республики Хакасия</w:t>
            </w:r>
          </w:p>
        </w:tc>
      </w:tr>
      <w:tr w:rsidR="00CA6961" w:rsidRPr="00D12869" w:rsidTr="0055177A">
        <w:tc>
          <w:tcPr>
            <w:tcW w:w="4644" w:type="dxa"/>
          </w:tcPr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D12869" w:rsidRDefault="00CA6961" w:rsidP="00AD6F16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2F4AD6"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AD6F16"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CA6961" w:rsidRPr="00D12869" w:rsidTr="0055177A">
        <w:tc>
          <w:tcPr>
            <w:tcW w:w="4644" w:type="dxa"/>
          </w:tcPr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D12869" w:rsidRDefault="00AD6F16" w:rsidP="008B5E3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2F4AD6"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.03</w:t>
            </w:r>
            <w:r w:rsidR="00CA6961"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9E34D4"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CA6961" w:rsidRPr="00D12869" w:rsidTr="0055177A">
        <w:tc>
          <w:tcPr>
            <w:tcW w:w="4644" w:type="dxa"/>
          </w:tcPr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D12869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D12869" w:rsidRDefault="00CA6961" w:rsidP="00CA696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руководителя </w:t>
            </w:r>
          </w:p>
          <w:p w:rsidR="00CA6961" w:rsidRPr="00D12869" w:rsidRDefault="008B5E35" w:rsidP="00CA696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Балахонова</w:t>
            </w:r>
            <w:proofErr w:type="spellEnd"/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Татьяна Викторовна</w:t>
            </w:r>
          </w:p>
          <w:p w:rsidR="00CA6961" w:rsidRPr="00D12869" w:rsidRDefault="00CA6961" w:rsidP="00CA696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(39032)</w:t>
            </w:r>
            <w:r w:rsidR="00AD6F16"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128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2-00-94</w:t>
            </w:r>
          </w:p>
        </w:tc>
      </w:tr>
    </w:tbl>
    <w:p w:rsidR="00CA6961" w:rsidRPr="00D12869" w:rsidRDefault="00CA6961" w:rsidP="00CA6961"/>
    <w:p w:rsidR="00CA6961" w:rsidRPr="00D12869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D12869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D12869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D12869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D12869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D12869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D12869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D12869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D12869" w:rsidRDefault="00CA6961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CA6961" w:rsidRPr="00D12869" w:rsidRDefault="00CA6961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Pr="00D12869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Pr="00D12869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Pr="00D12869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10598" w:type="dxa"/>
        <w:tblInd w:w="-851" w:type="dxa"/>
        <w:tblLook w:val="04A0"/>
      </w:tblPr>
      <w:tblGrid>
        <w:gridCol w:w="3403"/>
        <w:gridCol w:w="1276"/>
        <w:gridCol w:w="1417"/>
        <w:gridCol w:w="1422"/>
        <w:gridCol w:w="3080"/>
      </w:tblGrid>
      <w:tr w:rsidR="003F0E88" w:rsidRPr="00D12869" w:rsidTr="00065E0D">
        <w:trPr>
          <w:trHeight w:val="33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E88" w:rsidRPr="00D12869" w:rsidRDefault="003F0E88" w:rsidP="00B70F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869">
              <w:rPr>
                <w:rFonts w:ascii="Times New Roman" w:eastAsia="Times New Roman" w:hAnsi="Times New Roman" w:cs="Times New Roman"/>
                <w:b/>
              </w:rPr>
              <w:lastRenderedPageBreak/>
              <w:t>Информация</w:t>
            </w:r>
          </w:p>
        </w:tc>
      </w:tr>
      <w:tr w:rsidR="003F0E88" w:rsidRPr="00D12869" w:rsidTr="00065E0D">
        <w:trPr>
          <w:trHeight w:val="33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E88" w:rsidRPr="00D12869" w:rsidRDefault="003F0E88" w:rsidP="00B70F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869">
              <w:rPr>
                <w:rFonts w:ascii="Times New Roman" w:eastAsia="Times New Roman" w:hAnsi="Times New Roman" w:cs="Times New Roman"/>
                <w:b/>
              </w:rPr>
              <w:t>о реализации муниципальной программы</w:t>
            </w:r>
          </w:p>
        </w:tc>
      </w:tr>
      <w:tr w:rsidR="003F0E88" w:rsidRPr="00D12869" w:rsidTr="00065E0D">
        <w:trPr>
          <w:trHeight w:val="390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88" w:rsidRPr="00D12869" w:rsidRDefault="003F0E88" w:rsidP="00B70F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0E88" w:rsidRPr="00D12869" w:rsidTr="00065E0D">
        <w:trPr>
          <w:trHeight w:val="39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88" w:rsidRPr="00D12869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Развитие муниципального имущества в Усть-Абаканском районе</w:t>
            </w:r>
          </w:p>
        </w:tc>
      </w:tr>
      <w:tr w:rsidR="003F0E88" w:rsidRPr="00D12869" w:rsidTr="00065E0D">
        <w:trPr>
          <w:trHeight w:val="9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D12869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ИТОГО по программе (тыс</w:t>
            </w:r>
            <w:proofErr w:type="gramStart"/>
            <w:r w:rsidRPr="00D1286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12869">
              <w:rPr>
                <w:rFonts w:ascii="Times New Roman" w:eastAsia="Times New Roman" w:hAnsi="Times New Roman" w:cs="Times New Roman"/>
              </w:rPr>
              <w:t>уб</w:t>
            </w:r>
            <w:r w:rsidR="00FC3917" w:rsidRPr="00D12869">
              <w:rPr>
                <w:rFonts w:ascii="Times New Roman" w:eastAsia="Times New Roman" w:hAnsi="Times New Roman" w:cs="Times New Roman"/>
              </w:rPr>
              <w:t>.</w:t>
            </w:r>
            <w:r w:rsidRPr="00D128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D12869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D12869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Факт (кассовые расходы)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D12869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Процент исполнения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D12869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E6714A" w:rsidRPr="00D12869" w:rsidTr="00065E0D">
        <w:trPr>
          <w:trHeight w:val="66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4A" w:rsidRPr="00D12869" w:rsidRDefault="00E6714A" w:rsidP="00E671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D12869" w:rsidRDefault="00AD6F16" w:rsidP="00FC0E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28 487,17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D12869" w:rsidRDefault="00AD6F16" w:rsidP="00FC0E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27 218,07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D12869" w:rsidRDefault="00AD6F16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95,5 %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4A" w:rsidRPr="00D12869" w:rsidRDefault="00AD6F16" w:rsidP="00E6714A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01.01.2024 (услуги связи и интернет, заработная плата за вторую половину декабря, коммунальные расходы)</w:t>
            </w:r>
          </w:p>
        </w:tc>
      </w:tr>
      <w:tr w:rsidR="00E6714A" w:rsidRPr="00D12869" w:rsidTr="00065E0D">
        <w:trPr>
          <w:trHeight w:val="8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Цель: Повышение эффективности использования земли и иного имущества, находящегося в муниципальной собственности Усть-Абаканского района, путем вовлечения имущества в оборот и увеличения доходов от его использования</w:t>
            </w:r>
          </w:p>
        </w:tc>
      </w:tr>
      <w:tr w:rsidR="00E6714A" w:rsidRPr="00D12869" w:rsidTr="00065E0D">
        <w:trPr>
          <w:trHeight w:val="70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14A" w:rsidRPr="00D12869" w:rsidRDefault="00E6714A" w:rsidP="00FC39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Задача 1 «</w:t>
            </w:r>
            <w:r w:rsidR="00FC3917" w:rsidRPr="00D12869">
              <w:rPr>
                <w:rFonts w:ascii="Times New Roman" w:eastAsia="Times New Roman" w:hAnsi="Times New Roman" w:cs="Times New Roman"/>
              </w:rPr>
              <w:t>Создание условий для повышения эффективности качества управления муниципальным имуществом</w:t>
            </w:r>
            <w:r w:rsidRPr="00D12869">
              <w:rPr>
                <w:rFonts w:ascii="Times New Roman" w:eastAsia="Times New Roman" w:hAnsi="Times New Roman" w:cs="Times New Roman"/>
              </w:rPr>
              <w:t>»,</w:t>
            </w:r>
          </w:p>
        </w:tc>
      </w:tr>
      <w:tr w:rsidR="00E6714A" w:rsidRPr="00D12869" w:rsidTr="00065E0D">
        <w:trPr>
          <w:trHeight w:val="11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Наименование основного мероприятия,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Факт (кассовые расходы)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Процент исполнения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 xml:space="preserve">Примечание </w:t>
            </w:r>
          </w:p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  <w:sz w:val="20"/>
                <w:szCs w:val="20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E6714A" w:rsidRPr="00D12869" w:rsidTr="00065E0D">
        <w:trPr>
          <w:trHeight w:val="4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D1286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12869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4A" w:rsidRPr="00D12869" w:rsidTr="00065E0D">
        <w:trPr>
          <w:trHeight w:val="330"/>
        </w:trPr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4A" w:rsidRPr="00D12869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</w:tr>
      <w:tr w:rsidR="005D3E18" w:rsidRPr="00D12869" w:rsidTr="00065E0D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18" w:rsidRPr="00D12869" w:rsidRDefault="005D3E18" w:rsidP="005D3E18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 основное мероприятие</w:t>
            </w:r>
            <w:r w:rsidR="00116F0E" w:rsidRPr="00D12869">
              <w:rPr>
                <w:rFonts w:ascii="Times New Roman" w:eastAsia="Times New Roman" w:hAnsi="Times New Roman" w:cs="Times New Roman"/>
              </w:rPr>
              <w:t xml:space="preserve"> «Обеспечение развития отрасли»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18" w:rsidRPr="00D12869" w:rsidRDefault="00EC2C48" w:rsidP="000666D2">
            <w:pPr>
              <w:tabs>
                <w:tab w:val="left" w:pos="392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2869">
              <w:rPr>
                <w:rFonts w:ascii="Times New Roman" w:eastAsia="Times New Roman" w:hAnsi="Times New Roman" w:cs="Times New Roman"/>
                <w:color w:val="auto"/>
              </w:rPr>
              <w:t>23 324,29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18" w:rsidRPr="00D12869" w:rsidRDefault="00EC2C48" w:rsidP="00066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22 786,9</w:t>
            </w:r>
            <w:r w:rsidR="00A513DB" w:rsidRPr="00D128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18" w:rsidRPr="00D12869" w:rsidRDefault="000666D2" w:rsidP="00EC2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9</w:t>
            </w:r>
            <w:r w:rsidR="00EC2C48" w:rsidRPr="00D12869">
              <w:rPr>
                <w:rFonts w:ascii="Times New Roman" w:eastAsia="Times New Roman" w:hAnsi="Times New Roman" w:cs="Times New Roman"/>
              </w:rPr>
              <w:t>7,7</w:t>
            </w:r>
            <w:r w:rsidRPr="00D12869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18" w:rsidRPr="00D12869" w:rsidRDefault="000666D2" w:rsidP="00EC2C4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2869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01.01.202</w:t>
            </w:r>
            <w:r w:rsidR="00EC2C48" w:rsidRPr="00D12869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D12869">
              <w:rPr>
                <w:rFonts w:ascii="Times New Roman" w:eastAsia="Times New Roman" w:hAnsi="Times New Roman" w:cs="Times New Roman"/>
                <w:color w:val="auto"/>
              </w:rPr>
              <w:t xml:space="preserve"> (услуги связи и интернет</w:t>
            </w:r>
            <w:r w:rsidR="00EC2C48" w:rsidRPr="00D12869">
              <w:rPr>
                <w:rFonts w:ascii="Times New Roman" w:eastAsia="Times New Roman" w:hAnsi="Times New Roman" w:cs="Times New Roman"/>
                <w:color w:val="auto"/>
              </w:rPr>
              <w:t>, заработная плата за вторую половину декабря, коммунальные расходы</w:t>
            </w:r>
            <w:r w:rsidRPr="00D12869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FC3917" w:rsidRPr="00D12869" w:rsidTr="00065E0D">
        <w:trPr>
          <w:trHeight w:val="1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7" w:rsidRPr="00D12869" w:rsidRDefault="00FC3917" w:rsidP="00FC3917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Показатель 1. «Доля исполненных в срок поручений Главы Усть-Абаканского района в сфере земельно-имущественных отношений</w:t>
            </w:r>
            <w:proofErr w:type="gramStart"/>
            <w:r w:rsidRPr="00D12869">
              <w:rPr>
                <w:rFonts w:ascii="Times New Roman" w:eastAsia="Times New Roman" w:hAnsi="Times New Roman" w:cs="Times New Roman"/>
              </w:rPr>
              <w:t>, (%)»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7" w:rsidRPr="00D12869" w:rsidRDefault="00FC3917" w:rsidP="00FC3917">
            <w:pPr>
              <w:tabs>
                <w:tab w:val="left" w:pos="392"/>
                <w:tab w:val="center" w:pos="530"/>
              </w:tabs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ab/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7" w:rsidRPr="00D12869" w:rsidRDefault="00FC3917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7" w:rsidRPr="00D12869" w:rsidRDefault="00AA31B6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7" w:rsidRPr="00D12869" w:rsidRDefault="00FC3917" w:rsidP="00013C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2869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достигнут </w:t>
            </w:r>
          </w:p>
        </w:tc>
      </w:tr>
      <w:tr w:rsidR="00FC3917" w:rsidRPr="00D12869" w:rsidTr="00065E0D">
        <w:trPr>
          <w:trHeight w:val="70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17" w:rsidRPr="00D12869" w:rsidRDefault="00FC3917" w:rsidP="00FC39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Задача 2 «Инвентаризация, регистрация, оценка и корректировка реестра муниципального имущества для создания условий эффективного его исполнения, а также содержание муниципального имущества»,</w:t>
            </w:r>
          </w:p>
        </w:tc>
      </w:tr>
      <w:tr w:rsidR="00247ECB" w:rsidRPr="00D12869" w:rsidTr="00065E0D">
        <w:trPr>
          <w:trHeight w:val="18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ECB" w:rsidRPr="00D12869" w:rsidRDefault="00247ECB" w:rsidP="00D1327C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lastRenderedPageBreak/>
              <w:t>2 основное мероприятие «</w:t>
            </w:r>
            <w:r w:rsidRPr="00D12869">
              <w:rPr>
                <w:rFonts w:ascii="Times New Roman" w:hAnsi="Times New Roman" w:cs="Times New Roman"/>
              </w:rPr>
              <w:t>Повышение эффективности управления объектами недвижимого имущества муниципальной собственности»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D12869" w:rsidRDefault="005B527E" w:rsidP="00D1327C">
            <w:pPr>
              <w:tabs>
                <w:tab w:val="left" w:pos="392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D12869" w:rsidRDefault="005B527E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141,5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D12869" w:rsidRDefault="00247ECB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D12869" w:rsidRDefault="00247ECB" w:rsidP="00D1327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2869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достигнут </w:t>
            </w:r>
          </w:p>
        </w:tc>
      </w:tr>
      <w:tr w:rsidR="00247ECB" w:rsidRPr="00D12869" w:rsidTr="00065E0D">
        <w:trPr>
          <w:trHeight w:val="18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ECB" w:rsidRPr="00D12869" w:rsidRDefault="00247ECB" w:rsidP="00D1327C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 xml:space="preserve">5 основное мероприятие </w:t>
            </w:r>
            <w:r w:rsidRPr="00D12869">
              <w:rPr>
                <w:rFonts w:ascii="Times New Roman" w:hAnsi="Times New Roman" w:cs="Times New Roman"/>
              </w:rPr>
              <w:t>«Реализация инфраструктурных проектов Республики Хакасия»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D12869" w:rsidRDefault="00642F5F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D12869" w:rsidRDefault="00642F5F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D12869" w:rsidRDefault="00642F5F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D12869" w:rsidRDefault="00247ECB" w:rsidP="00D1327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6714A" w:rsidRPr="00D12869" w:rsidTr="00065E0D">
        <w:trPr>
          <w:trHeight w:val="38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4A" w:rsidRPr="00D12869" w:rsidRDefault="00E6714A" w:rsidP="00A37462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A37462" w:rsidRPr="00D12869">
              <w:rPr>
                <w:rFonts w:ascii="Times New Roman" w:eastAsia="Times New Roman" w:hAnsi="Times New Roman" w:cs="Times New Roman"/>
              </w:rPr>
              <w:t>2</w:t>
            </w:r>
            <w:r w:rsidRPr="00D12869">
              <w:rPr>
                <w:rFonts w:ascii="Times New Roman" w:eastAsia="Times New Roman" w:hAnsi="Times New Roman" w:cs="Times New Roman"/>
              </w:rPr>
              <w:t>. «Доля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(без учета объектов дорожной инфраструктуры, тепловых сетей, сетей водоснабжения и водоотведения), нарастающим итогом, до 91 (%)»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D12869" w:rsidRDefault="00E6714A" w:rsidP="00D23396">
            <w:pPr>
              <w:tabs>
                <w:tab w:val="left" w:pos="392"/>
                <w:tab w:val="center" w:pos="530"/>
              </w:tabs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ab/>
            </w:r>
            <w:r w:rsidR="00D23396" w:rsidRPr="00D1286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D12869" w:rsidRDefault="005C03B1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D12869" w:rsidRDefault="005C03B1" w:rsidP="00AA31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D12869" w:rsidRDefault="00E6714A" w:rsidP="00090C9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2869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достигнут </w:t>
            </w:r>
          </w:p>
        </w:tc>
      </w:tr>
      <w:tr w:rsidR="00E6714A" w:rsidRPr="00D12869" w:rsidTr="00065E0D">
        <w:trPr>
          <w:trHeight w:val="571"/>
        </w:trPr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4A" w:rsidRPr="00D12869" w:rsidRDefault="00E6714A" w:rsidP="00E0147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E01477" w:rsidRPr="00D12869">
              <w:rPr>
                <w:rFonts w:ascii="Times New Roman" w:eastAsia="Times New Roman" w:hAnsi="Times New Roman" w:cs="Times New Roman"/>
              </w:rPr>
              <w:t>3</w:t>
            </w:r>
            <w:r w:rsidRPr="00D12869">
              <w:rPr>
                <w:rFonts w:ascii="Times New Roman" w:eastAsia="Times New Roman" w:hAnsi="Times New Roman" w:cs="Times New Roman"/>
              </w:rPr>
              <w:t>«</w:t>
            </w:r>
            <w:r w:rsidR="00A37462" w:rsidRPr="00D12869">
              <w:rPr>
                <w:rFonts w:ascii="Times New Roman" w:eastAsia="Times New Roman" w:hAnsi="Times New Roman" w:cs="Times New Roman"/>
              </w:rPr>
              <w:t>Формирование эффективной структуры собственности муниципального образования Усть-Абаканский район и создание условий для увеличения неналоговых платежей</w:t>
            </w:r>
            <w:r w:rsidRPr="00D12869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55673" w:rsidRPr="00D12869" w:rsidTr="00065E0D">
        <w:trPr>
          <w:trHeight w:val="9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73" w:rsidRPr="00D12869" w:rsidRDefault="00855673" w:rsidP="00D1327C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 xml:space="preserve">4 основное мероприятие </w:t>
            </w:r>
            <w:r w:rsidRPr="00D12869">
              <w:rPr>
                <w:rFonts w:ascii="Times New Roman" w:hAnsi="Times New Roman" w:cs="Times New Roman"/>
              </w:rPr>
              <w:t>«Обеспечение обслуживания, содержания и распоряжения муниципальной собственностью»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D12869" w:rsidRDefault="005C03B1" w:rsidP="00D1327C">
            <w:pPr>
              <w:tabs>
                <w:tab w:val="left" w:pos="392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296,3</w:t>
            </w:r>
            <w:r w:rsidR="00474F92" w:rsidRPr="00D128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D12869" w:rsidRDefault="00474F92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D12869" w:rsidRDefault="005C03B1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97,2</w:t>
            </w:r>
            <w:r w:rsidR="00855673" w:rsidRPr="00D12869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73" w:rsidRPr="00D12869" w:rsidRDefault="005C03B1" w:rsidP="00D1327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2869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по взносам на капитальный ремонт муниципального имущества</w:t>
            </w:r>
            <w:r w:rsidR="00855673" w:rsidRPr="00D1286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12A97" w:rsidRPr="00D12869" w:rsidTr="00065E0D">
        <w:trPr>
          <w:trHeight w:val="9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97" w:rsidRPr="00D12869" w:rsidRDefault="00412A97" w:rsidP="00412A97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Показатель 3. «Совокупные поступления бюджет Усть-Абаканского района, полученные от использования муниципального имущества и земельных участков, вовлеченных в хозяйственный оборот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A97" w:rsidRPr="00D12869" w:rsidRDefault="00412A97" w:rsidP="00D23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6</w:t>
            </w:r>
            <w:r w:rsidR="00D23396" w:rsidRPr="00D12869">
              <w:rPr>
                <w:rFonts w:ascii="Times New Roman" w:eastAsia="Times New Roman" w:hAnsi="Times New Roman" w:cs="Times New Roman"/>
              </w:rPr>
              <w:t>3</w:t>
            </w:r>
            <w:r w:rsidRPr="00D12869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A97" w:rsidRPr="00D12869" w:rsidRDefault="003D5EE7" w:rsidP="00412A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92 093,8</w:t>
            </w:r>
            <w:r w:rsidR="00412A97" w:rsidRPr="00D1286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12A97" w:rsidRPr="00D12869" w:rsidRDefault="00412A97" w:rsidP="00412A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A97" w:rsidRPr="00D12869" w:rsidRDefault="00AA31B6" w:rsidP="00412A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97" w:rsidRPr="00D12869" w:rsidRDefault="00412A97" w:rsidP="00412A97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 xml:space="preserve">Одним из наиболее стабильных источников поступлений в доходную часть бюджетов муниципальных образований Усть-Абаканского района от использования муниципального имущества является арендная плата. </w:t>
            </w:r>
            <w:proofErr w:type="gramStart"/>
            <w:r w:rsidRPr="00D12869">
              <w:rPr>
                <w:rFonts w:ascii="Times New Roman" w:eastAsia="Times New Roman" w:hAnsi="Times New Roman" w:cs="Times New Roman"/>
              </w:rPr>
              <w:t>Показатель</w:t>
            </w:r>
            <w:proofErr w:type="gramEnd"/>
            <w:r w:rsidRPr="00D12869">
              <w:rPr>
                <w:rFonts w:ascii="Times New Roman" w:eastAsia="Times New Roman" w:hAnsi="Times New Roman" w:cs="Times New Roman"/>
              </w:rPr>
              <w:t xml:space="preserve"> достигнут в связи с работой по взысканию задолженности прошлых </w:t>
            </w:r>
            <w:r w:rsidRPr="00D12869">
              <w:rPr>
                <w:rFonts w:ascii="Times New Roman" w:eastAsia="Times New Roman" w:hAnsi="Times New Roman" w:cs="Times New Roman"/>
              </w:rPr>
              <w:lastRenderedPageBreak/>
              <w:t>лет с юридический и физических лиц за арендную плату земельных участков, а также продажа на аукционах муниципального имущества</w:t>
            </w:r>
          </w:p>
        </w:tc>
      </w:tr>
      <w:tr w:rsidR="00CE30C1" w:rsidRPr="00D12869" w:rsidTr="00065E0D">
        <w:trPr>
          <w:trHeight w:val="571"/>
        </w:trPr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C1" w:rsidRPr="00D12869" w:rsidRDefault="00CE30C1" w:rsidP="00321F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lastRenderedPageBreak/>
              <w:t xml:space="preserve">Задача </w:t>
            </w:r>
            <w:r w:rsidR="00321F82" w:rsidRPr="00D12869">
              <w:rPr>
                <w:rFonts w:ascii="Times New Roman" w:eastAsia="Times New Roman" w:hAnsi="Times New Roman" w:cs="Times New Roman"/>
              </w:rPr>
              <w:t>4</w:t>
            </w:r>
            <w:r w:rsidRPr="00D12869">
              <w:rPr>
                <w:rFonts w:ascii="Times New Roman" w:eastAsia="Times New Roman" w:hAnsi="Times New Roman" w:cs="Times New Roman"/>
              </w:rPr>
              <w:t>«</w:t>
            </w:r>
            <w:r w:rsidR="004C5128" w:rsidRPr="00D12869">
              <w:rPr>
                <w:rFonts w:ascii="Times New Roman" w:eastAsia="Times New Roman" w:hAnsi="Times New Roman" w:cs="Times New Roman"/>
              </w:rPr>
              <w:t>Формирование, постановка на государственный кадастровый учет земельных участков, выкуп в муниципальную собственность земельных участков сельскохозяйственного назначения в соответствии с имеющимся преимущественным правом, для дальнейшего вовлечения указанных участков в хозяйственный оборот, а также постановка на кадастровый учет земельных участков под автомобильными дорогами</w:t>
            </w:r>
            <w:r w:rsidRPr="00D12869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55673" w:rsidRPr="00D12869" w:rsidTr="00065E0D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73" w:rsidRPr="00D12869" w:rsidRDefault="00855673" w:rsidP="00D1327C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 xml:space="preserve">3 основное мероприятие </w:t>
            </w:r>
            <w:r w:rsidRPr="00D12869">
              <w:rPr>
                <w:rFonts w:ascii="Times New Roman" w:hAnsi="Times New Roman" w:cs="Times New Roman"/>
              </w:rPr>
              <w:t>«Эффективное использование и вовлечение в хозяйственный оборот земельных участков и иной недвижимости»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D12869" w:rsidRDefault="00C61D5E" w:rsidP="00D1327C">
            <w:pPr>
              <w:tabs>
                <w:tab w:val="left" w:pos="392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4725</w:t>
            </w:r>
          </w:p>
          <w:p w:rsidR="00855673" w:rsidRPr="00D12869" w:rsidRDefault="00855673" w:rsidP="00D1327C">
            <w:pPr>
              <w:tabs>
                <w:tab w:val="left" w:pos="392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D12869" w:rsidRDefault="00C61D5E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4001,65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D12869" w:rsidRDefault="00C61D5E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84,7</w:t>
            </w:r>
            <w:r w:rsidR="00855673" w:rsidRPr="00D12869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73" w:rsidRPr="00D12869" w:rsidRDefault="00034DA1" w:rsidP="00034D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2869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по подготовке документов территориального планирования и градостроительного зонирования</w:t>
            </w:r>
          </w:p>
        </w:tc>
      </w:tr>
      <w:tr w:rsidR="004C5128" w:rsidRPr="00D12869" w:rsidTr="00065E0D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28" w:rsidRPr="00D12869" w:rsidRDefault="004C5128" w:rsidP="004C5128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Показатель 4. «Количество земельных участков, вовлекаемых в хозяйственный оборот (шт.)»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D12869" w:rsidRDefault="00D23396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D12869" w:rsidRDefault="00C81A3C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D12869" w:rsidRDefault="00AA31B6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28" w:rsidRPr="00D12869" w:rsidRDefault="005A5012" w:rsidP="00C81A3C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 xml:space="preserve">Данный показатель превысил плановый в связи с </w:t>
            </w:r>
            <w:r w:rsidR="00C81A3C" w:rsidRPr="00D12869">
              <w:rPr>
                <w:rFonts w:ascii="Times New Roman" w:eastAsia="Times New Roman" w:hAnsi="Times New Roman" w:cs="Times New Roman"/>
              </w:rPr>
              <w:t xml:space="preserve">формированием земельных участков для индивидуального жилищного строительства льготной категории граждан в с. </w:t>
            </w:r>
            <w:proofErr w:type="gramStart"/>
            <w:r w:rsidR="00C81A3C" w:rsidRPr="00D12869">
              <w:rPr>
                <w:rFonts w:ascii="Times New Roman" w:eastAsia="Times New Roman" w:hAnsi="Times New Roman" w:cs="Times New Roman"/>
              </w:rPr>
              <w:t>Зеленое</w:t>
            </w:r>
            <w:proofErr w:type="gramEnd"/>
          </w:p>
        </w:tc>
      </w:tr>
      <w:tr w:rsidR="004C5128" w:rsidRPr="00D12869" w:rsidTr="00065E0D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28" w:rsidRPr="00D12869" w:rsidRDefault="004C5128" w:rsidP="004C5128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Показатель 5. «Количество приведенных в соответствие и утвержденных решением Совета депутатов               Усть-Абаканского района документов территориального планирования сельсоветов (шт.)»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D12869" w:rsidRDefault="00567461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D12869" w:rsidRDefault="003D5EE7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D12869" w:rsidRDefault="00AA31B6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28" w:rsidRPr="00D12869" w:rsidRDefault="00567461" w:rsidP="00013C35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Показатель достигнут</w:t>
            </w:r>
          </w:p>
        </w:tc>
      </w:tr>
    </w:tbl>
    <w:p w:rsidR="003F0E88" w:rsidRPr="00D12869" w:rsidRDefault="003F0E88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61F8E" w:rsidRPr="00D12869" w:rsidRDefault="00361F8E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61F8E" w:rsidRPr="00D12869" w:rsidRDefault="00361F8E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474F92" w:rsidRPr="00D12869" w:rsidRDefault="00474F92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474F92" w:rsidRPr="00D12869" w:rsidRDefault="00474F92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474F92" w:rsidRPr="00D12869" w:rsidRDefault="00474F92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474F92" w:rsidRPr="00D12869" w:rsidRDefault="00474F92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474F92" w:rsidRPr="00D12869" w:rsidRDefault="00474F92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474F92" w:rsidRPr="00D12869" w:rsidRDefault="00474F92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474F92" w:rsidRPr="00D12869" w:rsidRDefault="00474F92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474F92" w:rsidRPr="00D12869" w:rsidRDefault="00474F92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474F92" w:rsidRPr="00D12869" w:rsidRDefault="00474F92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474F92" w:rsidRPr="00D12869" w:rsidRDefault="00474F92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69659F" w:rsidRPr="00D12869" w:rsidRDefault="007B323D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D12869">
        <w:rPr>
          <w:sz w:val="26"/>
          <w:szCs w:val="26"/>
        </w:rPr>
        <w:t>ПОЯСНИТЕЛЬНАЯ ЗАПИСКА</w:t>
      </w:r>
    </w:p>
    <w:p w:rsidR="0069659F" w:rsidRPr="00D12869" w:rsidRDefault="00AF5480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D12869">
        <w:rPr>
          <w:sz w:val="26"/>
          <w:szCs w:val="26"/>
        </w:rPr>
        <w:t>к годовому отчету</w:t>
      </w:r>
      <w:r w:rsidR="00823C87" w:rsidRPr="00D12869">
        <w:rPr>
          <w:sz w:val="26"/>
          <w:szCs w:val="26"/>
        </w:rPr>
        <w:t xml:space="preserve"> </w:t>
      </w:r>
      <w:r w:rsidR="007B323D" w:rsidRPr="00D12869">
        <w:rPr>
          <w:sz w:val="26"/>
          <w:szCs w:val="26"/>
        </w:rPr>
        <w:t>о реализации муниципальной программы «Развитие муниципального имущества</w:t>
      </w:r>
      <w:r w:rsidR="00823C87" w:rsidRPr="00D12869">
        <w:rPr>
          <w:sz w:val="26"/>
          <w:szCs w:val="26"/>
        </w:rPr>
        <w:t xml:space="preserve"> </w:t>
      </w:r>
      <w:r w:rsidR="007B323D" w:rsidRPr="00D12869">
        <w:rPr>
          <w:sz w:val="26"/>
          <w:szCs w:val="26"/>
        </w:rPr>
        <w:t>в Усть-Абаканском районе»</w:t>
      </w:r>
    </w:p>
    <w:p w:rsidR="0069659F" w:rsidRPr="00D12869" w:rsidRDefault="007B323D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D12869">
        <w:rPr>
          <w:sz w:val="26"/>
          <w:szCs w:val="26"/>
        </w:rPr>
        <w:t>за 20</w:t>
      </w:r>
      <w:r w:rsidR="006653F0" w:rsidRPr="00D12869">
        <w:rPr>
          <w:sz w:val="26"/>
          <w:szCs w:val="26"/>
        </w:rPr>
        <w:t>2</w:t>
      </w:r>
      <w:r w:rsidR="004760A1" w:rsidRPr="00D12869">
        <w:rPr>
          <w:sz w:val="26"/>
          <w:szCs w:val="26"/>
        </w:rPr>
        <w:t>3</w:t>
      </w:r>
      <w:r w:rsidRPr="00D12869">
        <w:rPr>
          <w:sz w:val="26"/>
          <w:szCs w:val="26"/>
        </w:rPr>
        <w:t>год</w:t>
      </w:r>
    </w:p>
    <w:p w:rsidR="003F0E88" w:rsidRPr="00D12869" w:rsidRDefault="003F0E88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69659F" w:rsidRPr="00D12869" w:rsidRDefault="007B323D" w:rsidP="00C50B90">
      <w:pPr>
        <w:pStyle w:val="1"/>
        <w:numPr>
          <w:ilvl w:val="0"/>
          <w:numId w:val="3"/>
        </w:numPr>
        <w:shd w:val="clear" w:color="auto" w:fill="auto"/>
        <w:spacing w:line="240" w:lineRule="auto"/>
        <w:jc w:val="center"/>
        <w:rPr>
          <w:i/>
          <w:iCs/>
          <w:sz w:val="26"/>
          <w:szCs w:val="26"/>
        </w:rPr>
      </w:pPr>
      <w:r w:rsidRPr="00D12869">
        <w:rPr>
          <w:i/>
          <w:iCs/>
          <w:sz w:val="26"/>
          <w:szCs w:val="26"/>
        </w:rPr>
        <w:t>Описание ситуации в сфере реализации муниципальной программы на</w:t>
      </w:r>
      <w:r w:rsidR="003F0E88" w:rsidRPr="00D12869">
        <w:rPr>
          <w:i/>
          <w:iCs/>
          <w:sz w:val="26"/>
          <w:szCs w:val="26"/>
        </w:rPr>
        <w:t xml:space="preserve"> конец </w:t>
      </w:r>
      <w:r w:rsidRPr="00D12869">
        <w:rPr>
          <w:i/>
          <w:iCs/>
          <w:sz w:val="26"/>
          <w:szCs w:val="26"/>
        </w:rPr>
        <w:t>отчетного финансового года.</w:t>
      </w:r>
    </w:p>
    <w:p w:rsidR="00C50B90" w:rsidRPr="00D12869" w:rsidRDefault="00C50B90" w:rsidP="00247B8A">
      <w:pPr>
        <w:pStyle w:val="1"/>
        <w:shd w:val="clear" w:color="auto" w:fill="auto"/>
        <w:spacing w:line="240" w:lineRule="auto"/>
        <w:ind w:left="720" w:firstLine="0"/>
        <w:jc w:val="both"/>
        <w:rPr>
          <w:sz w:val="26"/>
          <w:szCs w:val="26"/>
        </w:rPr>
      </w:pPr>
    </w:p>
    <w:p w:rsidR="00247B8A" w:rsidRPr="00D12869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Муниципальная программа «Развитие муниципального имущества в Усть-Абаканском районе» состоит из 4 задач:</w:t>
      </w:r>
    </w:p>
    <w:p w:rsidR="00ED517F" w:rsidRPr="00D12869" w:rsidRDefault="00ED517F" w:rsidP="00ED517F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Создание условий для повышения эффективности качества управления муниципальным имуществом: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Доля исполненных в срок поручений Главы Усть-Абаканского района в сфере земельно-имущественных отношений составила 100 %. В Управление в 2023 году поступило 6 поручений Главы Усть-Абаканского района, все поручения выполнены в установленные сроки.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517F" w:rsidRPr="00D12869" w:rsidRDefault="00ED517F" w:rsidP="00ED517F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Инвентаризация, регистрация, оценка и корректировка реестра муниципального имущества для создания условий эффективного его использования, а также содержание муниципального имущества: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 xml:space="preserve">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с учетом объектов дорожной инфраструктуры, тепловых сетей, сетей водоснабжения и водоотведения достигнута 100 %. 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Управлением проведена государственная регистрация права собственности в отношении следующих объектов:</w:t>
      </w:r>
    </w:p>
    <w:p w:rsidR="00ED517F" w:rsidRPr="00D12869" w:rsidRDefault="00ED517F" w:rsidP="00ED517F">
      <w:pPr>
        <w:pStyle w:val="a8"/>
        <w:numPr>
          <w:ilvl w:val="0"/>
          <w:numId w:val="8"/>
        </w:numPr>
        <w:ind w:left="993"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1 жилой дом и земельный участок, предназначенный для молодого специалиста, в рамках реализации государственной программы «Комплексное развитие сельских территорий» в аале Чарков.</w:t>
      </w:r>
    </w:p>
    <w:p w:rsidR="00ED517F" w:rsidRPr="00D12869" w:rsidRDefault="00ED517F" w:rsidP="00ED517F">
      <w:pPr>
        <w:pStyle w:val="a8"/>
        <w:numPr>
          <w:ilvl w:val="0"/>
          <w:numId w:val="8"/>
        </w:numPr>
        <w:ind w:left="993"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 xml:space="preserve">16 квартир и 2 государственных жилищных сертификата на приобретение квартиры в собственность в рамках реализации Федерального закона от 21.12.1996 № 159-ФЗ «О дополнительных гарантиях по социальной поддержке детей-сирот и детей, оставшихся без попечения родителей», Законами Республики Хакасия от 10.12.2012 № 107-ЗРХ «О предоставлении жилых помещений детям-сиротам, </w:t>
      </w:r>
      <w:proofErr w:type="gramStart"/>
      <w:r w:rsidRPr="00D12869">
        <w:rPr>
          <w:rFonts w:ascii="Times New Roman" w:hAnsi="Times New Roman"/>
          <w:sz w:val="26"/>
          <w:szCs w:val="26"/>
        </w:rPr>
        <w:t>детям</w:t>
      </w:r>
      <w:proofErr w:type="gramEnd"/>
      <w:r w:rsidRPr="00D12869">
        <w:rPr>
          <w:rFonts w:ascii="Times New Roman" w:hAnsi="Times New Roman"/>
          <w:sz w:val="26"/>
          <w:szCs w:val="26"/>
        </w:rPr>
        <w:t xml:space="preserve"> оставшимся без попечения родителей, лицам из числа детей-сирот и детей, оставшихся без попечения родителей» и от 05.12.2005 № 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</w:t>
      </w:r>
    </w:p>
    <w:p w:rsidR="00ED517F" w:rsidRPr="00D12869" w:rsidRDefault="00ED517F" w:rsidP="00ED517F">
      <w:pPr>
        <w:pStyle w:val="a8"/>
        <w:numPr>
          <w:ilvl w:val="0"/>
          <w:numId w:val="8"/>
        </w:numPr>
        <w:ind w:left="993"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 xml:space="preserve">3 квартиры в соответствии со статьей 109.1 Жилищного кодекса Российской Федерации, в соответствии с Положением о порядке предоставления служебных помещений муниципального </w:t>
      </w:r>
      <w:r w:rsidRPr="00D12869">
        <w:rPr>
          <w:rFonts w:ascii="Times New Roman" w:hAnsi="Times New Roman"/>
          <w:sz w:val="26"/>
          <w:szCs w:val="26"/>
        </w:rPr>
        <w:lastRenderedPageBreak/>
        <w:t>специализированного жилищного фонда Усть-Абаканского района педагогическим работникам, утвержденным решением Совета депутатов Усть-Абаканского района Республики Хакасия от 21.04.2023 № 28, молодые специалисты - педагогические работники.</w:t>
      </w:r>
    </w:p>
    <w:p w:rsidR="00ED517F" w:rsidRPr="00D12869" w:rsidRDefault="00ED517F" w:rsidP="00ED517F">
      <w:pPr>
        <w:pStyle w:val="a8"/>
        <w:numPr>
          <w:ilvl w:val="0"/>
          <w:numId w:val="8"/>
        </w:numPr>
        <w:ind w:left="993"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 xml:space="preserve">2 сооружения (водозабор в аале </w:t>
      </w:r>
      <w:proofErr w:type="spellStart"/>
      <w:r w:rsidRPr="00D12869">
        <w:rPr>
          <w:rFonts w:ascii="Times New Roman" w:hAnsi="Times New Roman"/>
          <w:sz w:val="26"/>
          <w:szCs w:val="26"/>
        </w:rPr>
        <w:t>Доможаков</w:t>
      </w:r>
      <w:proofErr w:type="spellEnd"/>
      <w:r w:rsidRPr="00D12869">
        <w:rPr>
          <w:rFonts w:ascii="Times New Roman" w:hAnsi="Times New Roman"/>
          <w:sz w:val="26"/>
          <w:szCs w:val="26"/>
        </w:rPr>
        <w:t xml:space="preserve">, водовод в д. Курганная) и 2 нежилых здания (котельные в с. </w:t>
      </w:r>
      <w:proofErr w:type="gramStart"/>
      <w:r w:rsidRPr="00D12869">
        <w:rPr>
          <w:rFonts w:ascii="Times New Roman" w:hAnsi="Times New Roman"/>
          <w:sz w:val="26"/>
          <w:szCs w:val="26"/>
        </w:rPr>
        <w:t>Зеленое</w:t>
      </w:r>
      <w:proofErr w:type="gramEnd"/>
      <w:r w:rsidRPr="00D12869">
        <w:rPr>
          <w:rFonts w:ascii="Times New Roman" w:hAnsi="Times New Roman"/>
          <w:sz w:val="26"/>
          <w:szCs w:val="26"/>
        </w:rPr>
        <w:t>) в рамках реализации Закона Республики Хакасия от 26.09.2008 № 39-ЗРХ «О некоторых вопросах разграничения имущества, находящегося в муниципальной собственности, между муниципальными образованиями в Республике Хакасия».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517F" w:rsidRPr="00D12869" w:rsidRDefault="00ED517F" w:rsidP="00ED517F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Формирование эффективной структуры собственности муниципального образования Усть-Абаканский район и создание условий для увеличения неналоговых платежей:</w:t>
      </w:r>
    </w:p>
    <w:p w:rsidR="00ED517F" w:rsidRPr="00D12869" w:rsidRDefault="00ED517F" w:rsidP="00ED517F">
      <w:pPr>
        <w:pStyle w:val="a8"/>
        <w:ind w:left="66"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Совокупные поступления в бюджет Усть-Абаканского района, полученные от использования муниципального имущества и земельных участков, вовлеченных в хозяйственный оборот, составили 132035,7 тыс. рублей, в том числе:</w:t>
      </w:r>
    </w:p>
    <w:p w:rsidR="00ED517F" w:rsidRPr="00D12869" w:rsidRDefault="00ED517F" w:rsidP="00BA6117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от сдачи земельных участков в аренду доход составил 89438,7 тыс. рублей;</w:t>
      </w:r>
    </w:p>
    <w:p w:rsidR="00ED517F" w:rsidRPr="00D12869" w:rsidRDefault="00ED517F" w:rsidP="00BA6117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от продажи земельных участков доход составил 39836,5 тыс. рублей;</w:t>
      </w:r>
    </w:p>
    <w:p w:rsidR="00ED517F" w:rsidRPr="00D12869" w:rsidRDefault="00ED517F" w:rsidP="00BA6117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доход от сдачи муниципального имущества в аренду составил 2655 тыс. рублей;</w:t>
      </w:r>
    </w:p>
    <w:p w:rsidR="00ED517F" w:rsidRPr="00D12869" w:rsidRDefault="00ED517F" w:rsidP="00BA6117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доход от продажи муниципального имущества составил 58,4 тыс. рублей.</w:t>
      </w:r>
    </w:p>
    <w:p w:rsidR="00ED517F" w:rsidRPr="00D12869" w:rsidRDefault="00ED517F" w:rsidP="00BA6117">
      <w:pPr>
        <w:pStyle w:val="a8"/>
        <w:ind w:firstLine="284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Установленный плановый показатель выполнен.</w:t>
      </w:r>
    </w:p>
    <w:p w:rsidR="00ED517F" w:rsidRPr="00D12869" w:rsidRDefault="00ED517F" w:rsidP="00BA6117">
      <w:pPr>
        <w:pStyle w:val="a8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ED517F" w:rsidRPr="00D12869" w:rsidRDefault="00ED517F" w:rsidP="00BA6117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Формирование, постановка на государственный кадастровый учет земельных участков, выкуп в муниципальную собственность земельных участков сельскохозяйственного назначения в соответствии с имеющимся преимущественным правом, для дальнейшего вовлечения указанных участков в хозяйственный оборот, а также постановка на кадастровый учет земельных участков под автомобильными дорогами:</w:t>
      </w:r>
    </w:p>
    <w:p w:rsidR="00ED517F" w:rsidRPr="00D12869" w:rsidRDefault="00ED517F" w:rsidP="00BA6117">
      <w:pPr>
        <w:pStyle w:val="a8"/>
        <w:ind w:firstLine="284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Количество земельных участков, вовлекаемых в хозяйственный оборот.</w:t>
      </w:r>
    </w:p>
    <w:p w:rsidR="00ED517F" w:rsidRPr="00D12869" w:rsidRDefault="00ED517F" w:rsidP="00BA6117">
      <w:pPr>
        <w:pStyle w:val="a8"/>
        <w:ind w:firstLine="284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Управлением в 2023 году сформировано 47 земельных участков в целях предоставления путем проведения аукционов.</w:t>
      </w:r>
    </w:p>
    <w:p w:rsidR="00ED517F" w:rsidRPr="00D12869" w:rsidRDefault="00ED517F" w:rsidP="00BA6117">
      <w:pPr>
        <w:pStyle w:val="a8"/>
        <w:ind w:firstLine="284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Также, Управлением формировались земельные участки для муниципальных нужд:</w:t>
      </w:r>
    </w:p>
    <w:p w:rsidR="00BA6117" w:rsidRPr="00D12869" w:rsidRDefault="00BA6117" w:rsidP="00BA6117">
      <w:pPr>
        <w:pStyle w:val="a8"/>
        <w:ind w:left="567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 xml:space="preserve">1) </w:t>
      </w:r>
      <w:r w:rsidR="00ED517F" w:rsidRPr="00D12869">
        <w:rPr>
          <w:rFonts w:ascii="Times New Roman" w:hAnsi="Times New Roman"/>
          <w:sz w:val="26"/>
          <w:szCs w:val="26"/>
        </w:rPr>
        <w:t xml:space="preserve">7 земельных участков </w:t>
      </w:r>
      <w:proofErr w:type="gramStart"/>
      <w:r w:rsidR="00ED517F" w:rsidRPr="00D12869">
        <w:rPr>
          <w:rFonts w:ascii="Times New Roman" w:hAnsi="Times New Roman"/>
          <w:sz w:val="26"/>
          <w:szCs w:val="26"/>
        </w:rPr>
        <w:t>в</w:t>
      </w:r>
      <w:proofErr w:type="gramEnd"/>
      <w:r w:rsidR="00ED517F" w:rsidRPr="00D12869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ED517F" w:rsidRPr="00D12869">
        <w:rPr>
          <w:rFonts w:ascii="Times New Roman" w:hAnsi="Times New Roman"/>
          <w:sz w:val="26"/>
          <w:szCs w:val="26"/>
        </w:rPr>
        <w:t>Усть-Бюр</w:t>
      </w:r>
      <w:proofErr w:type="spellEnd"/>
      <w:r w:rsidR="00ED517F" w:rsidRPr="00D1286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D517F" w:rsidRPr="00D12869">
        <w:rPr>
          <w:rFonts w:ascii="Times New Roman" w:hAnsi="Times New Roman"/>
          <w:sz w:val="26"/>
          <w:szCs w:val="26"/>
        </w:rPr>
        <w:t>для</w:t>
      </w:r>
      <w:proofErr w:type="gramEnd"/>
      <w:r w:rsidR="00ED517F" w:rsidRPr="00D12869">
        <w:rPr>
          <w:rFonts w:ascii="Times New Roman" w:hAnsi="Times New Roman"/>
          <w:sz w:val="26"/>
          <w:szCs w:val="26"/>
        </w:rPr>
        <w:t xml:space="preserve"> индивидуального жилищного строительства, в рамках реализации государственной программы «Комплексное развитие сельских территорий».</w:t>
      </w:r>
    </w:p>
    <w:p w:rsidR="00ED517F" w:rsidRPr="00D12869" w:rsidRDefault="00BA6117" w:rsidP="00BA6117">
      <w:pPr>
        <w:pStyle w:val="a8"/>
        <w:ind w:left="567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 xml:space="preserve">2) </w:t>
      </w:r>
      <w:r w:rsidR="00ED517F" w:rsidRPr="00D12869">
        <w:rPr>
          <w:rFonts w:ascii="Times New Roman" w:hAnsi="Times New Roman"/>
          <w:sz w:val="26"/>
          <w:szCs w:val="26"/>
        </w:rPr>
        <w:t xml:space="preserve">Дорога «Подъезд к </w:t>
      </w:r>
      <w:proofErr w:type="spellStart"/>
      <w:r w:rsidR="00ED517F" w:rsidRPr="00D12869">
        <w:rPr>
          <w:rFonts w:ascii="Times New Roman" w:hAnsi="Times New Roman"/>
          <w:sz w:val="26"/>
          <w:szCs w:val="26"/>
        </w:rPr>
        <w:t>Салбыкскому</w:t>
      </w:r>
      <w:proofErr w:type="spellEnd"/>
      <w:r w:rsidR="00ED517F" w:rsidRPr="00D12869">
        <w:rPr>
          <w:rFonts w:ascii="Times New Roman" w:hAnsi="Times New Roman"/>
          <w:sz w:val="26"/>
          <w:szCs w:val="26"/>
        </w:rPr>
        <w:t xml:space="preserve"> кургану».</w:t>
      </w:r>
    </w:p>
    <w:p w:rsidR="00ED517F" w:rsidRPr="00D12869" w:rsidRDefault="00BA6117" w:rsidP="00BA6117">
      <w:pPr>
        <w:pStyle w:val="a8"/>
        <w:ind w:left="567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 xml:space="preserve">3) </w:t>
      </w:r>
      <w:r w:rsidR="00ED517F" w:rsidRPr="00D12869">
        <w:rPr>
          <w:rFonts w:ascii="Times New Roman" w:hAnsi="Times New Roman"/>
          <w:sz w:val="26"/>
          <w:szCs w:val="26"/>
        </w:rPr>
        <w:t xml:space="preserve">Земельный участок для эксплуатации зданий свинарников </w:t>
      </w:r>
      <w:proofErr w:type="gramStart"/>
      <w:r w:rsidR="00ED517F" w:rsidRPr="00D12869">
        <w:rPr>
          <w:rFonts w:ascii="Times New Roman" w:hAnsi="Times New Roman"/>
          <w:sz w:val="26"/>
          <w:szCs w:val="26"/>
        </w:rPr>
        <w:t>в</w:t>
      </w:r>
      <w:proofErr w:type="gramEnd"/>
      <w:r w:rsidR="00ED517F" w:rsidRPr="00D12869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ED517F" w:rsidRPr="00D12869">
        <w:rPr>
          <w:rFonts w:ascii="Times New Roman" w:hAnsi="Times New Roman"/>
          <w:sz w:val="26"/>
          <w:szCs w:val="26"/>
        </w:rPr>
        <w:t>Красноозерное</w:t>
      </w:r>
      <w:proofErr w:type="spellEnd"/>
      <w:r w:rsidR="00ED517F" w:rsidRPr="00D12869">
        <w:rPr>
          <w:rFonts w:ascii="Times New Roman" w:hAnsi="Times New Roman"/>
          <w:sz w:val="26"/>
          <w:szCs w:val="26"/>
        </w:rPr>
        <w:t>.</w:t>
      </w:r>
    </w:p>
    <w:p w:rsidR="00ED517F" w:rsidRPr="00D12869" w:rsidRDefault="00BA6117" w:rsidP="00BA6117">
      <w:pPr>
        <w:pStyle w:val="a8"/>
        <w:ind w:left="567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 xml:space="preserve">4) </w:t>
      </w:r>
      <w:r w:rsidR="00C81A3C" w:rsidRPr="00D12869">
        <w:rPr>
          <w:rFonts w:ascii="Times New Roman" w:hAnsi="Times New Roman"/>
          <w:sz w:val="26"/>
          <w:szCs w:val="26"/>
        </w:rPr>
        <w:t>З</w:t>
      </w:r>
      <w:r w:rsidR="00ED517F" w:rsidRPr="00D12869">
        <w:rPr>
          <w:rFonts w:ascii="Times New Roman" w:hAnsi="Times New Roman"/>
          <w:sz w:val="26"/>
          <w:szCs w:val="26"/>
        </w:rPr>
        <w:t xml:space="preserve">емельных участков для индивидуального жилищного строительства в с. </w:t>
      </w:r>
      <w:proofErr w:type="gramStart"/>
      <w:r w:rsidR="00ED517F" w:rsidRPr="00D12869">
        <w:rPr>
          <w:rFonts w:ascii="Times New Roman" w:hAnsi="Times New Roman"/>
          <w:sz w:val="26"/>
          <w:szCs w:val="26"/>
        </w:rPr>
        <w:t>Зеленое</w:t>
      </w:r>
      <w:proofErr w:type="gramEnd"/>
      <w:r w:rsidR="00ED517F" w:rsidRPr="00D12869">
        <w:rPr>
          <w:rFonts w:ascii="Times New Roman" w:hAnsi="Times New Roman"/>
          <w:sz w:val="26"/>
          <w:szCs w:val="26"/>
        </w:rPr>
        <w:t xml:space="preserve"> для льготной категории граждан.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>Общее количество сформированных земельных участков составило 105 единиц. Установленный плановый показатель выполнен.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D12869">
        <w:rPr>
          <w:rFonts w:ascii="Times New Roman" w:hAnsi="Times New Roman"/>
          <w:sz w:val="26"/>
          <w:szCs w:val="26"/>
        </w:rPr>
        <w:t xml:space="preserve">В рамках заключенных муниципальных контрактов на разработку документов территориального планирования и правил землепользования и застройки были разработаны документы территориального планирования и градостроительного </w:t>
      </w:r>
      <w:r w:rsidRPr="00D12869">
        <w:rPr>
          <w:rFonts w:ascii="Times New Roman" w:hAnsi="Times New Roman"/>
          <w:sz w:val="26"/>
          <w:szCs w:val="26"/>
        </w:rPr>
        <w:lastRenderedPageBreak/>
        <w:t xml:space="preserve">зонирования Солнечного сельсовета и проект схемы территориального планирования Усть-Абаканского района в соответствие с действующим законодательством. Плановый показатель – 1, фактическое исполнение – 2. 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Основным источником финансирования Программы является бюджет муниципального образования Усть-Абаканский район. В 2023 году на реализацию мероприятий Программы было предусмотрено бюджетных ассигнований в размере 28 487,17 тыс. рублей, при этом профинансировано 27 218,07 тыс. рублей или 95,5%.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Кредиторская задолженность на реализацию мероприятий Программы, образовавшаяся на 01.01.2024, составила 1 159,4 тыс. рублей (заработная плата м/с за вторую половину декабря 2023, услуги связи, коммунальные расходы (свет), задолженность за оказание услуг по образованию СТП Усть-Абаканский район (отсутствие финансирования из республиканского бюджета).</w:t>
      </w:r>
      <w:proofErr w:type="gramEnd"/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На исполнение мероприятия программы «Оценка недвижимости, признание прав и регулирование отношений по государственной и муниципальной собственности» в 2023 году было выделено лимитов бюджетных обязательств 141,5 тыс</w:t>
      </w:r>
      <w:proofErr w:type="gramStart"/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уб., профинансировано – 141,5, что является 100% исполнением.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На исполнение мероприятия в сфере развития земельно-имущественных отношений в 2023 году было выделено лимитов бюджетных обязательств 595,0 тыс</w:t>
      </w:r>
      <w:proofErr w:type="gramStart"/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уб., профинансировано – 595,0, что является 100% исполнением.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 xml:space="preserve">На исполнение мероприятий по подготовке документов территориального планирования и правил землепользования и застройки в 2023 году было выделено лимитов бюджетных обязательств – 2 368,1 т.р., в т.ч. 2 320,74 за счет средств республиканского бюджета. Профинансировано – 1 644,76 т.р., в т.ч. из республиканского бюджета 1 597,40 т.р. что является 69,46% исполнением. </w:t>
      </w:r>
      <w:proofErr w:type="gramStart"/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 xml:space="preserve">Денежные средства были направлены на подготовку документов территориального планирования и градостроительного зонирования (внесение в них изменений), выполнение работ для обеспечения дальнейшей постановки на кадастровый учет границ населенных пунктов и территориальных зон МО Усть-Абаканский район (Солнечный с/с, Доможаковский с/с, Сапоговский с/с, </w:t>
      </w:r>
      <w:proofErr w:type="spellStart"/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Весененнский</w:t>
      </w:r>
      <w:proofErr w:type="spellEnd"/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 xml:space="preserve"> с/с, Райковский с/с), а также на научно-исследовательские работы по разработке СТП Усть-Абаканского района РХ</w:t>
      </w:r>
      <w:proofErr w:type="gramEnd"/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. Данный контракт был заключен на сумму 2 000 000,00 руб. в т.ч. за счет республиканского бюджета 723,3 т.р. На 01.01.2024 года данные денежные средства не были Республикой профинансированы, в связи с этим образовалась просроченная кредиторская задолженность на 01.01.2024 в сумме 723,3 т.р.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 xml:space="preserve">На исполнение мероприятия обеспечения обслуживания, содержания и распоряжения муниципальной собственность в </w:t>
      </w:r>
      <w:r w:rsidR="00474F92" w:rsidRPr="00D12869">
        <w:rPr>
          <w:rFonts w:ascii="Times New Roman" w:eastAsia="Times New Roman" w:hAnsi="Times New Roman"/>
          <w:sz w:val="26"/>
          <w:szCs w:val="26"/>
          <w:lang w:eastAsia="ru-RU"/>
        </w:rPr>
        <w:t>2023 году было выделено – 296,38</w:t>
      </w: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про</w:t>
      </w:r>
      <w:r w:rsidR="00474F92" w:rsidRPr="00D12869">
        <w:rPr>
          <w:rFonts w:ascii="Times New Roman" w:eastAsia="Times New Roman" w:hAnsi="Times New Roman"/>
          <w:sz w:val="26"/>
          <w:szCs w:val="26"/>
          <w:lang w:eastAsia="ru-RU"/>
        </w:rPr>
        <w:t>финансировано – 288,0</w:t>
      </w: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 xml:space="preserve"> т.р., что является 97,2% исполнением.</w:t>
      </w:r>
    </w:p>
    <w:p w:rsidR="00ED517F" w:rsidRPr="00D12869" w:rsidRDefault="00ED517F" w:rsidP="00ED517F">
      <w:pPr>
        <w:pStyle w:val="a8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На исполнение мероприятия по подготовке градостроительной документации в 2023 году было выделено – 1 761,89 тыс. рублей, профинансировано – 1 761,89 т.р., что является 100% исполнением.</w:t>
      </w:r>
    </w:p>
    <w:p w:rsidR="00247B8A" w:rsidRPr="00D12869" w:rsidRDefault="00247B8A" w:rsidP="00247B8A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4126" w:rsidRPr="00D12869" w:rsidRDefault="003C4126" w:rsidP="00247B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4126" w:rsidRPr="00D12869" w:rsidRDefault="003C4126" w:rsidP="00247B8A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D12869" w:rsidRDefault="0016363A" w:rsidP="00247B8A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D12869" w:rsidRDefault="0016363A" w:rsidP="00247B8A">
      <w:pPr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16363A" w:rsidRPr="00D12869" w:rsidSect="003F0E88">
          <w:pgSz w:w="12240" w:h="15840"/>
          <w:pgMar w:top="1134" w:right="850" w:bottom="1134" w:left="1701" w:header="650" w:footer="3" w:gutter="0"/>
          <w:pgNumType w:start="1"/>
          <w:cols w:space="720"/>
          <w:noEndnote/>
          <w:docGrid w:linePitch="360"/>
        </w:sectPr>
      </w:pPr>
    </w:p>
    <w:p w:rsidR="0016363A" w:rsidRPr="00D12869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2869">
        <w:rPr>
          <w:rFonts w:ascii="Times New Roman" w:eastAsia="Calibri" w:hAnsi="Times New Roman" w:cs="Times New Roman"/>
          <w:sz w:val="26"/>
          <w:szCs w:val="26"/>
        </w:rPr>
        <w:lastRenderedPageBreak/>
        <w:t>ОТЧЕТ</w:t>
      </w:r>
    </w:p>
    <w:p w:rsidR="0016363A" w:rsidRPr="00D12869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2869">
        <w:rPr>
          <w:rFonts w:ascii="Times New Roman" w:eastAsia="Calibri" w:hAnsi="Times New Roman" w:cs="Times New Roman"/>
          <w:sz w:val="26"/>
          <w:szCs w:val="26"/>
        </w:rPr>
        <w:t>об оценке эффективности реализации муниципальной программы</w:t>
      </w:r>
    </w:p>
    <w:p w:rsidR="0016363A" w:rsidRPr="00D12869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2869">
        <w:rPr>
          <w:rFonts w:ascii="Times New Roman" w:eastAsia="Times New Roman" w:hAnsi="Times New Roman" w:cs="Times New Roman"/>
          <w:sz w:val="26"/>
          <w:szCs w:val="26"/>
        </w:rPr>
        <w:t>«Развитие муниципального имущества в Усть-Абаканском районе»</w:t>
      </w:r>
    </w:p>
    <w:p w:rsidR="0016363A" w:rsidRPr="00D12869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2869">
        <w:rPr>
          <w:rFonts w:ascii="Times New Roman" w:eastAsia="Calibri" w:hAnsi="Times New Roman" w:cs="Times New Roman"/>
          <w:sz w:val="26"/>
          <w:szCs w:val="26"/>
        </w:rPr>
        <w:t>за 202</w:t>
      </w:r>
      <w:r w:rsidR="00064D88" w:rsidRPr="00D12869">
        <w:rPr>
          <w:rFonts w:ascii="Times New Roman" w:eastAsia="Calibri" w:hAnsi="Times New Roman" w:cs="Times New Roman"/>
          <w:sz w:val="26"/>
          <w:szCs w:val="26"/>
        </w:rPr>
        <w:t>3</w:t>
      </w:r>
      <w:r w:rsidRPr="00D12869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:rsidR="0016363A" w:rsidRPr="00D12869" w:rsidRDefault="0016363A" w:rsidP="0016363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3466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851"/>
        <w:gridCol w:w="1561"/>
        <w:gridCol w:w="1560"/>
        <w:gridCol w:w="1556"/>
        <w:gridCol w:w="1843"/>
        <w:gridCol w:w="2976"/>
      </w:tblGrid>
      <w:tr w:rsidR="0016363A" w:rsidRPr="00D12869" w:rsidTr="00B17F10">
        <w:trPr>
          <w:trHeight w:val="1233"/>
        </w:trPr>
        <w:tc>
          <w:tcPr>
            <w:tcW w:w="3119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16363A" w:rsidRPr="00D12869" w:rsidRDefault="0016363A" w:rsidP="002F0ED1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</w:t>
            </w:r>
          </w:p>
          <w:p w:rsidR="0016363A" w:rsidRPr="00D12869" w:rsidRDefault="0016363A" w:rsidP="00F97F30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>за 202</w:t>
            </w:r>
            <w:r w:rsidR="00F97F30" w:rsidRPr="00D128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60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показателей </w:t>
            </w:r>
          </w:p>
          <w:p w:rsidR="0016363A" w:rsidRPr="00D12869" w:rsidRDefault="0016363A" w:rsidP="00B436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 w:rsidR="00F97F30" w:rsidRPr="00D128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6" w:type="dxa"/>
          </w:tcPr>
          <w:p w:rsidR="0016363A" w:rsidRPr="00D12869" w:rsidRDefault="0016363A" w:rsidP="002F0ED1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</w:t>
            </w:r>
          </w:p>
          <w:p w:rsidR="0016363A" w:rsidRPr="00D12869" w:rsidRDefault="0016363A" w:rsidP="00F97F30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>за 202</w:t>
            </w:r>
            <w:r w:rsidR="00F97F30" w:rsidRPr="00D128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16363A" w:rsidRPr="00D12869" w:rsidRDefault="0016363A" w:rsidP="002F0ED1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</w:t>
            </w:r>
          </w:p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 xml:space="preserve">плана в отчетном </w:t>
            </w:r>
            <w:r w:rsidR="00BA67E9" w:rsidRPr="00D12869">
              <w:rPr>
                <w:rFonts w:ascii="Times New Roman" w:hAnsi="Times New Roman" w:cs="Times New Roman"/>
                <w:sz w:val="22"/>
                <w:szCs w:val="22"/>
              </w:rPr>
              <w:t>периоде, %</w:t>
            </w:r>
          </w:p>
          <w:p w:rsidR="0016363A" w:rsidRPr="00D12869" w:rsidRDefault="0016363A" w:rsidP="002F0ED1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2869">
              <w:rPr>
                <w:rFonts w:ascii="Times New Roman" w:hAnsi="Times New Roman" w:cs="Times New Roman"/>
              </w:rPr>
              <w:t xml:space="preserve">(столбец </w:t>
            </w:r>
            <w:r w:rsidR="00BA67E9" w:rsidRPr="00D12869">
              <w:rPr>
                <w:rFonts w:ascii="Times New Roman" w:hAnsi="Times New Roman" w:cs="Times New Roman"/>
              </w:rPr>
              <w:t>5:</w:t>
            </w:r>
            <w:proofErr w:type="gramEnd"/>
          </w:p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869">
              <w:rPr>
                <w:rFonts w:ascii="Times New Roman" w:hAnsi="Times New Roman" w:cs="Times New Roman"/>
              </w:rPr>
              <w:t xml:space="preserve">столбец 4 </w:t>
            </w:r>
            <w:proofErr w:type="spellStart"/>
            <w:r w:rsidRPr="00D12869">
              <w:rPr>
                <w:rFonts w:ascii="Times New Roman" w:hAnsi="Times New Roman" w:cs="Times New Roman"/>
              </w:rPr>
              <w:t>x</w:t>
            </w:r>
            <w:proofErr w:type="spellEnd"/>
            <w:r w:rsidRPr="00D12869">
              <w:rPr>
                <w:rFonts w:ascii="Times New Roman" w:hAnsi="Times New Roman" w:cs="Times New Roman"/>
              </w:rPr>
              <w:t xml:space="preserve"> 100%)</w:t>
            </w:r>
          </w:p>
        </w:tc>
        <w:tc>
          <w:tcPr>
            <w:tcW w:w="2976" w:type="dxa"/>
          </w:tcPr>
          <w:p w:rsidR="0016363A" w:rsidRPr="00D12869" w:rsidRDefault="0016363A" w:rsidP="002F0ED1">
            <w:pPr>
              <w:pStyle w:val="ConsPlusNormal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69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отклонений фактических значений показателей </w:t>
            </w:r>
            <w:proofErr w:type="gramStart"/>
            <w:r w:rsidRPr="00D1286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D12869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</w:t>
            </w:r>
          </w:p>
        </w:tc>
      </w:tr>
      <w:tr w:rsidR="0016363A" w:rsidRPr="00D12869" w:rsidTr="00B17F10">
        <w:trPr>
          <w:trHeight w:val="62"/>
        </w:trPr>
        <w:tc>
          <w:tcPr>
            <w:tcW w:w="3119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363A" w:rsidRPr="00D12869" w:rsidTr="00B17F10">
        <w:tc>
          <w:tcPr>
            <w:tcW w:w="3119" w:type="dxa"/>
          </w:tcPr>
          <w:p w:rsidR="0016363A" w:rsidRPr="00D12869" w:rsidRDefault="0016363A" w:rsidP="002F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851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561" w:type="dxa"/>
          </w:tcPr>
          <w:p w:rsidR="0016363A" w:rsidRPr="00D12869" w:rsidRDefault="0016363A" w:rsidP="00F97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7F30" w:rsidRPr="00D1286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</w:tcPr>
          <w:p w:rsidR="0016363A" w:rsidRPr="00D12869" w:rsidRDefault="00B43602" w:rsidP="005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5D3C4B" w:rsidRPr="00D12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6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6363A" w:rsidRPr="00D12869" w:rsidTr="00B17F10">
        <w:trPr>
          <w:trHeight w:val="242"/>
        </w:trPr>
        <w:tc>
          <w:tcPr>
            <w:tcW w:w="13466" w:type="dxa"/>
            <w:gridSpan w:val="7"/>
          </w:tcPr>
          <w:p w:rsidR="0016363A" w:rsidRPr="00D12869" w:rsidRDefault="0016363A" w:rsidP="002F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</w:tr>
      <w:tr w:rsidR="00AD4906" w:rsidRPr="00D12869" w:rsidTr="00B17F10">
        <w:tc>
          <w:tcPr>
            <w:tcW w:w="3119" w:type="dxa"/>
          </w:tcPr>
          <w:p w:rsidR="00AD4906" w:rsidRPr="00D12869" w:rsidRDefault="00AD4906" w:rsidP="0016363A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«Доля исполненных в срок поручений Главы Усть-Абаканского района в сфере земельно-имущественных отношений</w:t>
            </w:r>
            <w:proofErr w:type="gramStart"/>
            <w:r w:rsidRPr="00D12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(%)»</w:t>
            </w:r>
            <w:proofErr w:type="gramEnd"/>
          </w:p>
        </w:tc>
        <w:tc>
          <w:tcPr>
            <w:tcW w:w="851" w:type="dxa"/>
          </w:tcPr>
          <w:p w:rsidR="00AD4906" w:rsidRPr="00D12869" w:rsidRDefault="00C7276C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D128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</w:tcPr>
          <w:p w:rsidR="00AD4906" w:rsidRPr="00D12869" w:rsidRDefault="00961B74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D12869">
              <w:rPr>
                <w:rFonts w:ascii="Times New Roman" w:hAnsi="Times New Roman" w:cs="Times New Roman"/>
              </w:rPr>
              <w:t>100</w:t>
            </w:r>
          </w:p>
          <w:p w:rsidR="00961B74" w:rsidRPr="00D12869" w:rsidRDefault="00961B74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D12869">
              <w:rPr>
                <w:rFonts w:ascii="Times New Roman" w:hAnsi="Times New Roman" w:cs="Times New Roman"/>
              </w:rPr>
              <w:t>О=1</w:t>
            </w:r>
          </w:p>
        </w:tc>
        <w:tc>
          <w:tcPr>
            <w:tcW w:w="1560" w:type="dxa"/>
          </w:tcPr>
          <w:p w:rsidR="00AD4906" w:rsidRPr="00D12869" w:rsidRDefault="00AD4906" w:rsidP="002F0ED1">
            <w:pPr>
              <w:ind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86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6" w:type="dxa"/>
          </w:tcPr>
          <w:p w:rsidR="00AD4906" w:rsidRPr="00D12869" w:rsidRDefault="00AD4906" w:rsidP="002F0ED1">
            <w:pPr>
              <w:ind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86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3" w:type="dxa"/>
          </w:tcPr>
          <w:p w:rsidR="00AD4906" w:rsidRPr="00D12869" w:rsidRDefault="00AD4906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  <w:p w:rsidR="00AD4906" w:rsidRPr="00D12869" w:rsidRDefault="006D4733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О = 1</w:t>
            </w:r>
          </w:p>
        </w:tc>
        <w:tc>
          <w:tcPr>
            <w:tcW w:w="2976" w:type="dxa"/>
          </w:tcPr>
          <w:p w:rsidR="00AD4906" w:rsidRPr="00D12869" w:rsidRDefault="00AD4906" w:rsidP="0068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16363A" w:rsidRPr="00D12869" w:rsidTr="00B17F10">
        <w:tc>
          <w:tcPr>
            <w:tcW w:w="3119" w:type="dxa"/>
          </w:tcPr>
          <w:p w:rsidR="0016363A" w:rsidRPr="00D12869" w:rsidRDefault="00333FFA" w:rsidP="0016363A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  <w:r w:rsidR="0016363A" w:rsidRPr="00D12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</w:t>
            </w:r>
            <w:r w:rsidR="0016363A" w:rsidRPr="00D12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собственности (без учета объектов дорожной инфраструктуры, тепловых сетей, сетей водоснабжения и водоотведения), нарастающим итогом, </w:t>
            </w:r>
            <w:proofErr w:type="gramStart"/>
            <w:r w:rsidR="0016363A" w:rsidRPr="00D12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="0016363A" w:rsidRPr="00D12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B70F65" w:rsidRPr="00D12869" w:rsidRDefault="00B70F65" w:rsidP="0016363A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63A" w:rsidRPr="00D12869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D128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61" w:type="dxa"/>
          </w:tcPr>
          <w:p w:rsidR="0016363A" w:rsidRPr="00D12869" w:rsidRDefault="006B1526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D12869">
              <w:rPr>
                <w:rFonts w:ascii="Times New Roman" w:hAnsi="Times New Roman" w:cs="Times New Roman"/>
              </w:rPr>
              <w:t>86</w:t>
            </w:r>
          </w:p>
          <w:p w:rsidR="0016363A" w:rsidRPr="00D12869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</w:p>
          <w:p w:rsidR="0016363A" w:rsidRPr="00D12869" w:rsidRDefault="00611476" w:rsidP="00961B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="00961B74" w:rsidRPr="00D12869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560" w:type="dxa"/>
          </w:tcPr>
          <w:p w:rsidR="0016363A" w:rsidRPr="00D12869" w:rsidRDefault="00D23396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D128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6" w:type="dxa"/>
          </w:tcPr>
          <w:p w:rsidR="0016363A" w:rsidRPr="00D12869" w:rsidRDefault="006B1526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D128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16363A" w:rsidRPr="00D12869" w:rsidRDefault="006B1526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435F" w:rsidRPr="00D12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19EE" w:rsidRPr="00D12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63A" w:rsidRPr="00D128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3A" w:rsidRPr="00D12869" w:rsidRDefault="00611476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="006D4733" w:rsidRPr="00D12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35F" w:rsidRPr="00D1286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63A" w:rsidRPr="00D12869" w:rsidRDefault="0016363A" w:rsidP="006B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686679" w:rsidRPr="00D12869">
              <w:rPr>
                <w:rFonts w:ascii="Times New Roman" w:hAnsi="Times New Roman" w:cs="Times New Roman"/>
                <w:sz w:val="24"/>
                <w:szCs w:val="24"/>
              </w:rPr>
              <w:t xml:space="preserve"> превысил плановое значение в связи </w:t>
            </w:r>
            <w:r w:rsidR="006B1526" w:rsidRPr="00D12869">
              <w:rPr>
                <w:rFonts w:ascii="Times New Roman" w:hAnsi="Times New Roman" w:cs="Times New Roman"/>
                <w:sz w:val="24"/>
                <w:szCs w:val="24"/>
              </w:rPr>
              <w:t>тем, что все объекты, включенные в 2023 году в реестр муниципального имущества, состоят на кадастровом учете</w:t>
            </w:r>
          </w:p>
        </w:tc>
      </w:tr>
      <w:tr w:rsidR="00C7276C" w:rsidRPr="00D12869" w:rsidTr="00B17F10">
        <w:tc>
          <w:tcPr>
            <w:tcW w:w="3119" w:type="dxa"/>
          </w:tcPr>
          <w:p w:rsidR="00C7276C" w:rsidRPr="00D12869" w:rsidRDefault="00C7276C" w:rsidP="00C7276C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3. «Совокупные поступления бюджет Усть-Абаканского района, полученные от использования</w:t>
            </w:r>
          </w:p>
        </w:tc>
        <w:tc>
          <w:tcPr>
            <w:tcW w:w="851" w:type="dxa"/>
          </w:tcPr>
          <w:p w:rsidR="00C7276C" w:rsidRPr="00D12869" w:rsidRDefault="00C7276C" w:rsidP="00C7276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D1286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1" w:type="dxa"/>
          </w:tcPr>
          <w:p w:rsidR="00C7276C" w:rsidRPr="00D12869" w:rsidRDefault="006B1526" w:rsidP="00C7276C">
            <w:pPr>
              <w:ind w:right="8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102 534,6</w:t>
            </w:r>
          </w:p>
          <w:p w:rsidR="00C7276C" w:rsidRPr="00D12869" w:rsidRDefault="00C7276C" w:rsidP="00C7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О = 1</w:t>
            </w:r>
            <w:r w:rsidR="00961B74" w:rsidRPr="00D1286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C7276C" w:rsidRPr="00D12869" w:rsidRDefault="00C7276C" w:rsidP="00C7276C">
            <w:pPr>
              <w:ind w:right="8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1560" w:type="dxa"/>
          </w:tcPr>
          <w:p w:rsidR="00C7276C" w:rsidRPr="00D12869" w:rsidRDefault="00C7276C" w:rsidP="00D23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6</w:t>
            </w:r>
            <w:r w:rsidR="00D23396" w:rsidRPr="00D12869">
              <w:rPr>
                <w:rFonts w:ascii="Times New Roman" w:eastAsia="Times New Roman" w:hAnsi="Times New Roman" w:cs="Times New Roman"/>
              </w:rPr>
              <w:t>3</w:t>
            </w:r>
            <w:r w:rsidRPr="00D12869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556" w:type="dxa"/>
          </w:tcPr>
          <w:p w:rsidR="00C7276C" w:rsidRPr="00D12869" w:rsidRDefault="006B1526" w:rsidP="00C727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92 093,8</w:t>
            </w:r>
            <w:r w:rsidR="00C7276C" w:rsidRPr="00D1286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7276C" w:rsidRPr="00D12869" w:rsidRDefault="00C7276C" w:rsidP="00C727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7276C" w:rsidRPr="00D12869" w:rsidRDefault="00B6435F" w:rsidP="00C727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146</w:t>
            </w:r>
            <w:r w:rsidR="00565F60" w:rsidRPr="00D12869">
              <w:rPr>
                <w:rFonts w:ascii="Times New Roman" w:eastAsia="Times New Roman" w:hAnsi="Times New Roman" w:cs="Times New Roman"/>
              </w:rPr>
              <w:t>%</w:t>
            </w:r>
          </w:p>
          <w:p w:rsidR="00C7276C" w:rsidRPr="00D12869" w:rsidRDefault="00C7276C" w:rsidP="00B64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О =1</w:t>
            </w:r>
            <w:r w:rsidR="006D4733" w:rsidRPr="00D12869">
              <w:rPr>
                <w:rFonts w:ascii="Times New Roman" w:eastAsia="Times New Roman" w:hAnsi="Times New Roman" w:cs="Times New Roman"/>
              </w:rPr>
              <w:t>,</w:t>
            </w:r>
            <w:r w:rsidR="00B6435F" w:rsidRPr="00D128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C7276C" w:rsidRPr="00D12869" w:rsidRDefault="00C7276C" w:rsidP="00C72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наиболее стабильных источников поступлений в доходную часть бюджетов муниципальных образований Усть-Абаканского района от использования муниципального имущества является арендная плата. </w:t>
            </w:r>
            <w:proofErr w:type="gram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в связи с работой по взысканию задолженности прошлых лет с юридический и физических лиц за арендную плату земельных участков, а также продажа на аукционах муниципального имущества</w:t>
            </w:r>
          </w:p>
        </w:tc>
      </w:tr>
      <w:tr w:rsidR="00571163" w:rsidRPr="00D12869" w:rsidTr="00B17F10">
        <w:tc>
          <w:tcPr>
            <w:tcW w:w="3119" w:type="dxa"/>
          </w:tcPr>
          <w:p w:rsidR="00571163" w:rsidRPr="00D12869" w:rsidRDefault="00571163" w:rsidP="00571163">
            <w:pPr>
              <w:ind w:right="87"/>
              <w:jc w:val="both"/>
              <w:rPr>
                <w:rFonts w:ascii="Times New Roman" w:hAnsi="Times New Roman" w:cs="Times New Roman"/>
                <w:b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 xml:space="preserve">Показатель 4. «Количество земельных участков, вовлекаемых в хозяйственный оборот </w:t>
            </w:r>
            <w:r w:rsidRPr="00D12869">
              <w:rPr>
                <w:rFonts w:ascii="Times New Roman" w:eastAsia="Times New Roman" w:hAnsi="Times New Roman" w:cs="Times New Roman"/>
              </w:rPr>
              <w:lastRenderedPageBreak/>
              <w:t>(шт.)»</w:t>
            </w:r>
          </w:p>
        </w:tc>
        <w:tc>
          <w:tcPr>
            <w:tcW w:w="851" w:type="dxa"/>
          </w:tcPr>
          <w:p w:rsidR="00571163" w:rsidRPr="00D12869" w:rsidRDefault="00571163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61" w:type="dxa"/>
          </w:tcPr>
          <w:p w:rsidR="00571163" w:rsidRPr="00D12869" w:rsidRDefault="00B0640D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571163" w:rsidRPr="00D12869" w:rsidRDefault="00571163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63" w:rsidRPr="00D12869" w:rsidRDefault="00571163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О = 1</w:t>
            </w:r>
            <w:r w:rsidR="00961B74" w:rsidRPr="00D1286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571163" w:rsidRPr="00D12869" w:rsidRDefault="00D23396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6" w:type="dxa"/>
          </w:tcPr>
          <w:p w:rsidR="00571163" w:rsidRPr="00D12869" w:rsidRDefault="00B0640D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571163" w:rsidRPr="00D12869" w:rsidRDefault="00B6435F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150</w:t>
            </w:r>
            <w:r w:rsidR="00565F60" w:rsidRPr="00D12869">
              <w:rPr>
                <w:rFonts w:ascii="Times New Roman" w:eastAsia="Times New Roman" w:hAnsi="Times New Roman" w:cs="Times New Roman"/>
              </w:rPr>
              <w:t>%</w:t>
            </w:r>
          </w:p>
          <w:p w:rsidR="00571163" w:rsidRPr="00D12869" w:rsidRDefault="00571163" w:rsidP="00B064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 xml:space="preserve">О = </w:t>
            </w:r>
            <w:r w:rsidR="00B6435F" w:rsidRPr="00D128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2976" w:type="dxa"/>
          </w:tcPr>
          <w:p w:rsidR="00571163" w:rsidRPr="00D12869" w:rsidRDefault="00571163" w:rsidP="00B0640D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 xml:space="preserve">Данный показатель превысил плановый в связи с </w:t>
            </w:r>
            <w:r w:rsidR="00B0640D" w:rsidRPr="00D12869">
              <w:rPr>
                <w:rFonts w:ascii="Times New Roman" w:eastAsia="Times New Roman" w:hAnsi="Times New Roman" w:cs="Times New Roman"/>
              </w:rPr>
              <w:t xml:space="preserve">формированием земельных участков для </w:t>
            </w:r>
            <w:r w:rsidR="00B0640D" w:rsidRPr="00D12869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индивидуального жилищного строительства льготной категории граждан в с. </w:t>
            </w:r>
            <w:proofErr w:type="gramStart"/>
            <w:r w:rsidR="00B0640D" w:rsidRPr="00D12869">
              <w:rPr>
                <w:rFonts w:ascii="Times New Roman" w:eastAsia="Times New Roman" w:hAnsi="Times New Roman" w:cs="Times New Roman"/>
              </w:rPr>
              <w:t>Зеленое</w:t>
            </w:r>
            <w:proofErr w:type="gramEnd"/>
          </w:p>
        </w:tc>
      </w:tr>
      <w:tr w:rsidR="00571163" w:rsidRPr="00D12869" w:rsidTr="00B17F10">
        <w:tc>
          <w:tcPr>
            <w:tcW w:w="3119" w:type="dxa"/>
          </w:tcPr>
          <w:p w:rsidR="00571163" w:rsidRPr="00D12869" w:rsidRDefault="00571163" w:rsidP="00571163">
            <w:pPr>
              <w:ind w:right="87"/>
              <w:jc w:val="both"/>
              <w:rPr>
                <w:rFonts w:ascii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lastRenderedPageBreak/>
              <w:t>Показатель 5. «Количество приведенных в соответствие и утвержденных решением Совета депутатов               Усть-Абаканского района документов территориального планирования сельсоветов (шт.)»</w:t>
            </w:r>
          </w:p>
        </w:tc>
        <w:tc>
          <w:tcPr>
            <w:tcW w:w="851" w:type="dxa"/>
          </w:tcPr>
          <w:p w:rsidR="00571163" w:rsidRPr="00D12869" w:rsidRDefault="00571163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571163" w:rsidRPr="00D12869" w:rsidRDefault="00B0640D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F60" w:rsidRPr="00D128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71163" w:rsidRPr="00D12869" w:rsidRDefault="00571163" w:rsidP="00961B7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="00961B74" w:rsidRPr="00D12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71163" w:rsidRPr="00D12869" w:rsidRDefault="00571163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571163" w:rsidRPr="00D12869" w:rsidRDefault="00B0640D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71163" w:rsidRPr="00D12869" w:rsidRDefault="00B0640D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100</w:t>
            </w:r>
            <w:r w:rsidR="00565F60" w:rsidRPr="00D12869">
              <w:rPr>
                <w:rFonts w:ascii="Times New Roman" w:eastAsia="Times New Roman" w:hAnsi="Times New Roman" w:cs="Times New Roman"/>
              </w:rPr>
              <w:t>%</w:t>
            </w:r>
          </w:p>
          <w:p w:rsidR="00571163" w:rsidRPr="00D12869" w:rsidRDefault="00B0640D" w:rsidP="006D4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О = 1</w:t>
            </w:r>
          </w:p>
        </w:tc>
        <w:tc>
          <w:tcPr>
            <w:tcW w:w="2976" w:type="dxa"/>
          </w:tcPr>
          <w:p w:rsidR="00571163" w:rsidRPr="00D12869" w:rsidRDefault="00B0640D" w:rsidP="00571163">
            <w:pPr>
              <w:rPr>
                <w:rFonts w:ascii="Times New Roman" w:eastAsia="Times New Roman" w:hAnsi="Times New Roman" w:cs="Times New Roman"/>
              </w:rPr>
            </w:pPr>
            <w:r w:rsidRPr="00D12869">
              <w:rPr>
                <w:rFonts w:ascii="Times New Roman" w:eastAsia="Times New Roman" w:hAnsi="Times New Roman" w:cs="Times New Roman"/>
              </w:rPr>
              <w:t>Показатель достигнут</w:t>
            </w:r>
          </w:p>
        </w:tc>
      </w:tr>
      <w:tr w:rsidR="0016363A" w:rsidRPr="00D12869" w:rsidTr="00B17F10">
        <w:tc>
          <w:tcPr>
            <w:tcW w:w="3119" w:type="dxa"/>
          </w:tcPr>
          <w:p w:rsidR="0016363A" w:rsidRPr="00D12869" w:rsidRDefault="0016363A" w:rsidP="002F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851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561" w:type="dxa"/>
          </w:tcPr>
          <w:p w:rsidR="0016363A" w:rsidRPr="00D12869" w:rsidRDefault="00CA2B60" w:rsidP="0036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60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6363A" w:rsidRPr="00D12869" w:rsidRDefault="009B5B6C" w:rsidP="00DE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2976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6363A" w:rsidRPr="00D12869" w:rsidTr="00B17F10">
        <w:tc>
          <w:tcPr>
            <w:tcW w:w="3119" w:type="dxa"/>
          </w:tcPr>
          <w:p w:rsidR="0016363A" w:rsidRPr="00D12869" w:rsidRDefault="0016363A" w:rsidP="002F0E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851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561" w:type="dxa"/>
          </w:tcPr>
          <w:p w:rsidR="0016363A" w:rsidRPr="00D12869" w:rsidRDefault="00DE4D94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560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</w:tcPr>
          <w:p w:rsidR="0016363A" w:rsidRPr="00D12869" w:rsidRDefault="009B5B6C" w:rsidP="009B5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bookmarkStart w:id="0" w:name="_GoBack"/>
            <w:bookmarkEnd w:id="0"/>
            <w:r w:rsidR="005D3C4B" w:rsidRPr="00D12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6363A" w:rsidRPr="00D12869" w:rsidRDefault="00887E74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6" w:type="dxa"/>
          </w:tcPr>
          <w:p w:rsidR="0016363A" w:rsidRPr="00D12869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16363A" w:rsidRPr="00D12869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D12869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D12869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D12869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D12869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D12869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D12869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D12869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D12869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D12869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87E74" w:rsidRPr="00D12869" w:rsidRDefault="00887E74" w:rsidP="000D2B86">
      <w:pPr>
        <w:rPr>
          <w:rFonts w:ascii="Times New Roman" w:hAnsi="Times New Roman" w:cs="Times New Roman"/>
          <w:color w:val="auto"/>
          <w:sz w:val="26"/>
          <w:szCs w:val="26"/>
        </w:rPr>
        <w:sectPr w:rsidR="00887E74" w:rsidRPr="00D12869" w:rsidSect="0016363A">
          <w:pgSz w:w="15840" w:h="12240" w:orient="landscape"/>
          <w:pgMar w:top="1765" w:right="1078" w:bottom="889" w:left="567" w:header="650" w:footer="3" w:gutter="0"/>
          <w:pgNumType w:start="1"/>
          <w:cols w:space="720"/>
          <w:noEndnote/>
          <w:docGrid w:linePitch="360"/>
        </w:sectPr>
      </w:pPr>
    </w:p>
    <w:p w:rsidR="00CA6961" w:rsidRPr="00D12869" w:rsidRDefault="00CA696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  <w:r w:rsidRPr="00D12869">
        <w:rPr>
          <w:i/>
          <w:color w:val="auto"/>
          <w:sz w:val="26"/>
          <w:szCs w:val="26"/>
        </w:rPr>
        <w:lastRenderedPageBreak/>
        <w:t>4. Информация о внесенных ответственным исполнителем изменениях в муниципальную программу.</w:t>
      </w:r>
    </w:p>
    <w:p w:rsidR="00B17F10" w:rsidRPr="00D12869" w:rsidRDefault="00B17F10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DA6DC6" w:rsidRPr="00D12869" w:rsidRDefault="00DA6DC6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A6961" w:rsidRPr="00D12869" w:rsidRDefault="00CA6961" w:rsidP="005375A1">
      <w:pPr>
        <w:pStyle w:val="a8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в </w:t>
      </w:r>
      <w:r w:rsidR="00B17F10" w:rsidRPr="00D1286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униципальную программу «Развитие муниципального иму</w:t>
      </w:r>
      <w:r w:rsidR="00361F8E" w:rsidRPr="00D12869">
        <w:rPr>
          <w:rFonts w:ascii="Times New Roman" w:eastAsia="Times New Roman" w:hAnsi="Times New Roman"/>
          <w:sz w:val="26"/>
          <w:szCs w:val="26"/>
          <w:lang w:eastAsia="ru-RU"/>
        </w:rPr>
        <w:t>щества в Усть-Абаканском районе</w:t>
      </w: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» за 20</w:t>
      </w:r>
      <w:r w:rsidR="00C05490" w:rsidRPr="00D1286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C6D44" w:rsidRPr="00D1286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было внесено </w:t>
      </w:r>
      <w:r w:rsidR="00E96145" w:rsidRPr="00D1286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23C87" w:rsidRPr="00D128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изменени</w:t>
      </w:r>
      <w:r w:rsidR="00823C87" w:rsidRPr="00D1286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D128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3C87" w:rsidRPr="00D12869" w:rsidRDefault="00823C87" w:rsidP="00823C87">
      <w:pPr>
        <w:pStyle w:val="1"/>
        <w:ind w:firstLine="760"/>
        <w:jc w:val="both"/>
        <w:rPr>
          <w:sz w:val="26"/>
          <w:szCs w:val="26"/>
        </w:rPr>
      </w:pPr>
      <w:r w:rsidRPr="00D12869">
        <w:rPr>
          <w:color w:val="auto"/>
          <w:sz w:val="26"/>
          <w:szCs w:val="26"/>
        </w:rPr>
        <w:t xml:space="preserve">1. Постановление администрации Усть-Абаканского района </w:t>
      </w:r>
      <w:r w:rsidR="000C6D44" w:rsidRPr="00D12869">
        <w:rPr>
          <w:color w:val="auto"/>
          <w:sz w:val="26"/>
          <w:szCs w:val="26"/>
        </w:rPr>
        <w:t>от 17.03.2023</w:t>
      </w:r>
      <w:r w:rsidR="00694EEB" w:rsidRPr="00D12869">
        <w:rPr>
          <w:color w:val="auto"/>
          <w:sz w:val="26"/>
          <w:szCs w:val="26"/>
        </w:rPr>
        <w:t xml:space="preserve"> </w:t>
      </w:r>
      <w:r w:rsidR="000C6D44" w:rsidRPr="00D12869">
        <w:rPr>
          <w:color w:val="auto"/>
          <w:sz w:val="26"/>
          <w:szCs w:val="26"/>
        </w:rPr>
        <w:t>№ 340-п</w:t>
      </w:r>
      <w:r w:rsidRPr="00D12869">
        <w:rPr>
          <w:color w:val="auto"/>
          <w:sz w:val="26"/>
          <w:szCs w:val="26"/>
        </w:rPr>
        <w:t xml:space="preserve"> «О внесении изменений в приложение 1 к постановлению администрации Усть-Абаканского района от 11.11.2015 № 1618-п «Об утверждении муниципальных программ» - корректировка бюджетных ассигнований на текущий год;</w:t>
      </w:r>
    </w:p>
    <w:p w:rsidR="00CA6961" w:rsidRPr="00D12869" w:rsidRDefault="00823C87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D12869">
        <w:rPr>
          <w:color w:val="auto"/>
          <w:sz w:val="26"/>
          <w:szCs w:val="26"/>
        </w:rPr>
        <w:t>2</w:t>
      </w:r>
      <w:r w:rsidR="00CA6961" w:rsidRPr="00D12869">
        <w:rPr>
          <w:color w:val="auto"/>
          <w:sz w:val="26"/>
          <w:szCs w:val="26"/>
        </w:rPr>
        <w:t xml:space="preserve">. </w:t>
      </w:r>
      <w:bookmarkStart w:id="1" w:name="_Hlk35422179"/>
      <w:r w:rsidR="00CA6961" w:rsidRPr="00D12869">
        <w:rPr>
          <w:color w:val="auto"/>
          <w:sz w:val="26"/>
          <w:szCs w:val="26"/>
        </w:rPr>
        <w:t>Постановление администрации Усть-Абаканского района</w:t>
      </w:r>
      <w:r w:rsidR="000C6D44" w:rsidRPr="00D12869">
        <w:rPr>
          <w:color w:val="auto"/>
          <w:sz w:val="26"/>
          <w:szCs w:val="26"/>
        </w:rPr>
        <w:t xml:space="preserve"> от</w:t>
      </w:r>
      <w:r w:rsidR="00CA6961" w:rsidRPr="00D12869">
        <w:rPr>
          <w:color w:val="auto"/>
          <w:sz w:val="26"/>
          <w:szCs w:val="26"/>
        </w:rPr>
        <w:t xml:space="preserve"> </w:t>
      </w:r>
      <w:r w:rsidR="000C6D44" w:rsidRPr="00D12869">
        <w:rPr>
          <w:color w:val="auto"/>
          <w:sz w:val="26"/>
          <w:szCs w:val="26"/>
        </w:rPr>
        <w:t>10.04.2023</w:t>
      </w:r>
      <w:r w:rsidR="00694EEB" w:rsidRPr="00D12869">
        <w:rPr>
          <w:color w:val="auto"/>
          <w:sz w:val="26"/>
          <w:szCs w:val="26"/>
        </w:rPr>
        <w:t xml:space="preserve"> </w:t>
      </w:r>
      <w:r w:rsidR="000C6D44" w:rsidRPr="00D12869">
        <w:rPr>
          <w:color w:val="auto"/>
          <w:sz w:val="26"/>
          <w:szCs w:val="26"/>
        </w:rPr>
        <w:t>№ 460-п</w:t>
      </w:r>
      <w:r w:rsidR="00CA6961" w:rsidRPr="00D12869">
        <w:rPr>
          <w:color w:val="auto"/>
          <w:sz w:val="26"/>
          <w:szCs w:val="26"/>
        </w:rPr>
        <w:t xml:space="preserve"> «О внесении изменений в</w:t>
      </w:r>
      <w:r w:rsidR="00AF220B" w:rsidRPr="00D12869">
        <w:rPr>
          <w:color w:val="auto"/>
          <w:sz w:val="26"/>
          <w:szCs w:val="26"/>
        </w:rPr>
        <w:t xml:space="preserve"> приложение 1 к </w:t>
      </w:r>
      <w:r w:rsidR="00CA6961" w:rsidRPr="00D12869">
        <w:rPr>
          <w:color w:val="auto"/>
          <w:sz w:val="26"/>
          <w:szCs w:val="26"/>
        </w:rPr>
        <w:t>постановлени</w:t>
      </w:r>
      <w:r w:rsidR="00AF220B" w:rsidRPr="00D12869">
        <w:rPr>
          <w:color w:val="auto"/>
          <w:sz w:val="26"/>
          <w:szCs w:val="26"/>
        </w:rPr>
        <w:t>ю</w:t>
      </w:r>
      <w:r w:rsidR="00CA6961" w:rsidRPr="00D12869">
        <w:rPr>
          <w:color w:val="auto"/>
          <w:sz w:val="26"/>
          <w:szCs w:val="26"/>
        </w:rPr>
        <w:t xml:space="preserve"> администрации Усть-Абаканского района от 11.11.2015 № 1618-</w:t>
      </w:r>
      <w:r w:rsidR="008F2818" w:rsidRPr="00D12869">
        <w:rPr>
          <w:color w:val="auto"/>
          <w:sz w:val="26"/>
          <w:szCs w:val="26"/>
        </w:rPr>
        <w:t>п</w:t>
      </w:r>
      <w:r w:rsidR="00CA6961" w:rsidRPr="00D12869">
        <w:rPr>
          <w:color w:val="auto"/>
          <w:sz w:val="26"/>
          <w:szCs w:val="26"/>
        </w:rPr>
        <w:t xml:space="preserve"> «Об утверждении муниципальных программ» - корректировка бюджетных ассигнований на текущий год;</w:t>
      </w:r>
    </w:p>
    <w:bookmarkEnd w:id="1"/>
    <w:p w:rsidR="00CA6961" w:rsidRPr="00D12869" w:rsidRDefault="00823C87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D12869">
        <w:rPr>
          <w:color w:val="auto"/>
          <w:sz w:val="26"/>
          <w:szCs w:val="26"/>
        </w:rPr>
        <w:t>3</w:t>
      </w:r>
      <w:r w:rsidR="00CA6961" w:rsidRPr="00D12869">
        <w:rPr>
          <w:color w:val="auto"/>
          <w:sz w:val="26"/>
          <w:szCs w:val="26"/>
        </w:rPr>
        <w:t xml:space="preserve">. Постановление администрации Усть-Абаканского района </w:t>
      </w:r>
      <w:r w:rsidR="00694EEB" w:rsidRPr="00D12869">
        <w:rPr>
          <w:color w:val="auto"/>
          <w:sz w:val="26"/>
          <w:szCs w:val="26"/>
        </w:rPr>
        <w:t xml:space="preserve">от 26.05.2023 № 655 </w:t>
      </w:r>
      <w:r w:rsidR="00AF220B" w:rsidRPr="00D12869">
        <w:rPr>
          <w:color w:val="auto"/>
          <w:sz w:val="26"/>
          <w:szCs w:val="26"/>
        </w:rPr>
        <w:t xml:space="preserve">«О внесении изменений в приложение 1 к постановлению администрации Усть-Абаканского района от 11.11.2015 № 1618-п «Об утверждении муниципальных программ» - </w:t>
      </w:r>
      <w:r w:rsidR="00CA6961" w:rsidRPr="00D12869">
        <w:rPr>
          <w:color w:val="auto"/>
          <w:sz w:val="26"/>
          <w:szCs w:val="26"/>
        </w:rPr>
        <w:t>корректировка бюджетных ассигнований на текущий год;</w:t>
      </w:r>
    </w:p>
    <w:p w:rsidR="00361F8E" w:rsidRPr="00D12869" w:rsidRDefault="00823C87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D12869">
        <w:rPr>
          <w:color w:val="auto"/>
          <w:sz w:val="26"/>
          <w:szCs w:val="26"/>
        </w:rPr>
        <w:t>4</w:t>
      </w:r>
      <w:r w:rsidR="00361F8E" w:rsidRPr="00D12869">
        <w:rPr>
          <w:color w:val="auto"/>
          <w:sz w:val="26"/>
          <w:szCs w:val="26"/>
        </w:rPr>
        <w:t xml:space="preserve">. Постановление администрации Усть-Абаканского района </w:t>
      </w:r>
      <w:r w:rsidR="002C386B" w:rsidRPr="00D12869">
        <w:rPr>
          <w:color w:val="auto"/>
          <w:sz w:val="26"/>
          <w:szCs w:val="26"/>
        </w:rPr>
        <w:t xml:space="preserve">от 07.07.2023             № 848-п </w:t>
      </w:r>
      <w:r w:rsidR="00AF220B" w:rsidRPr="00D12869">
        <w:rPr>
          <w:color w:val="auto"/>
          <w:sz w:val="26"/>
          <w:szCs w:val="26"/>
        </w:rPr>
        <w:t xml:space="preserve">«О внесении изменений в приложение 1 к постановлению администрации Усть-Абаканского района от 11.11.2015 № 1618-п «Об утверждении муниципальных программ» - </w:t>
      </w:r>
      <w:r w:rsidR="00361F8E" w:rsidRPr="00D12869">
        <w:rPr>
          <w:color w:val="auto"/>
          <w:sz w:val="26"/>
          <w:szCs w:val="26"/>
        </w:rPr>
        <w:t>корректировка бюджетных ассигнований на текущий год;</w:t>
      </w:r>
    </w:p>
    <w:p w:rsidR="00CA6961" w:rsidRPr="00D12869" w:rsidRDefault="00823C87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D12869">
        <w:rPr>
          <w:color w:val="auto"/>
          <w:sz w:val="26"/>
          <w:szCs w:val="26"/>
        </w:rPr>
        <w:t>5</w:t>
      </w:r>
      <w:r w:rsidR="00CA6961" w:rsidRPr="00D12869">
        <w:rPr>
          <w:color w:val="auto"/>
          <w:sz w:val="26"/>
          <w:szCs w:val="26"/>
        </w:rPr>
        <w:t xml:space="preserve">. Постановление администрации Усть-Абаканского района </w:t>
      </w:r>
      <w:r w:rsidR="002C386B" w:rsidRPr="00D12869">
        <w:rPr>
          <w:color w:val="auto"/>
          <w:sz w:val="26"/>
          <w:szCs w:val="26"/>
        </w:rPr>
        <w:t xml:space="preserve">от 01.11.2023 № 1345-п </w:t>
      </w:r>
      <w:r w:rsidR="00AF220B" w:rsidRPr="00D12869">
        <w:rPr>
          <w:color w:val="auto"/>
          <w:sz w:val="26"/>
          <w:szCs w:val="26"/>
        </w:rPr>
        <w:t xml:space="preserve">«О внесении изменений в приложение 1 к постановлению администрации Усть-Абаканского района от 11.11.2015 № 1618-п «Об утверждении муниципальных программ» - </w:t>
      </w:r>
      <w:r w:rsidR="00CA6961" w:rsidRPr="00D12869">
        <w:rPr>
          <w:color w:val="auto"/>
          <w:sz w:val="26"/>
          <w:szCs w:val="26"/>
        </w:rPr>
        <w:t>корректировка бюджетных ассигнований на текущий год;</w:t>
      </w:r>
    </w:p>
    <w:p w:rsidR="00AF220B" w:rsidRPr="00D12869" w:rsidRDefault="00823C87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D12869">
        <w:rPr>
          <w:color w:val="auto"/>
          <w:sz w:val="26"/>
          <w:szCs w:val="26"/>
        </w:rPr>
        <w:t>6</w:t>
      </w:r>
      <w:r w:rsidR="00576879" w:rsidRPr="00D12869">
        <w:rPr>
          <w:color w:val="auto"/>
          <w:sz w:val="26"/>
          <w:szCs w:val="26"/>
        </w:rPr>
        <w:t xml:space="preserve">. Постановление администрации Усть-Абаканского района </w:t>
      </w:r>
      <w:r w:rsidR="002C386B" w:rsidRPr="00D12869">
        <w:rPr>
          <w:color w:val="auto"/>
          <w:sz w:val="26"/>
          <w:szCs w:val="26"/>
        </w:rPr>
        <w:t xml:space="preserve">от 20.12.2023             № 1586-п </w:t>
      </w:r>
      <w:r w:rsidR="00AF220B" w:rsidRPr="00D12869">
        <w:rPr>
          <w:color w:val="auto"/>
          <w:sz w:val="26"/>
          <w:szCs w:val="26"/>
        </w:rPr>
        <w:t xml:space="preserve">«О внесении изменений в приложение 1 к постановлению администрации Усть-Абаканского района от 11.11.2015 № 1618-п «Об утверждении муниципальных программ» - </w:t>
      </w:r>
      <w:r w:rsidR="00566C0F" w:rsidRPr="00D12869">
        <w:rPr>
          <w:color w:val="auto"/>
          <w:sz w:val="26"/>
          <w:szCs w:val="26"/>
        </w:rPr>
        <w:t>корре</w:t>
      </w:r>
      <w:r w:rsidR="00AF220B" w:rsidRPr="00D12869">
        <w:rPr>
          <w:color w:val="auto"/>
          <w:sz w:val="26"/>
          <w:szCs w:val="26"/>
        </w:rPr>
        <w:t>ктировка бюджетных ассигнований;</w:t>
      </w:r>
    </w:p>
    <w:p w:rsidR="00B6435F" w:rsidRPr="00D12869" w:rsidRDefault="00E96145" w:rsidP="00CB0FC1">
      <w:pPr>
        <w:pStyle w:val="1"/>
        <w:ind w:firstLine="760"/>
        <w:jc w:val="both"/>
        <w:rPr>
          <w:color w:val="auto"/>
          <w:sz w:val="26"/>
          <w:szCs w:val="26"/>
        </w:rPr>
      </w:pPr>
      <w:r w:rsidRPr="00D12869">
        <w:rPr>
          <w:color w:val="auto"/>
          <w:sz w:val="26"/>
          <w:szCs w:val="26"/>
        </w:rPr>
        <w:t>7. Постановление администрации Усть-Абаканского района от 29.12.2023             № 1658-п «О внесении изменений в приложение 1 к постановлению администрации Усть-Абаканского района от 11.11.2015 № 1618-п «Об утверждении муниципальных программ» - корре</w:t>
      </w:r>
      <w:r w:rsidR="00CB0FC1" w:rsidRPr="00D12869">
        <w:rPr>
          <w:color w:val="auto"/>
          <w:sz w:val="26"/>
          <w:szCs w:val="26"/>
        </w:rPr>
        <w:t>ктировка бюджетных ассигнований.</w:t>
      </w:r>
    </w:p>
    <w:p w:rsidR="00DA6DC6" w:rsidRPr="00D12869" w:rsidRDefault="00DA6DC6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B0FC1" w:rsidRPr="00D12869" w:rsidRDefault="00CB0FC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B0FC1" w:rsidRPr="00D12869" w:rsidRDefault="00CB0FC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B0FC1" w:rsidRPr="00D12869" w:rsidRDefault="00CB0FC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B0FC1" w:rsidRPr="00D12869" w:rsidRDefault="00CB0FC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B0FC1" w:rsidRPr="00D12869" w:rsidRDefault="00CB0FC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B0FC1" w:rsidRPr="00D12869" w:rsidRDefault="00CB0FC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B0FC1" w:rsidRPr="00D12869" w:rsidRDefault="00CB0FC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FF63DE" w:rsidRPr="00D12869" w:rsidRDefault="00FF63DE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FF63DE" w:rsidRPr="00D12869" w:rsidRDefault="00FF63DE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FF63DE" w:rsidRPr="00D12869" w:rsidRDefault="00FF63DE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A6961" w:rsidRPr="00D12869" w:rsidRDefault="00CA696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  <w:r w:rsidRPr="00D12869">
        <w:rPr>
          <w:i/>
          <w:color w:val="auto"/>
          <w:sz w:val="26"/>
          <w:szCs w:val="26"/>
        </w:rPr>
        <w:t>5. Анализ факторов, повлиявших на ход реализации муниципальной программы.</w:t>
      </w:r>
    </w:p>
    <w:p w:rsidR="00DB7126" w:rsidRPr="00D12869" w:rsidRDefault="00DB7126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A6961" w:rsidRPr="00D12869" w:rsidRDefault="00CA6961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D12869">
        <w:rPr>
          <w:color w:val="auto"/>
          <w:sz w:val="26"/>
          <w:szCs w:val="26"/>
        </w:rPr>
        <w:t>Основным сдерживающим фактором реализации муниципальной программы является</w:t>
      </w:r>
      <w:r w:rsidR="00BE53D8" w:rsidRPr="00D12869">
        <w:rPr>
          <w:color w:val="auto"/>
          <w:sz w:val="26"/>
          <w:szCs w:val="26"/>
        </w:rPr>
        <w:t xml:space="preserve"> позднее доведение лимитов бюджетных обязательств</w:t>
      </w:r>
      <w:r w:rsidRPr="00D12869">
        <w:rPr>
          <w:color w:val="auto"/>
          <w:sz w:val="26"/>
          <w:szCs w:val="26"/>
        </w:rPr>
        <w:t xml:space="preserve">. </w:t>
      </w:r>
    </w:p>
    <w:p w:rsidR="00817A26" w:rsidRPr="00D12869" w:rsidRDefault="00817A26" w:rsidP="00CA6961">
      <w:pPr>
        <w:pStyle w:val="1"/>
        <w:ind w:firstLine="0"/>
        <w:jc w:val="both"/>
        <w:rPr>
          <w:color w:val="auto"/>
          <w:sz w:val="26"/>
          <w:szCs w:val="26"/>
        </w:rPr>
      </w:pPr>
    </w:p>
    <w:p w:rsidR="00CB0FC1" w:rsidRPr="00D12869" w:rsidRDefault="00CB0FC1" w:rsidP="00CA6961">
      <w:pPr>
        <w:pStyle w:val="1"/>
        <w:ind w:firstLine="0"/>
        <w:jc w:val="both"/>
        <w:rPr>
          <w:color w:val="auto"/>
          <w:sz w:val="26"/>
          <w:szCs w:val="26"/>
        </w:rPr>
      </w:pPr>
    </w:p>
    <w:p w:rsidR="00CB0FC1" w:rsidRPr="00D12869" w:rsidRDefault="00CB0FC1" w:rsidP="00CA6961">
      <w:pPr>
        <w:pStyle w:val="1"/>
        <w:ind w:firstLine="0"/>
        <w:jc w:val="both"/>
        <w:rPr>
          <w:color w:val="auto"/>
          <w:sz w:val="26"/>
          <w:szCs w:val="26"/>
        </w:rPr>
      </w:pPr>
    </w:p>
    <w:p w:rsidR="00CB0FC1" w:rsidRPr="00D12869" w:rsidRDefault="00CB0FC1" w:rsidP="00CA6961">
      <w:pPr>
        <w:pStyle w:val="1"/>
        <w:ind w:firstLine="0"/>
        <w:jc w:val="both"/>
        <w:rPr>
          <w:color w:val="auto"/>
          <w:sz w:val="26"/>
          <w:szCs w:val="26"/>
        </w:rPr>
      </w:pPr>
    </w:p>
    <w:p w:rsidR="00BA1D88" w:rsidRPr="00D12869" w:rsidRDefault="00CA6961" w:rsidP="00CA6961">
      <w:pPr>
        <w:pStyle w:val="1"/>
        <w:ind w:firstLine="0"/>
        <w:jc w:val="both"/>
        <w:rPr>
          <w:color w:val="auto"/>
          <w:sz w:val="26"/>
          <w:szCs w:val="26"/>
        </w:rPr>
      </w:pPr>
      <w:r w:rsidRPr="00D12869">
        <w:rPr>
          <w:color w:val="auto"/>
          <w:sz w:val="26"/>
          <w:szCs w:val="26"/>
        </w:rPr>
        <w:t>Руководитель</w:t>
      </w:r>
      <w:r w:rsidR="00823C87" w:rsidRPr="00D12869">
        <w:rPr>
          <w:color w:val="auto"/>
          <w:sz w:val="26"/>
          <w:szCs w:val="26"/>
        </w:rPr>
        <w:t xml:space="preserve"> </w:t>
      </w:r>
      <w:r w:rsidRPr="00D12869">
        <w:rPr>
          <w:color w:val="auto"/>
          <w:sz w:val="26"/>
          <w:szCs w:val="26"/>
        </w:rPr>
        <w:t xml:space="preserve">Управления </w:t>
      </w:r>
    </w:p>
    <w:p w:rsidR="00CA6961" w:rsidRPr="00D12869" w:rsidRDefault="00CA6961" w:rsidP="00CA6961">
      <w:pPr>
        <w:pStyle w:val="1"/>
        <w:ind w:firstLine="0"/>
        <w:jc w:val="both"/>
        <w:rPr>
          <w:color w:val="auto"/>
          <w:sz w:val="26"/>
          <w:szCs w:val="26"/>
        </w:rPr>
      </w:pPr>
      <w:r w:rsidRPr="00D12869">
        <w:rPr>
          <w:color w:val="auto"/>
          <w:sz w:val="26"/>
          <w:szCs w:val="26"/>
        </w:rPr>
        <w:t>имущественных</w:t>
      </w:r>
      <w:r w:rsidR="00823C87" w:rsidRPr="00D12869">
        <w:rPr>
          <w:color w:val="auto"/>
          <w:sz w:val="26"/>
          <w:szCs w:val="26"/>
        </w:rPr>
        <w:t xml:space="preserve"> </w:t>
      </w:r>
      <w:r w:rsidR="00817A26" w:rsidRPr="00D12869">
        <w:rPr>
          <w:color w:val="auto"/>
          <w:sz w:val="26"/>
          <w:szCs w:val="26"/>
        </w:rPr>
        <w:t xml:space="preserve">и земельных </w:t>
      </w:r>
      <w:r w:rsidRPr="00D12869">
        <w:rPr>
          <w:color w:val="auto"/>
          <w:sz w:val="26"/>
          <w:szCs w:val="26"/>
        </w:rPr>
        <w:t xml:space="preserve">отношений </w:t>
      </w:r>
    </w:p>
    <w:p w:rsidR="00CA6961" w:rsidRPr="00D12869" w:rsidRDefault="00CA6961" w:rsidP="00CA6961">
      <w:pPr>
        <w:pStyle w:val="1"/>
        <w:ind w:firstLine="0"/>
        <w:jc w:val="both"/>
        <w:rPr>
          <w:color w:val="auto"/>
          <w:sz w:val="26"/>
          <w:szCs w:val="26"/>
        </w:rPr>
      </w:pPr>
      <w:r w:rsidRPr="00D12869">
        <w:rPr>
          <w:color w:val="auto"/>
          <w:sz w:val="26"/>
          <w:szCs w:val="26"/>
        </w:rPr>
        <w:t xml:space="preserve">администрации Усть-Абаканского района                                       </w:t>
      </w:r>
      <w:r w:rsidR="002C386B" w:rsidRPr="00D12869">
        <w:rPr>
          <w:color w:val="auto"/>
          <w:sz w:val="26"/>
          <w:szCs w:val="26"/>
        </w:rPr>
        <w:t xml:space="preserve">     </w:t>
      </w:r>
      <w:r w:rsidRPr="00D12869">
        <w:rPr>
          <w:color w:val="auto"/>
          <w:sz w:val="26"/>
          <w:szCs w:val="26"/>
        </w:rPr>
        <w:t xml:space="preserve">      Н.И.</w:t>
      </w:r>
      <w:r w:rsidR="002C386B" w:rsidRPr="00D12869">
        <w:rPr>
          <w:color w:val="auto"/>
          <w:sz w:val="26"/>
          <w:szCs w:val="26"/>
        </w:rPr>
        <w:t xml:space="preserve"> </w:t>
      </w:r>
      <w:proofErr w:type="spellStart"/>
      <w:r w:rsidRPr="00D12869">
        <w:rPr>
          <w:color w:val="auto"/>
          <w:sz w:val="26"/>
          <w:szCs w:val="26"/>
        </w:rPr>
        <w:t>Макшина</w:t>
      </w:r>
      <w:proofErr w:type="spellEnd"/>
    </w:p>
    <w:p w:rsidR="00566C0F" w:rsidRPr="00D12869" w:rsidRDefault="00566C0F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B0FC1" w:rsidRPr="00D12869" w:rsidRDefault="00CB0FC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D12869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A6961" w:rsidRPr="00D12869" w:rsidRDefault="00817A26" w:rsidP="00566C0F">
      <w:pPr>
        <w:pStyle w:val="1"/>
        <w:ind w:firstLine="0"/>
        <w:jc w:val="both"/>
        <w:rPr>
          <w:color w:val="auto"/>
          <w:sz w:val="20"/>
          <w:szCs w:val="20"/>
        </w:rPr>
      </w:pPr>
      <w:proofErr w:type="spellStart"/>
      <w:r w:rsidRPr="00D12869">
        <w:rPr>
          <w:color w:val="auto"/>
          <w:sz w:val="20"/>
          <w:szCs w:val="20"/>
        </w:rPr>
        <w:t>Балахонова</w:t>
      </w:r>
      <w:proofErr w:type="spellEnd"/>
      <w:r w:rsidRPr="00D12869">
        <w:rPr>
          <w:color w:val="auto"/>
          <w:sz w:val="20"/>
          <w:szCs w:val="20"/>
        </w:rPr>
        <w:t xml:space="preserve"> Татьяна Викторовна</w:t>
      </w:r>
      <w:r w:rsidR="005375A1" w:rsidRPr="00D12869">
        <w:rPr>
          <w:color w:val="auto"/>
          <w:sz w:val="20"/>
          <w:szCs w:val="20"/>
        </w:rPr>
        <w:t xml:space="preserve"> 20094</w:t>
      </w:r>
    </w:p>
    <w:p w:rsidR="00CA6961" w:rsidRDefault="00CA6961" w:rsidP="00566C0F">
      <w:pPr>
        <w:pStyle w:val="1"/>
        <w:ind w:firstLine="0"/>
        <w:jc w:val="both"/>
        <w:rPr>
          <w:color w:val="auto"/>
          <w:sz w:val="20"/>
          <w:szCs w:val="20"/>
        </w:rPr>
      </w:pPr>
      <w:proofErr w:type="spellStart"/>
      <w:r w:rsidRPr="00D12869">
        <w:rPr>
          <w:color w:val="auto"/>
          <w:sz w:val="20"/>
          <w:szCs w:val="20"/>
        </w:rPr>
        <w:t>Гайворонская</w:t>
      </w:r>
      <w:proofErr w:type="spellEnd"/>
      <w:r w:rsidRPr="00D12869">
        <w:rPr>
          <w:color w:val="auto"/>
          <w:sz w:val="20"/>
          <w:szCs w:val="20"/>
        </w:rPr>
        <w:t xml:space="preserve"> Оксана Юрьевна</w:t>
      </w:r>
      <w:r w:rsidR="005375A1" w:rsidRPr="00D12869">
        <w:rPr>
          <w:color w:val="auto"/>
          <w:sz w:val="20"/>
          <w:szCs w:val="20"/>
        </w:rPr>
        <w:t xml:space="preserve"> 21096</w:t>
      </w:r>
    </w:p>
    <w:sectPr w:rsidR="00CA6961" w:rsidSect="00887E74">
      <w:pgSz w:w="12240" w:h="15840"/>
      <w:pgMar w:top="1078" w:right="889" w:bottom="567" w:left="1765" w:header="65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8A" w:rsidRDefault="001D798A">
      <w:r>
        <w:separator/>
      </w:r>
    </w:p>
  </w:endnote>
  <w:endnote w:type="continuationSeparator" w:id="0">
    <w:p w:rsidR="001D798A" w:rsidRDefault="001D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8A" w:rsidRDefault="001D798A"/>
  </w:footnote>
  <w:footnote w:type="continuationSeparator" w:id="0">
    <w:p w:rsidR="001D798A" w:rsidRDefault="001D79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AB5"/>
    <w:multiLevelType w:val="hybridMultilevel"/>
    <w:tmpl w:val="E050F8A4"/>
    <w:lvl w:ilvl="0" w:tplc="4888E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0591C"/>
    <w:multiLevelType w:val="hybridMultilevel"/>
    <w:tmpl w:val="D688BE4C"/>
    <w:lvl w:ilvl="0" w:tplc="40FA2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843C8"/>
    <w:multiLevelType w:val="hybridMultilevel"/>
    <w:tmpl w:val="3DEAC960"/>
    <w:lvl w:ilvl="0" w:tplc="11BA7F9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97922FD"/>
    <w:multiLevelType w:val="hybridMultilevel"/>
    <w:tmpl w:val="EB54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D2944"/>
    <w:multiLevelType w:val="multilevel"/>
    <w:tmpl w:val="963E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8F2F27"/>
    <w:multiLevelType w:val="hybridMultilevel"/>
    <w:tmpl w:val="6CF8CC5C"/>
    <w:lvl w:ilvl="0" w:tplc="207CA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9209C"/>
    <w:multiLevelType w:val="multilevel"/>
    <w:tmpl w:val="88C0AC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9659F"/>
    <w:rsid w:val="00025CF3"/>
    <w:rsid w:val="00031C33"/>
    <w:rsid w:val="00034DA1"/>
    <w:rsid w:val="0004600B"/>
    <w:rsid w:val="00052E74"/>
    <w:rsid w:val="00064D88"/>
    <w:rsid w:val="00065E0D"/>
    <w:rsid w:val="000666D2"/>
    <w:rsid w:val="00074707"/>
    <w:rsid w:val="00084EAF"/>
    <w:rsid w:val="00090C99"/>
    <w:rsid w:val="000924DD"/>
    <w:rsid w:val="000A38F7"/>
    <w:rsid w:val="000B1170"/>
    <w:rsid w:val="000B157F"/>
    <w:rsid w:val="000B1732"/>
    <w:rsid w:val="000B6884"/>
    <w:rsid w:val="000C195F"/>
    <w:rsid w:val="000C5ECF"/>
    <w:rsid w:val="000C6D44"/>
    <w:rsid w:val="000D2127"/>
    <w:rsid w:val="000D2B86"/>
    <w:rsid w:val="000E332A"/>
    <w:rsid w:val="001030B8"/>
    <w:rsid w:val="00116F0E"/>
    <w:rsid w:val="001256E9"/>
    <w:rsid w:val="00133CD6"/>
    <w:rsid w:val="00136E50"/>
    <w:rsid w:val="001421A5"/>
    <w:rsid w:val="00151278"/>
    <w:rsid w:val="00160A7A"/>
    <w:rsid w:val="0016363A"/>
    <w:rsid w:val="00164721"/>
    <w:rsid w:val="00173A0B"/>
    <w:rsid w:val="001A21C8"/>
    <w:rsid w:val="001A4080"/>
    <w:rsid w:val="001B66CC"/>
    <w:rsid w:val="001D097C"/>
    <w:rsid w:val="001D798A"/>
    <w:rsid w:val="001E006F"/>
    <w:rsid w:val="001E1600"/>
    <w:rsid w:val="0023176A"/>
    <w:rsid w:val="00245AB3"/>
    <w:rsid w:val="00247B8A"/>
    <w:rsid w:val="00247ECB"/>
    <w:rsid w:val="002760CE"/>
    <w:rsid w:val="00285060"/>
    <w:rsid w:val="00286121"/>
    <w:rsid w:val="002925B7"/>
    <w:rsid w:val="002A102A"/>
    <w:rsid w:val="002B6643"/>
    <w:rsid w:val="002C0FEF"/>
    <w:rsid w:val="002C386B"/>
    <w:rsid w:val="002C4594"/>
    <w:rsid w:val="002C578D"/>
    <w:rsid w:val="002E68CC"/>
    <w:rsid w:val="002F3407"/>
    <w:rsid w:val="002F4986"/>
    <w:rsid w:val="002F4AD6"/>
    <w:rsid w:val="003101D5"/>
    <w:rsid w:val="00312E0C"/>
    <w:rsid w:val="00321F82"/>
    <w:rsid w:val="00325436"/>
    <w:rsid w:val="00325638"/>
    <w:rsid w:val="00333FFA"/>
    <w:rsid w:val="00335A29"/>
    <w:rsid w:val="0034752E"/>
    <w:rsid w:val="00357A42"/>
    <w:rsid w:val="00361F8E"/>
    <w:rsid w:val="003A2CBF"/>
    <w:rsid w:val="003B44FB"/>
    <w:rsid w:val="003B53BE"/>
    <w:rsid w:val="003B575B"/>
    <w:rsid w:val="003C3B2C"/>
    <w:rsid w:val="003C4126"/>
    <w:rsid w:val="003D5EE7"/>
    <w:rsid w:val="003F0E88"/>
    <w:rsid w:val="00412A97"/>
    <w:rsid w:val="004219EE"/>
    <w:rsid w:val="00431DE4"/>
    <w:rsid w:val="00436634"/>
    <w:rsid w:val="0044053E"/>
    <w:rsid w:val="00457B86"/>
    <w:rsid w:val="00474F92"/>
    <w:rsid w:val="004760A1"/>
    <w:rsid w:val="0048582F"/>
    <w:rsid w:val="00490161"/>
    <w:rsid w:val="00495CA2"/>
    <w:rsid w:val="004978FF"/>
    <w:rsid w:val="00497C87"/>
    <w:rsid w:val="004B4BE2"/>
    <w:rsid w:val="004C0BA5"/>
    <w:rsid w:val="004C5128"/>
    <w:rsid w:val="004D517D"/>
    <w:rsid w:val="004E399F"/>
    <w:rsid w:val="004F3558"/>
    <w:rsid w:val="004F59EE"/>
    <w:rsid w:val="005155D8"/>
    <w:rsid w:val="00524ED5"/>
    <w:rsid w:val="005251A0"/>
    <w:rsid w:val="0052749C"/>
    <w:rsid w:val="00533569"/>
    <w:rsid w:val="00536A27"/>
    <w:rsid w:val="005375A1"/>
    <w:rsid w:val="005462F5"/>
    <w:rsid w:val="00553804"/>
    <w:rsid w:val="00565F60"/>
    <w:rsid w:val="00566C0F"/>
    <w:rsid w:val="00567461"/>
    <w:rsid w:val="00571163"/>
    <w:rsid w:val="00576879"/>
    <w:rsid w:val="005A5012"/>
    <w:rsid w:val="005A5148"/>
    <w:rsid w:val="005B527E"/>
    <w:rsid w:val="005C03B1"/>
    <w:rsid w:val="005C3C8C"/>
    <w:rsid w:val="005C68AB"/>
    <w:rsid w:val="005D202E"/>
    <w:rsid w:val="005D3C4B"/>
    <w:rsid w:val="005D3E18"/>
    <w:rsid w:val="005E1D6A"/>
    <w:rsid w:val="005E4EDF"/>
    <w:rsid w:val="005F4B7E"/>
    <w:rsid w:val="00600509"/>
    <w:rsid w:val="00611476"/>
    <w:rsid w:val="00642F5F"/>
    <w:rsid w:val="006439E1"/>
    <w:rsid w:val="00655F19"/>
    <w:rsid w:val="00660D10"/>
    <w:rsid w:val="006621D5"/>
    <w:rsid w:val="006653F0"/>
    <w:rsid w:val="00676CD4"/>
    <w:rsid w:val="00681EF0"/>
    <w:rsid w:val="00686679"/>
    <w:rsid w:val="00693BA8"/>
    <w:rsid w:val="006949D5"/>
    <w:rsid w:val="00694EEB"/>
    <w:rsid w:val="0069659F"/>
    <w:rsid w:val="00697494"/>
    <w:rsid w:val="006A3551"/>
    <w:rsid w:val="006B1526"/>
    <w:rsid w:val="006D4733"/>
    <w:rsid w:val="006E0173"/>
    <w:rsid w:val="006E29F9"/>
    <w:rsid w:val="006F40D4"/>
    <w:rsid w:val="00707252"/>
    <w:rsid w:val="00712352"/>
    <w:rsid w:val="00715F17"/>
    <w:rsid w:val="00726542"/>
    <w:rsid w:val="007338DE"/>
    <w:rsid w:val="0073551D"/>
    <w:rsid w:val="00743ED3"/>
    <w:rsid w:val="00753280"/>
    <w:rsid w:val="00756273"/>
    <w:rsid w:val="0076322E"/>
    <w:rsid w:val="00767CBA"/>
    <w:rsid w:val="00774EB4"/>
    <w:rsid w:val="007864A6"/>
    <w:rsid w:val="007959D9"/>
    <w:rsid w:val="007968FE"/>
    <w:rsid w:val="0079723D"/>
    <w:rsid w:val="007B323D"/>
    <w:rsid w:val="007C03F3"/>
    <w:rsid w:val="007F34EC"/>
    <w:rsid w:val="0080052D"/>
    <w:rsid w:val="008138B1"/>
    <w:rsid w:val="0081568D"/>
    <w:rsid w:val="00817A26"/>
    <w:rsid w:val="00820F67"/>
    <w:rsid w:val="00823151"/>
    <w:rsid w:val="00823C87"/>
    <w:rsid w:val="00830F3C"/>
    <w:rsid w:val="00831E2F"/>
    <w:rsid w:val="00837462"/>
    <w:rsid w:val="008435E1"/>
    <w:rsid w:val="00847BDB"/>
    <w:rsid w:val="008515FD"/>
    <w:rsid w:val="00852F72"/>
    <w:rsid w:val="00855673"/>
    <w:rsid w:val="008676C1"/>
    <w:rsid w:val="00871217"/>
    <w:rsid w:val="008716D4"/>
    <w:rsid w:val="00875593"/>
    <w:rsid w:val="00887E74"/>
    <w:rsid w:val="008935AB"/>
    <w:rsid w:val="008A5CD8"/>
    <w:rsid w:val="008B3A65"/>
    <w:rsid w:val="008B5E35"/>
    <w:rsid w:val="008D0F67"/>
    <w:rsid w:val="008E4C0C"/>
    <w:rsid w:val="008F2818"/>
    <w:rsid w:val="008F7BE3"/>
    <w:rsid w:val="00901C3C"/>
    <w:rsid w:val="00911C26"/>
    <w:rsid w:val="00914882"/>
    <w:rsid w:val="00933860"/>
    <w:rsid w:val="00942442"/>
    <w:rsid w:val="00961B74"/>
    <w:rsid w:val="009621EB"/>
    <w:rsid w:val="00990170"/>
    <w:rsid w:val="009B5B6C"/>
    <w:rsid w:val="009E34D4"/>
    <w:rsid w:val="00A00A2E"/>
    <w:rsid w:val="00A3237A"/>
    <w:rsid w:val="00A36911"/>
    <w:rsid w:val="00A37462"/>
    <w:rsid w:val="00A513DB"/>
    <w:rsid w:val="00A67193"/>
    <w:rsid w:val="00A77B2A"/>
    <w:rsid w:val="00A85885"/>
    <w:rsid w:val="00A9065A"/>
    <w:rsid w:val="00A948A4"/>
    <w:rsid w:val="00AA31B6"/>
    <w:rsid w:val="00AA3D28"/>
    <w:rsid w:val="00AA4280"/>
    <w:rsid w:val="00AA4AB5"/>
    <w:rsid w:val="00AC0DDC"/>
    <w:rsid w:val="00AC6ADB"/>
    <w:rsid w:val="00AC7B65"/>
    <w:rsid w:val="00AD4906"/>
    <w:rsid w:val="00AD6F16"/>
    <w:rsid w:val="00AD713A"/>
    <w:rsid w:val="00AE6825"/>
    <w:rsid w:val="00AF14E5"/>
    <w:rsid w:val="00AF220B"/>
    <w:rsid w:val="00AF5480"/>
    <w:rsid w:val="00B0640D"/>
    <w:rsid w:val="00B078F6"/>
    <w:rsid w:val="00B17E87"/>
    <w:rsid w:val="00B17F10"/>
    <w:rsid w:val="00B43602"/>
    <w:rsid w:val="00B6420A"/>
    <w:rsid w:val="00B6435F"/>
    <w:rsid w:val="00B70F65"/>
    <w:rsid w:val="00B77A39"/>
    <w:rsid w:val="00B8015B"/>
    <w:rsid w:val="00B84BA6"/>
    <w:rsid w:val="00BA1D88"/>
    <w:rsid w:val="00BA6117"/>
    <w:rsid w:val="00BA67E9"/>
    <w:rsid w:val="00BC7159"/>
    <w:rsid w:val="00BD6C78"/>
    <w:rsid w:val="00BE53D8"/>
    <w:rsid w:val="00C05490"/>
    <w:rsid w:val="00C15F2A"/>
    <w:rsid w:val="00C50B90"/>
    <w:rsid w:val="00C5188A"/>
    <w:rsid w:val="00C53B4D"/>
    <w:rsid w:val="00C61D5E"/>
    <w:rsid w:val="00C7276C"/>
    <w:rsid w:val="00C81A3C"/>
    <w:rsid w:val="00C91AF9"/>
    <w:rsid w:val="00CA0F0B"/>
    <w:rsid w:val="00CA2B60"/>
    <w:rsid w:val="00CA6961"/>
    <w:rsid w:val="00CB0FC1"/>
    <w:rsid w:val="00CB18B6"/>
    <w:rsid w:val="00CC032C"/>
    <w:rsid w:val="00CD72B2"/>
    <w:rsid w:val="00CE30C1"/>
    <w:rsid w:val="00CF5C52"/>
    <w:rsid w:val="00D12869"/>
    <w:rsid w:val="00D23396"/>
    <w:rsid w:val="00D27460"/>
    <w:rsid w:val="00D32870"/>
    <w:rsid w:val="00D57FC6"/>
    <w:rsid w:val="00D7384B"/>
    <w:rsid w:val="00D853B0"/>
    <w:rsid w:val="00D9004E"/>
    <w:rsid w:val="00D969F1"/>
    <w:rsid w:val="00DA1640"/>
    <w:rsid w:val="00DA4245"/>
    <w:rsid w:val="00DA5952"/>
    <w:rsid w:val="00DA6DC6"/>
    <w:rsid w:val="00DB7126"/>
    <w:rsid w:val="00DC167A"/>
    <w:rsid w:val="00DD2D01"/>
    <w:rsid w:val="00DD3D79"/>
    <w:rsid w:val="00DE4D94"/>
    <w:rsid w:val="00E01477"/>
    <w:rsid w:val="00E11831"/>
    <w:rsid w:val="00E270AC"/>
    <w:rsid w:val="00E423E7"/>
    <w:rsid w:val="00E4466E"/>
    <w:rsid w:val="00E4484E"/>
    <w:rsid w:val="00E605D1"/>
    <w:rsid w:val="00E6714A"/>
    <w:rsid w:val="00E75A83"/>
    <w:rsid w:val="00E960ED"/>
    <w:rsid w:val="00E96145"/>
    <w:rsid w:val="00EA1192"/>
    <w:rsid w:val="00EA2FD5"/>
    <w:rsid w:val="00EA5714"/>
    <w:rsid w:val="00EB1D95"/>
    <w:rsid w:val="00EB7AF2"/>
    <w:rsid w:val="00EB7B60"/>
    <w:rsid w:val="00EC12E9"/>
    <w:rsid w:val="00EC2C48"/>
    <w:rsid w:val="00ED517F"/>
    <w:rsid w:val="00EE1C6B"/>
    <w:rsid w:val="00EE5C83"/>
    <w:rsid w:val="00F25A4B"/>
    <w:rsid w:val="00F63EAC"/>
    <w:rsid w:val="00F97375"/>
    <w:rsid w:val="00F97F30"/>
    <w:rsid w:val="00FA7BB8"/>
    <w:rsid w:val="00FC0E16"/>
    <w:rsid w:val="00FC3917"/>
    <w:rsid w:val="00FD6882"/>
    <w:rsid w:val="00FE4544"/>
    <w:rsid w:val="00FF0485"/>
    <w:rsid w:val="00FF63DE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7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A67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A67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A6719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A67193"/>
    <w:pPr>
      <w:shd w:val="clear" w:color="auto" w:fill="FFFFFF"/>
      <w:spacing w:line="259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A6719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No Spacing"/>
    <w:link w:val="a9"/>
    <w:uiPriority w:val="1"/>
    <w:qFormat/>
    <w:rsid w:val="00EA2F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EA2FD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2">
    <w:name w:val="Body Text Indent 2"/>
    <w:basedOn w:val="a"/>
    <w:link w:val="20"/>
    <w:uiPriority w:val="99"/>
    <w:unhideWhenUsed/>
    <w:rsid w:val="008716D4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16D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Cell">
    <w:name w:val="ConsPlusCell"/>
    <w:rsid w:val="00A948A4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ConsPlusNormal">
    <w:name w:val="ConsPlusNormal"/>
    <w:link w:val="ConsPlusNormal0"/>
    <w:qFormat/>
    <w:rsid w:val="00A948A4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25A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A4B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16363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16363A"/>
    <w:rPr>
      <w:rFonts w:ascii="Arial" w:eastAsia="Calibri" w:hAnsi="Arial" w:cs="Arial"/>
      <w:sz w:val="20"/>
      <w:szCs w:val="20"/>
      <w:lang w:eastAsia="en-US" w:bidi="ar-SA"/>
    </w:rPr>
  </w:style>
  <w:style w:type="character" w:customStyle="1" w:styleId="a9">
    <w:name w:val="Без интервала Знак"/>
    <w:link w:val="a8"/>
    <w:uiPriority w:val="1"/>
    <w:rsid w:val="00247B8A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УИО</dc:creator>
  <cp:lastModifiedBy>1</cp:lastModifiedBy>
  <cp:revision>22</cp:revision>
  <cp:lastPrinted>2024-04-08T01:59:00Z</cp:lastPrinted>
  <dcterms:created xsi:type="dcterms:W3CDTF">2024-03-20T03:11:00Z</dcterms:created>
  <dcterms:modified xsi:type="dcterms:W3CDTF">2024-04-12T03:35:00Z</dcterms:modified>
</cp:coreProperties>
</file>