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f2"/>
        <w:tblW w:w="9606" w:type="dxa"/>
        <w:tblInd w:w="108" w:type="dxa"/>
        <w:tblLayout w:type="fixed"/>
        <w:tblLook w:val="04A0"/>
      </w:tblPr>
      <w:tblGrid>
        <w:gridCol w:w="4804"/>
        <w:gridCol w:w="4802"/>
      </w:tblGrid>
      <w:tr w:rsidR="00BA404B">
        <w:trPr>
          <w:trHeight w:val="997"/>
        </w:trPr>
        <w:tc>
          <w:tcPr>
            <w:tcW w:w="960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A404B" w:rsidRDefault="00D94CD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Cs w:val="24"/>
                <w:lang w:eastAsia="ru-RU"/>
              </w:rPr>
              <w:drawing>
                <wp:anchor distT="0" distB="0" distL="0" distR="0" simplePos="0" relativeHeight="2" behindDoc="0" locked="0" layoutInCell="1" allowOverlap="1">
                  <wp:simplePos x="0" y="0"/>
                  <wp:positionH relativeFrom="column">
                    <wp:posOffset>2548890</wp:posOffset>
                  </wp:positionH>
                  <wp:positionV relativeFrom="paragraph">
                    <wp:posOffset>-434340</wp:posOffset>
                  </wp:positionV>
                  <wp:extent cx="857250" cy="990600"/>
                  <wp:effectExtent l="0" t="0" r="0" b="0"/>
                  <wp:wrapNone/>
                  <wp:docPr id="1" name="Рисунок 1" descr="Гер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 descr="Герб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990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BA404B">
        <w:trPr>
          <w:trHeight w:val="1558"/>
        </w:trPr>
        <w:tc>
          <w:tcPr>
            <w:tcW w:w="4803" w:type="dxa"/>
            <w:tcBorders>
              <w:top w:val="nil"/>
              <w:left w:val="nil"/>
              <w:bottom w:val="nil"/>
              <w:right w:val="nil"/>
            </w:tcBorders>
          </w:tcPr>
          <w:p w:rsidR="00BA404B" w:rsidRDefault="00BA404B">
            <w:pPr>
              <w:widowControl w:val="0"/>
              <w:spacing w:after="0" w:line="240" w:lineRule="auto"/>
              <w:jc w:val="center"/>
              <w:rPr>
                <w:rFonts w:ascii="Times New Roman Hak" w:hAnsi="Times New Roman Hak"/>
                <w:b/>
              </w:rPr>
            </w:pPr>
          </w:p>
          <w:p w:rsidR="00BA404B" w:rsidRDefault="00D94CD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АДМИНИСТРАЦИЯ</w:t>
            </w:r>
          </w:p>
          <w:p w:rsidR="00BA404B" w:rsidRDefault="00D94CD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aps/>
              </w:rPr>
            </w:pPr>
            <w:r>
              <w:rPr>
                <w:rFonts w:ascii="Times New Roman" w:eastAsia="Calibri" w:hAnsi="Times New Roman" w:cs="Times New Roman"/>
                <w:b/>
                <w:caps/>
              </w:rPr>
              <w:t>УСТЬ-АБАКАНСКОГО МУНИЦИПАЛЬНОГО РАЙОНА</w:t>
            </w:r>
          </w:p>
          <w:p w:rsidR="00BA404B" w:rsidRDefault="00D94CD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Cs w:val="26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caps/>
              </w:rPr>
              <w:t>РЕСПУБЛИКИ ХАКАСИЯ</w:t>
            </w:r>
          </w:p>
          <w:p w:rsidR="00BA404B" w:rsidRDefault="00BA404B">
            <w:pPr>
              <w:widowControl w:val="0"/>
              <w:spacing w:after="0" w:line="240" w:lineRule="auto"/>
              <w:jc w:val="center"/>
              <w:rPr>
                <w:szCs w:val="26"/>
                <w:lang w:eastAsia="ru-RU"/>
              </w:rPr>
            </w:pPr>
          </w:p>
        </w:tc>
        <w:tc>
          <w:tcPr>
            <w:tcW w:w="4802" w:type="dxa"/>
            <w:tcBorders>
              <w:top w:val="nil"/>
              <w:left w:val="nil"/>
              <w:bottom w:val="nil"/>
              <w:right w:val="nil"/>
            </w:tcBorders>
          </w:tcPr>
          <w:p w:rsidR="00BA404B" w:rsidRDefault="00BA404B">
            <w:pPr>
              <w:widowControl w:val="0"/>
              <w:spacing w:after="0" w:line="240" w:lineRule="auto"/>
              <w:jc w:val="center"/>
              <w:rPr>
                <w:rFonts w:ascii="Times New Roman Hak" w:hAnsi="Times New Roman Hak"/>
                <w:b/>
              </w:rPr>
            </w:pPr>
          </w:p>
          <w:p w:rsidR="00BA404B" w:rsidRDefault="00D94CD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  <w:b/>
              </w:rPr>
              <w:t>ХАКАС РЕСПУБЛИКАНЫ</w:t>
            </w:r>
            <w:r w:rsidRPr="001C5F1D">
              <w:rPr>
                <w:rFonts w:ascii="Times New Roman" w:eastAsia="Calibri" w:hAnsi="Times New Roman"/>
                <w:b/>
              </w:rPr>
              <w:t>Ң</w:t>
            </w:r>
          </w:p>
          <w:p w:rsidR="00BA404B" w:rsidRDefault="00D94CD7">
            <w:pPr>
              <w:widowControl w:val="0"/>
              <w:spacing w:after="0" w:line="240" w:lineRule="auto"/>
              <w:ind w:right="-108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hAnsi="Times New Roman"/>
                <w:b/>
              </w:rPr>
              <w:t>А</w:t>
            </w:r>
            <w:r w:rsidRPr="001C5F1D">
              <w:rPr>
                <w:rFonts w:ascii="Times New Roman" w:hAnsi="Times New Roman"/>
                <w:b/>
              </w:rPr>
              <w:t>Ғ</w:t>
            </w:r>
            <w:r>
              <w:rPr>
                <w:rFonts w:ascii="Times New Roman" w:hAnsi="Times New Roman"/>
                <w:b/>
              </w:rPr>
              <w:t>БАН ПИЛТ</w:t>
            </w:r>
            <w:r>
              <w:rPr>
                <w:rFonts w:ascii="Times New Roman" w:hAnsi="Times New Roman"/>
                <w:b/>
                <w:lang w:val="en-US"/>
              </w:rPr>
              <w:t>I</w:t>
            </w:r>
            <w:r>
              <w:rPr>
                <w:rFonts w:ascii="Times New Roman" w:hAnsi="Times New Roman"/>
                <w:b/>
              </w:rPr>
              <w:t>Р</w:t>
            </w: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  <w:p w:rsidR="00BA404B" w:rsidRDefault="00D94CD7">
            <w:pPr>
              <w:widowControl w:val="0"/>
              <w:spacing w:after="0" w:line="240" w:lineRule="auto"/>
              <w:ind w:right="-108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hAnsi="Times New Roman"/>
                <w:b/>
              </w:rPr>
              <w:t>МУНИЦИПАЛЬНАЙ АЙМААНЫ</w:t>
            </w:r>
            <w:r w:rsidRPr="001C5F1D">
              <w:rPr>
                <w:rFonts w:ascii="Times New Roman" w:hAnsi="Times New Roman"/>
                <w:b/>
              </w:rPr>
              <w:t>Ң</w:t>
            </w:r>
          </w:p>
          <w:p w:rsidR="00BA404B" w:rsidRDefault="00D94CD7">
            <w:pPr>
              <w:widowControl w:val="0"/>
              <w:spacing w:after="0" w:line="240" w:lineRule="auto"/>
              <w:ind w:right="-108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hAnsi="Times New Roman"/>
                <w:b/>
                <w:lang w:val="en-US"/>
              </w:rPr>
              <w:t>УСТАҒ</w:t>
            </w:r>
            <w:r>
              <w:rPr>
                <w:rFonts w:ascii="Times New Roman" w:hAnsi="Times New Roman"/>
                <w:b/>
              </w:rPr>
              <w:t>-ПАСТАА</w:t>
            </w:r>
          </w:p>
        </w:tc>
      </w:tr>
      <w:tr w:rsidR="00BA404B">
        <w:trPr>
          <w:trHeight w:val="422"/>
        </w:trPr>
        <w:tc>
          <w:tcPr>
            <w:tcW w:w="960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A404B" w:rsidRDefault="00D94CD7">
            <w:pPr>
              <w:widowControl w:val="0"/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 О С Т А Н О В Л Е Н И Е</w:t>
            </w:r>
          </w:p>
        </w:tc>
      </w:tr>
      <w:tr w:rsidR="00BA404B">
        <w:trPr>
          <w:trHeight w:val="428"/>
        </w:trPr>
        <w:tc>
          <w:tcPr>
            <w:tcW w:w="4803" w:type="dxa"/>
            <w:tcBorders>
              <w:top w:val="nil"/>
              <w:left w:val="nil"/>
              <w:bottom w:val="nil"/>
              <w:right w:val="nil"/>
            </w:tcBorders>
          </w:tcPr>
          <w:p w:rsidR="00BA404B" w:rsidRDefault="00C82D5B">
            <w:pPr>
              <w:widowControl w:val="0"/>
              <w:spacing w:before="120" w:after="60" w:line="240" w:lineRule="auto"/>
              <w:ind w:right="-4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REGDATESTAMP"/>
            <w:bookmarkEnd w:id="0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18.09.2026</w:t>
            </w:r>
          </w:p>
        </w:tc>
        <w:tc>
          <w:tcPr>
            <w:tcW w:w="4802" w:type="dxa"/>
            <w:tcBorders>
              <w:top w:val="nil"/>
              <w:left w:val="nil"/>
              <w:bottom w:val="nil"/>
              <w:right w:val="nil"/>
            </w:tcBorders>
          </w:tcPr>
          <w:p w:rsidR="00BA404B" w:rsidRDefault="00C82D5B">
            <w:pPr>
              <w:widowControl w:val="0"/>
              <w:spacing w:before="120" w:after="60" w:line="240" w:lineRule="auto"/>
              <w:ind w:right="-4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" w:name="REGNUMSTAMP"/>
            <w:bookmarkStart w:id="2" w:name="_GoBack"/>
            <w:bookmarkEnd w:id="1"/>
            <w:bookmarkEnd w:id="2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936 - п</w:t>
            </w:r>
          </w:p>
        </w:tc>
      </w:tr>
    </w:tbl>
    <w:p w:rsidR="00BA404B" w:rsidRDefault="00D94CD7">
      <w:pPr>
        <w:widowControl w:val="0"/>
        <w:spacing w:after="0" w:line="240" w:lineRule="auto"/>
        <w:jc w:val="center"/>
        <w:rPr>
          <w:rFonts w:ascii="Times New Roman" w:eastAsia="Microsoft Sans Serif" w:hAnsi="Times New Roman" w:cs="Times New Roman"/>
          <w:color w:val="000000"/>
          <w:sz w:val="24"/>
          <w:szCs w:val="24"/>
          <w:lang w:eastAsia="ru-RU" w:bidi="ru-RU"/>
        </w:rPr>
      </w:pPr>
      <w:r>
        <w:rPr>
          <w:rFonts w:ascii="Times New Roman" w:eastAsia="Microsoft Sans Serif" w:hAnsi="Times New Roman" w:cs="Times New Roman"/>
          <w:color w:val="000000"/>
          <w:sz w:val="24"/>
          <w:szCs w:val="24"/>
          <w:lang w:eastAsia="ru-RU" w:bidi="ru-RU"/>
        </w:rPr>
        <w:t>рп Усть-Абакан</w:t>
      </w:r>
    </w:p>
    <w:p w:rsidR="00BA404B" w:rsidRDefault="00BA404B">
      <w:pPr>
        <w:widowControl w:val="0"/>
        <w:spacing w:after="0" w:line="240" w:lineRule="auto"/>
        <w:rPr>
          <w:rFonts w:ascii="Times New Roman" w:eastAsia="Microsoft Sans Serif" w:hAnsi="Times New Roman" w:cs="Times New Roman"/>
          <w:color w:val="000000"/>
          <w:sz w:val="26"/>
          <w:szCs w:val="26"/>
          <w:lang w:eastAsia="ru-RU" w:bidi="ru-RU"/>
        </w:rPr>
      </w:pPr>
    </w:p>
    <w:p w:rsidR="00BA404B" w:rsidRDefault="00BA404B">
      <w:pPr>
        <w:widowControl w:val="0"/>
        <w:spacing w:after="0" w:line="240" w:lineRule="auto"/>
        <w:rPr>
          <w:rFonts w:ascii="Times New Roman" w:eastAsia="Microsoft Sans Serif" w:hAnsi="Times New Roman" w:cs="Times New Roman"/>
          <w:color w:val="000000"/>
          <w:sz w:val="26"/>
          <w:szCs w:val="26"/>
          <w:lang w:eastAsia="ru-RU" w:bidi="ru-RU"/>
        </w:rPr>
      </w:pPr>
    </w:p>
    <w:tbl>
      <w:tblPr>
        <w:tblW w:w="4704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4704"/>
      </w:tblGrid>
      <w:tr w:rsidR="00BA404B">
        <w:tc>
          <w:tcPr>
            <w:tcW w:w="4704" w:type="dxa"/>
          </w:tcPr>
          <w:p w:rsidR="00BA404B" w:rsidRDefault="00D94CD7">
            <w:pPr>
              <w:pStyle w:val="af"/>
              <w:widowControl w:val="0"/>
              <w:tabs>
                <w:tab w:val="left" w:pos="4111"/>
                <w:tab w:val="left" w:pos="4253"/>
              </w:tabs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 начале отопительного периода</w:t>
            </w:r>
          </w:p>
          <w:p w:rsidR="00BA404B" w:rsidRDefault="00D94CD7">
            <w:pPr>
              <w:pStyle w:val="af"/>
              <w:widowControl w:val="0"/>
              <w:tabs>
                <w:tab w:val="left" w:pos="4111"/>
                <w:tab w:val="left" w:pos="4253"/>
              </w:tabs>
              <w:jc w:val="both"/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2026-2027 гг. на территории</w:t>
            </w:r>
          </w:p>
          <w:p w:rsidR="00BA404B" w:rsidRDefault="00D94CD7">
            <w:pPr>
              <w:pStyle w:val="af"/>
              <w:widowControl w:val="0"/>
              <w:tabs>
                <w:tab w:val="left" w:pos="4111"/>
                <w:tab w:val="left" w:pos="4253"/>
              </w:tabs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Microsoft Sans Serif" w:hAnsi="Times New Roman" w:cs="Times New Roman"/>
                <w:color w:val="000000"/>
                <w:sz w:val="26"/>
                <w:szCs w:val="26"/>
                <w:lang w:bidi="ru-RU"/>
              </w:rPr>
              <w:t>Усть-Абаканского муниципального района Республики Хакасия</w:t>
            </w:r>
          </w:p>
        </w:tc>
      </w:tr>
    </w:tbl>
    <w:p w:rsidR="00BA404B" w:rsidRDefault="00BA404B">
      <w:pPr>
        <w:pStyle w:val="af"/>
        <w:widowControl w:val="0"/>
        <w:tabs>
          <w:tab w:val="left" w:pos="4111"/>
          <w:tab w:val="left" w:pos="4253"/>
        </w:tabs>
        <w:jc w:val="both"/>
        <w:rPr>
          <w:rFonts w:ascii="Times New Roman" w:eastAsia="Microsoft Sans Serif" w:hAnsi="Times New Roman" w:cs="Times New Roman"/>
          <w:color w:val="000000"/>
          <w:lang w:bidi="ru-RU"/>
        </w:rPr>
      </w:pPr>
    </w:p>
    <w:p w:rsidR="00BA404B" w:rsidRDefault="00BA404B">
      <w:pPr>
        <w:pStyle w:val="af"/>
        <w:widowControl w:val="0"/>
        <w:tabs>
          <w:tab w:val="left" w:pos="4111"/>
          <w:tab w:val="left" w:pos="4253"/>
        </w:tabs>
        <w:jc w:val="both"/>
        <w:rPr>
          <w:rFonts w:ascii="Times New Roman" w:hAnsi="Times New Roman" w:cs="Times New Roman"/>
          <w:sz w:val="26"/>
          <w:szCs w:val="26"/>
          <w:lang w:bidi="ru-RU"/>
        </w:rPr>
      </w:pPr>
    </w:p>
    <w:p w:rsidR="00BA404B" w:rsidRDefault="00BA404B">
      <w:pPr>
        <w:pStyle w:val="af"/>
        <w:jc w:val="both"/>
        <w:rPr>
          <w:rFonts w:ascii="Times New Roman" w:hAnsi="Times New Roman" w:cs="Times New Roman"/>
          <w:sz w:val="26"/>
          <w:szCs w:val="26"/>
        </w:rPr>
      </w:pPr>
    </w:p>
    <w:p w:rsidR="00BA404B" w:rsidRDefault="00D94CD7" w:rsidP="001C5F1D">
      <w:pPr>
        <w:pStyle w:val="af"/>
        <w:spacing w:line="360" w:lineRule="auto"/>
        <w:ind w:firstLine="907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 с  пунктами  11,  12  части  1  статьи 15 Федерального закона от 06.10.2003 № 131-ФЗ «Об общих принципах организации местного самоуправления в Российской Федерации» (с последующими изменениями), Правилами предоставления коммунальных услуг собственникам и пользователям помещений в многоквартирных домах и жилых домах, утвержденными  постановлением Правительства Российской Федерации от 06.05.2011 № 354 (с изменениями и дополнениями</w:t>
      </w:r>
      <w:r w:rsidRPr="001C5F1D">
        <w:rPr>
          <w:rFonts w:ascii="Times New Roman" w:hAnsi="Times New Roman" w:cs="Times New Roman"/>
          <w:sz w:val="28"/>
          <w:szCs w:val="28"/>
        </w:rPr>
        <w:t>),</w:t>
      </w:r>
      <w:r>
        <w:rPr>
          <w:rFonts w:ascii="Times New Roman" w:hAnsi="Times New Roman" w:cs="Times New Roman"/>
          <w:sz w:val="28"/>
          <w:szCs w:val="28"/>
        </w:rPr>
        <w:t xml:space="preserve">руководствуясь статьей 66 </w:t>
      </w:r>
      <w:r>
        <w:rPr>
          <w:rFonts w:ascii="Times New Roman" w:hAnsi="Times New Roman" w:cs="Times New Roman"/>
          <w:color w:val="000000"/>
          <w:sz w:val="28"/>
          <w:szCs w:val="28"/>
        </w:rPr>
        <w:t>Устава Усть-Абаканского муниципального района Республики Хакасия</w:t>
      </w:r>
      <w:r>
        <w:rPr>
          <w:rFonts w:ascii="Times New Roman" w:hAnsi="Times New Roman" w:cs="Times New Roman"/>
          <w:sz w:val="28"/>
          <w:szCs w:val="28"/>
        </w:rPr>
        <w:t>, Администрация Усть-Абаканского  муниципального района Республики Хакасия</w:t>
      </w:r>
    </w:p>
    <w:p w:rsidR="00BA404B" w:rsidRDefault="00D94CD7">
      <w:pPr>
        <w:pStyle w:val="af"/>
        <w:spacing w:line="360" w:lineRule="auto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ПОСТАНОВЛЯЕТ: </w:t>
      </w:r>
    </w:p>
    <w:p w:rsidR="00BA404B" w:rsidRDefault="00D94CD7">
      <w:pPr>
        <w:pStyle w:val="af"/>
        <w:spacing w:line="360" w:lineRule="auto"/>
        <w:ind w:firstLine="850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Установить  начало  отопительного периода </w:t>
      </w:r>
      <w:bookmarkStart w:id="3" w:name="__DdeLink__97_2935648338"/>
      <w:r>
        <w:rPr>
          <w:rFonts w:ascii="Times New Roman" w:hAnsi="Times New Roman" w:cs="Times New Roman"/>
          <w:sz w:val="28"/>
          <w:szCs w:val="28"/>
        </w:rPr>
        <w:t>2026  - 2027 гг.</w:t>
      </w:r>
      <w:bookmarkEnd w:id="3"/>
      <w:r>
        <w:rPr>
          <w:rFonts w:ascii="Times New Roman" w:hAnsi="Times New Roman" w:cs="Times New Roman"/>
          <w:sz w:val="28"/>
          <w:szCs w:val="28"/>
        </w:rPr>
        <w:t xml:space="preserve"> для учреждений образования, здравоохранения, культуры и спорта, для жилого фонда, расположенных на территориях:</w:t>
      </w:r>
    </w:p>
    <w:p w:rsidR="00BA404B" w:rsidRDefault="00D94CD7">
      <w:pPr>
        <w:pStyle w:val="af"/>
        <w:spacing w:line="360" w:lineRule="auto"/>
        <w:ind w:firstLine="850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Усть-Бюрского, Чарковского сельсоветов Усть-Абаканского муниципального района Республики Хакасия с 22 сентября  2026 г.;</w:t>
      </w:r>
    </w:p>
    <w:p w:rsidR="00BA404B" w:rsidRDefault="00D94CD7">
      <w:pPr>
        <w:pStyle w:val="af"/>
        <w:spacing w:line="360" w:lineRule="auto"/>
        <w:ind w:firstLine="850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 Вершино-Биджинского, Весенненского, Доможаковского, Калининского, Московского, Райковского, Солнечного, Сапоговского, Опытненского, Расцветовского сельсоветов Усть-Абаканского муниципального района Республики Хакасия с 24 сентября 2026г.</w:t>
      </w:r>
    </w:p>
    <w:p w:rsidR="00BA404B" w:rsidRDefault="00D94CD7">
      <w:pPr>
        <w:pStyle w:val="af"/>
        <w:spacing w:line="360" w:lineRule="auto"/>
        <w:ind w:firstLine="708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Руководителям учреждений образования, здравоохранения, культуры              и спорта Усть-Абаканского муниципального района Республики Хакасия, директору МКП «ЖКХ Усть-Абаканского района» Павлушкину С.М., д</w:t>
      </w:r>
      <w:r>
        <w:rPr>
          <w:rFonts w:ascii="Times New Roman" w:eastAsia="Times New Roman" w:hAnsi="Times New Roman" w:cs="Times New Roman"/>
          <w:sz w:val="28"/>
          <w:szCs w:val="28"/>
        </w:rPr>
        <w:t>иректору  филиала  «Южно-Сибирская теплосетевая  компания» АО «Абаканская ТЭЦ»  Петренко А.А.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BA404B" w:rsidRDefault="00D94CD7">
      <w:pPr>
        <w:pStyle w:val="af"/>
        <w:spacing w:line="360" w:lineRule="auto"/>
        <w:ind w:firstLine="708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принять исчерпывающие меры по обеспечению топливом всех котельных;</w:t>
      </w:r>
    </w:p>
    <w:p w:rsidR="00BA404B" w:rsidRDefault="00D94CD7">
      <w:pPr>
        <w:pStyle w:val="af"/>
        <w:spacing w:line="360" w:lineRule="auto"/>
        <w:ind w:firstLine="708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обеспечить температурный режим в помещениях согласно санитарным нормам и правилам, действующим на территории Российской Федерации.</w:t>
      </w:r>
    </w:p>
    <w:p w:rsidR="00BA404B" w:rsidRDefault="00D94CD7">
      <w:pPr>
        <w:pStyle w:val="af"/>
        <w:spacing w:line="360" w:lineRule="auto"/>
        <w:ind w:firstLine="708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Рекомендовать Главам поселений представить паспорта готовности территорий к ОЗП 2026-2027 гг., оформленные в соответствии с действующим законодательством, до 01.10.2026 г. в Управление ЖКХ и строительства Администрации Усть-Абаканского  муниципального района Республики Хакасия.</w:t>
      </w:r>
    </w:p>
    <w:p w:rsidR="00BA404B" w:rsidRDefault="00D94CD7">
      <w:pPr>
        <w:pStyle w:val="af"/>
        <w:spacing w:line="360" w:lineRule="auto"/>
        <w:ind w:firstLine="708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Общему отделу Администрации Усть-Абаканского муниципального района Республики Хакасия разместить настоящее постановление на официальном сайте Администрации Усть-Абаканского муниципального района  Республики Хакасия в сети Интернет.</w:t>
      </w:r>
    </w:p>
    <w:p w:rsidR="00BA404B" w:rsidRDefault="00D94CD7">
      <w:pPr>
        <w:pStyle w:val="af"/>
        <w:spacing w:line="360" w:lineRule="auto"/>
        <w:ind w:firstLine="708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Главному редактору газеты «Усть-Абаканские известия» Церковной И.Ю. опубликовать настоящее постановление в газете «Усть-Абаканские известия официальные».</w:t>
      </w:r>
    </w:p>
    <w:p w:rsidR="00BA404B" w:rsidRDefault="00D94CD7">
      <w:pPr>
        <w:pStyle w:val="af"/>
        <w:spacing w:line="360" w:lineRule="auto"/>
        <w:ind w:firstLine="708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Настоящее постановление вступает в силу с момента его официального опубликования. </w:t>
      </w:r>
    </w:p>
    <w:p w:rsidR="00BA404B" w:rsidRDefault="00D94CD7">
      <w:pPr>
        <w:pStyle w:val="af"/>
        <w:spacing w:line="360" w:lineRule="auto"/>
        <w:ind w:firstLine="708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 Контроль за исполнением настоящего постановления возложить                             на Новикову Т.В. - заместителя Главы Администрации Усть-Абаканского муниципального района Республики Хакасия по вопросам ЖКХ и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строительства — руководителя Управления ЖКХ и строительства Администрации Усть-Абаканского муниципального района Республики Хакасия. </w:t>
      </w:r>
    </w:p>
    <w:p w:rsidR="00BA404B" w:rsidRDefault="00BA404B">
      <w:pPr>
        <w:pStyle w:val="af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A404B" w:rsidRDefault="00BA404B">
      <w:pPr>
        <w:pStyle w:val="af"/>
        <w:jc w:val="both"/>
        <w:rPr>
          <w:rFonts w:ascii="Times New Roman" w:hAnsi="Times New Roman" w:cs="Times New Roman"/>
          <w:sz w:val="26"/>
          <w:szCs w:val="26"/>
        </w:rPr>
      </w:pPr>
    </w:p>
    <w:p w:rsidR="00BA404B" w:rsidRDefault="00BA404B">
      <w:pPr>
        <w:pStyle w:val="af"/>
        <w:rPr>
          <w:rFonts w:ascii="Times New Roman" w:hAnsi="Times New Roman" w:cs="Times New Roman"/>
          <w:sz w:val="26"/>
          <w:szCs w:val="26"/>
        </w:rPr>
      </w:pPr>
    </w:p>
    <w:p w:rsidR="00BA404B" w:rsidRDefault="00BA404B">
      <w:pPr>
        <w:pStyle w:val="af"/>
        <w:rPr>
          <w:rFonts w:ascii="Times New Roman" w:eastAsia="Microsoft Sans Serif" w:hAnsi="Times New Roman" w:cs="Times New Roman"/>
          <w:color w:val="000000"/>
          <w:sz w:val="26"/>
          <w:szCs w:val="26"/>
          <w:lang w:bidi="ru-RU"/>
        </w:rPr>
      </w:pPr>
    </w:p>
    <w:tbl>
      <w:tblPr>
        <w:tblW w:w="9464" w:type="dxa"/>
        <w:tblInd w:w="108" w:type="dxa"/>
        <w:tblLayout w:type="fixed"/>
        <w:tblLook w:val="0000"/>
      </w:tblPr>
      <w:tblGrid>
        <w:gridCol w:w="6096"/>
        <w:gridCol w:w="3368"/>
      </w:tblGrid>
      <w:tr w:rsidR="00BA404B">
        <w:tc>
          <w:tcPr>
            <w:tcW w:w="6095" w:type="dxa"/>
            <w:shd w:val="clear" w:color="auto" w:fill="auto"/>
          </w:tcPr>
          <w:p w:rsidR="00BA404B" w:rsidRDefault="00D94CD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Глава Усть-Абаканского муниципального</w:t>
            </w:r>
          </w:p>
          <w:p w:rsidR="00BA404B" w:rsidRDefault="00D94CD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района Республики Хакасия</w:t>
            </w:r>
          </w:p>
        </w:tc>
        <w:tc>
          <w:tcPr>
            <w:tcW w:w="3368" w:type="dxa"/>
            <w:shd w:val="clear" w:color="auto" w:fill="auto"/>
          </w:tcPr>
          <w:p w:rsidR="00BA404B" w:rsidRDefault="00BA404B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A404B" w:rsidRDefault="00D94CD7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Е.В. Егорова</w:t>
            </w:r>
          </w:p>
        </w:tc>
      </w:tr>
    </w:tbl>
    <w:p w:rsidR="00BA404B" w:rsidRDefault="00BA404B">
      <w:pPr>
        <w:spacing w:line="240" w:lineRule="auto"/>
        <w:rPr>
          <w:rFonts w:ascii="Times New Roman" w:hAnsi="Times New Roman" w:cs="Times New Roman"/>
          <w:sz w:val="26"/>
          <w:szCs w:val="26"/>
        </w:rPr>
      </w:pPr>
    </w:p>
    <w:sectPr w:rsidR="00BA404B" w:rsidSect="00CB630A">
      <w:footerReference w:type="even" r:id="rId8"/>
      <w:footerReference w:type="default" r:id="rId9"/>
      <w:footerReference w:type="first" r:id="rId10"/>
      <w:pgSz w:w="11906" w:h="16838"/>
      <w:pgMar w:top="1134" w:right="567" w:bottom="1134" w:left="1701" w:header="0" w:footer="505" w:gutter="0"/>
      <w:cols w:space="720"/>
      <w:formProt w:val="0"/>
      <w:docGrid w:linePitch="360" w:charSpace="409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63239" w:rsidRDefault="00C63239">
      <w:pPr>
        <w:spacing w:after="0" w:line="240" w:lineRule="auto"/>
      </w:pPr>
      <w:r>
        <w:separator/>
      </w:r>
    </w:p>
  </w:endnote>
  <w:endnote w:type="continuationSeparator" w:id="1">
    <w:p w:rsidR="00C63239" w:rsidRDefault="00C632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roman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Hak">
    <w:panose1 w:val="02020603050405020304"/>
    <w:charset w:val="CC"/>
    <w:family w:val="roman"/>
    <w:pitch w:val="variable"/>
    <w:sig w:usb0="00000201" w:usb1="00000000" w:usb2="00000000" w:usb3="00000000" w:csb0="00000004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404B" w:rsidRDefault="00BA404B">
    <w:pPr>
      <w:pStyle w:val="a8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404B" w:rsidRDefault="00BA404B">
    <w:pPr>
      <w:pStyle w:val="a8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404B" w:rsidRDefault="00BA404B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63239" w:rsidRDefault="00C63239">
      <w:pPr>
        <w:spacing w:after="0" w:line="240" w:lineRule="auto"/>
      </w:pPr>
      <w:r>
        <w:separator/>
      </w:r>
    </w:p>
  </w:footnote>
  <w:footnote w:type="continuationSeparator" w:id="1">
    <w:p w:rsidR="00C63239" w:rsidRDefault="00C6323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autoHyphenation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A404B"/>
    <w:rsid w:val="001C5F1D"/>
    <w:rsid w:val="00BA404B"/>
    <w:rsid w:val="00C63239"/>
    <w:rsid w:val="00C82D5B"/>
    <w:rsid w:val="00CB630A"/>
    <w:rsid w:val="00D94CD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580D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link w:val="a4"/>
    <w:uiPriority w:val="99"/>
    <w:semiHidden/>
    <w:qFormat/>
    <w:rsid w:val="0018600B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basedOn w:val="a0"/>
    <w:link w:val="a6"/>
    <w:uiPriority w:val="99"/>
    <w:qFormat/>
    <w:rsid w:val="00617B40"/>
  </w:style>
  <w:style w:type="character" w:customStyle="1" w:styleId="a7">
    <w:name w:val="Нижний колонтитул Знак"/>
    <w:basedOn w:val="a0"/>
    <w:link w:val="a8"/>
    <w:uiPriority w:val="99"/>
    <w:qFormat/>
    <w:rsid w:val="00617B40"/>
  </w:style>
  <w:style w:type="character" w:customStyle="1" w:styleId="-">
    <w:name w:val="Интернет-ссылка"/>
    <w:basedOn w:val="a0"/>
    <w:uiPriority w:val="99"/>
    <w:unhideWhenUsed/>
    <w:rsid w:val="009C5002"/>
    <w:rPr>
      <w:color w:val="0000FF" w:themeColor="hyperlink"/>
      <w:u w:val="single"/>
    </w:rPr>
  </w:style>
  <w:style w:type="paragraph" w:styleId="a9">
    <w:name w:val="Title"/>
    <w:basedOn w:val="a"/>
    <w:next w:val="aa"/>
    <w:qFormat/>
    <w:rsid w:val="00CB630A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a">
    <w:name w:val="Body Text"/>
    <w:basedOn w:val="a"/>
    <w:rsid w:val="00CB630A"/>
    <w:pPr>
      <w:spacing w:after="140"/>
    </w:pPr>
  </w:style>
  <w:style w:type="paragraph" w:styleId="ab">
    <w:name w:val="List"/>
    <w:basedOn w:val="aa"/>
    <w:rsid w:val="00CB630A"/>
    <w:rPr>
      <w:rFonts w:cs="Arial"/>
    </w:rPr>
  </w:style>
  <w:style w:type="paragraph" w:styleId="ac">
    <w:name w:val="caption"/>
    <w:basedOn w:val="a"/>
    <w:qFormat/>
    <w:rsid w:val="00CB630A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d">
    <w:name w:val="index heading"/>
    <w:basedOn w:val="a"/>
    <w:qFormat/>
    <w:rsid w:val="00CB630A"/>
    <w:pPr>
      <w:suppressLineNumbers/>
    </w:pPr>
    <w:rPr>
      <w:rFonts w:cs="Arial"/>
    </w:rPr>
  </w:style>
  <w:style w:type="paragraph" w:styleId="a4">
    <w:name w:val="Balloon Text"/>
    <w:basedOn w:val="a"/>
    <w:link w:val="a3"/>
    <w:uiPriority w:val="99"/>
    <w:semiHidden/>
    <w:unhideWhenUsed/>
    <w:qFormat/>
    <w:rsid w:val="0018600B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ae">
    <w:name w:val="Колонтитул"/>
    <w:basedOn w:val="a"/>
    <w:qFormat/>
    <w:rsid w:val="00CB630A"/>
  </w:style>
  <w:style w:type="paragraph" w:styleId="a6">
    <w:name w:val="header"/>
    <w:basedOn w:val="a"/>
    <w:link w:val="a5"/>
    <w:uiPriority w:val="99"/>
    <w:unhideWhenUsed/>
    <w:rsid w:val="00617B40"/>
    <w:pPr>
      <w:tabs>
        <w:tab w:val="center" w:pos="4677"/>
        <w:tab w:val="right" w:pos="9355"/>
      </w:tabs>
      <w:spacing w:after="0" w:line="240" w:lineRule="auto"/>
    </w:pPr>
  </w:style>
  <w:style w:type="paragraph" w:styleId="a8">
    <w:name w:val="footer"/>
    <w:basedOn w:val="a"/>
    <w:link w:val="a7"/>
    <w:uiPriority w:val="99"/>
    <w:unhideWhenUsed/>
    <w:rsid w:val="00617B40"/>
    <w:pPr>
      <w:tabs>
        <w:tab w:val="center" w:pos="4677"/>
        <w:tab w:val="right" w:pos="9355"/>
      </w:tabs>
      <w:spacing w:after="0" w:line="240" w:lineRule="auto"/>
    </w:pPr>
  </w:style>
  <w:style w:type="paragraph" w:styleId="af">
    <w:name w:val="No Spacing"/>
    <w:qFormat/>
    <w:rsid w:val="00CB630A"/>
    <w:rPr>
      <w:rFonts w:eastAsiaTheme="minorEastAsia"/>
      <w:color w:val="00000A"/>
      <w:lang w:eastAsia="ru-RU"/>
    </w:rPr>
  </w:style>
  <w:style w:type="paragraph" w:customStyle="1" w:styleId="af0">
    <w:name w:val="Содержимое таблицы"/>
    <w:basedOn w:val="a"/>
    <w:qFormat/>
    <w:rsid w:val="00CB630A"/>
    <w:pPr>
      <w:widowControl w:val="0"/>
      <w:suppressLineNumbers/>
    </w:pPr>
  </w:style>
  <w:style w:type="numbering" w:customStyle="1" w:styleId="af1">
    <w:name w:val="Без списка"/>
    <w:uiPriority w:val="99"/>
    <w:semiHidden/>
    <w:unhideWhenUsed/>
    <w:qFormat/>
    <w:rsid w:val="00CB630A"/>
  </w:style>
  <w:style w:type="table" w:styleId="af2">
    <w:name w:val="Table Grid"/>
    <w:basedOn w:val="a1"/>
    <w:uiPriority w:val="59"/>
    <w:rsid w:val="0018600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72B5C0-08C0-46CE-AEAF-6192989001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478</Words>
  <Characters>2727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Point-11</cp:lastModifiedBy>
  <cp:revision>4</cp:revision>
  <cp:lastPrinted>2026-09-16T15:37:00Z</cp:lastPrinted>
  <dcterms:created xsi:type="dcterms:W3CDTF">2026-09-16T09:44:00Z</dcterms:created>
  <dcterms:modified xsi:type="dcterms:W3CDTF">2026-09-18T03:23:00Z</dcterms:modified>
  <dc:language>ru-RU</dc:language>
</cp:coreProperties>
</file>