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B9F" w:rsidRDefault="00656B9F" w:rsidP="00656B9F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-43815</wp:posOffset>
            </wp:positionV>
            <wp:extent cx="685800" cy="885825"/>
            <wp:effectExtent l="19050" t="0" r="0" b="0"/>
            <wp:wrapNone/>
            <wp:docPr id="1" name="Рисунок 2" descr="Усть-АбаканскийМР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сть-АбаканскийМР-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6B9F" w:rsidRDefault="00656B9F" w:rsidP="00656B9F"/>
    <w:tbl>
      <w:tblPr>
        <w:tblpPr w:leftFromText="180" w:rightFromText="180" w:horzAnchor="margin" w:tblpY="510"/>
        <w:tblW w:w="9540" w:type="dxa"/>
        <w:tblLayout w:type="fixed"/>
        <w:tblLook w:val="0000"/>
      </w:tblPr>
      <w:tblGrid>
        <w:gridCol w:w="9540"/>
      </w:tblGrid>
      <w:tr w:rsidR="00656B9F" w:rsidRPr="00EE5460" w:rsidTr="0032467F">
        <w:tc>
          <w:tcPr>
            <w:tcW w:w="9540" w:type="dxa"/>
          </w:tcPr>
          <w:p w:rsidR="00656B9F" w:rsidRDefault="00656B9F" w:rsidP="0032467F">
            <w:pPr>
              <w:jc w:val="center"/>
              <w:rPr>
                <w:sz w:val="26"/>
                <w:szCs w:val="26"/>
              </w:rPr>
            </w:pPr>
          </w:p>
          <w:p w:rsidR="00656B9F" w:rsidRPr="00EE5460" w:rsidRDefault="00656B9F" w:rsidP="0032467F">
            <w:pPr>
              <w:jc w:val="center"/>
              <w:rPr>
                <w:sz w:val="26"/>
                <w:szCs w:val="26"/>
              </w:rPr>
            </w:pPr>
          </w:p>
          <w:p w:rsidR="00656B9F" w:rsidRPr="00EE5460" w:rsidRDefault="00656B9F" w:rsidP="0032467F">
            <w:pPr>
              <w:jc w:val="center"/>
              <w:rPr>
                <w:sz w:val="26"/>
                <w:szCs w:val="26"/>
              </w:rPr>
            </w:pPr>
          </w:p>
        </w:tc>
      </w:tr>
      <w:tr w:rsidR="00656B9F" w:rsidRPr="00EE5460" w:rsidTr="0032467F"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656B9F" w:rsidRPr="00EE5460" w:rsidRDefault="00656B9F" w:rsidP="0032467F">
            <w:pPr>
              <w:jc w:val="center"/>
              <w:rPr>
                <w:b/>
                <w:sz w:val="26"/>
                <w:szCs w:val="26"/>
              </w:rPr>
            </w:pPr>
            <w:r w:rsidRPr="00EE5460">
              <w:rPr>
                <w:b/>
                <w:sz w:val="26"/>
                <w:szCs w:val="26"/>
              </w:rPr>
              <w:t xml:space="preserve">СОВЕТ ДЕПУТАТОВ </w:t>
            </w:r>
          </w:p>
          <w:p w:rsidR="00656B9F" w:rsidRDefault="00656B9F" w:rsidP="003246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УСТЬ-АБАКАНСКОГО</w:t>
            </w:r>
            <w:r w:rsidRPr="00EE5460">
              <w:rPr>
                <w:b/>
                <w:sz w:val="26"/>
                <w:szCs w:val="26"/>
              </w:rPr>
              <w:t xml:space="preserve"> </w:t>
            </w:r>
            <w:r w:rsidRPr="00DB21C8">
              <w:rPr>
                <w:b/>
                <w:sz w:val="26"/>
                <w:szCs w:val="26"/>
              </w:rPr>
              <w:t>МУНИЦИПАЛЬНОГО РАЙОНА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:rsidR="00656B9F" w:rsidRPr="00EE5460" w:rsidRDefault="00656B9F" w:rsidP="0032467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РЕСПУБЛИКИ ХАКАСИЯ</w:t>
            </w:r>
          </w:p>
        </w:tc>
      </w:tr>
    </w:tbl>
    <w:p w:rsidR="00656B9F" w:rsidRDefault="00656B9F" w:rsidP="00656B9F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ПРОЕКТ</w:t>
      </w:r>
    </w:p>
    <w:p w:rsidR="00656B9F" w:rsidRDefault="00656B9F" w:rsidP="00656B9F">
      <w:pPr>
        <w:jc w:val="center"/>
        <w:rPr>
          <w:b/>
          <w:sz w:val="26"/>
          <w:szCs w:val="26"/>
        </w:rPr>
      </w:pPr>
    </w:p>
    <w:p w:rsidR="00656B9F" w:rsidRPr="00EE5460" w:rsidRDefault="00656B9F" w:rsidP="00656B9F">
      <w:pPr>
        <w:jc w:val="center"/>
        <w:rPr>
          <w:b/>
          <w:sz w:val="26"/>
          <w:szCs w:val="26"/>
        </w:rPr>
      </w:pPr>
      <w:r w:rsidRPr="00EE5460">
        <w:rPr>
          <w:b/>
          <w:sz w:val="26"/>
          <w:szCs w:val="26"/>
        </w:rPr>
        <w:t>Р Е Ш Е Н И Е</w:t>
      </w:r>
    </w:p>
    <w:p w:rsidR="00656B9F" w:rsidRPr="00DB21C8" w:rsidRDefault="00656B9F" w:rsidP="00656B9F">
      <w:pPr>
        <w:rPr>
          <w:sz w:val="26"/>
          <w:szCs w:val="26"/>
        </w:rPr>
      </w:pPr>
      <w:r w:rsidRPr="00DB21C8">
        <w:rPr>
          <w:sz w:val="26"/>
          <w:szCs w:val="26"/>
        </w:rPr>
        <w:t>от ________ 20__г.                           рп Усть-Абакан                               №   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7"/>
      </w:tblGrid>
      <w:tr w:rsidR="00656B9F" w:rsidRPr="00DB21C8" w:rsidTr="0032467F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p w:rsidR="00656B9F" w:rsidRPr="00DB21C8" w:rsidRDefault="00656B9F" w:rsidP="0032467F">
            <w:pPr>
              <w:rPr>
                <w:sz w:val="26"/>
                <w:szCs w:val="26"/>
              </w:rPr>
            </w:pPr>
          </w:p>
          <w:p w:rsidR="006C3252" w:rsidRPr="001B588B" w:rsidRDefault="006C3252" w:rsidP="006C3252">
            <w:pPr>
              <w:jc w:val="both"/>
              <w:rPr>
                <w:b/>
                <w:i/>
                <w:sz w:val="26"/>
                <w:szCs w:val="26"/>
              </w:rPr>
            </w:pPr>
            <w:r w:rsidRPr="001B588B">
              <w:rPr>
                <w:b/>
                <w:bCs/>
                <w:i/>
                <w:sz w:val="26"/>
                <w:szCs w:val="26"/>
              </w:rPr>
              <w:t>О внесении изменений в Решение Совета депутатов Усть-Абаканского</w:t>
            </w:r>
            <w:r>
              <w:rPr>
                <w:b/>
                <w:bCs/>
                <w:i/>
                <w:sz w:val="26"/>
                <w:szCs w:val="26"/>
              </w:rPr>
              <w:t xml:space="preserve"> </w:t>
            </w:r>
            <w:r w:rsidRPr="001B588B">
              <w:rPr>
                <w:b/>
                <w:bCs/>
                <w:i/>
                <w:sz w:val="26"/>
                <w:szCs w:val="26"/>
              </w:rPr>
              <w:t>района Республики Хакасия от 25.12.2018 № 68 «Об утверждении Стратегии социально-экономического развития Усть-Абаканского района до 2030 года»</w:t>
            </w:r>
          </w:p>
          <w:p w:rsidR="00656B9F" w:rsidRPr="00DB21C8" w:rsidRDefault="00656B9F" w:rsidP="0032467F">
            <w:pPr>
              <w:pStyle w:val="a4"/>
              <w:tabs>
                <w:tab w:val="left" w:pos="4442"/>
              </w:tabs>
              <w:jc w:val="left"/>
              <w:rPr>
                <w:b/>
                <w:i/>
                <w:sz w:val="26"/>
                <w:szCs w:val="26"/>
              </w:rPr>
            </w:pPr>
          </w:p>
        </w:tc>
      </w:tr>
    </w:tbl>
    <w:p w:rsidR="00656B9F" w:rsidRPr="00DB21C8" w:rsidRDefault="00656B9F" w:rsidP="00656B9F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43B2B" w:rsidRDefault="00A43B2B" w:rsidP="00A42D2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7EF1">
        <w:rPr>
          <w:rFonts w:ascii="Times New Roman" w:hAnsi="Times New Roman" w:cs="Times New Roman"/>
          <w:sz w:val="26"/>
          <w:szCs w:val="26"/>
        </w:rPr>
        <w:t>Заслушав и обсудив представленные Главой Усть-Абаканского</w:t>
      </w:r>
      <w:r w:rsidR="005B3800" w:rsidRPr="00A37EF1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A37EF1">
        <w:rPr>
          <w:rFonts w:ascii="Times New Roman" w:hAnsi="Times New Roman" w:cs="Times New Roman"/>
          <w:sz w:val="26"/>
          <w:szCs w:val="26"/>
        </w:rPr>
        <w:t xml:space="preserve"> района Республики Хакасия изменения в Решение Совета депутатов Усть-Абаканского района Республики Хакасия от 25.12.2018 № 68 «</w:t>
      </w:r>
      <w:r w:rsidRPr="00A37EF1">
        <w:rPr>
          <w:rFonts w:ascii="Times New Roman" w:hAnsi="Times New Roman" w:cs="Times New Roman"/>
          <w:bCs/>
          <w:sz w:val="26"/>
          <w:szCs w:val="26"/>
        </w:rPr>
        <w:t xml:space="preserve">Об утверждении Стратегии социально-экономического развития Усть-Абаканского района до 2030 года», в соответствии с Федеральным Законом </w:t>
      </w:r>
      <w:r w:rsidR="003F6F4A" w:rsidRPr="00A37EF1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3F6F4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F6F4A" w:rsidRPr="00A37EF1">
        <w:rPr>
          <w:rFonts w:ascii="Times New Roman" w:hAnsi="Times New Roman" w:cs="Times New Roman"/>
          <w:bCs/>
          <w:sz w:val="26"/>
          <w:szCs w:val="26"/>
        </w:rPr>
        <w:t xml:space="preserve">28.06.2014 № 172-ФЗ </w:t>
      </w:r>
      <w:r w:rsidRPr="00A37EF1">
        <w:rPr>
          <w:rFonts w:ascii="Times New Roman" w:hAnsi="Times New Roman" w:cs="Times New Roman"/>
          <w:bCs/>
          <w:sz w:val="26"/>
          <w:szCs w:val="26"/>
        </w:rPr>
        <w:t xml:space="preserve">«О стратегическом планировании в Российской Федерации» </w:t>
      </w:r>
      <w:r w:rsidR="005B3800" w:rsidRPr="00A37EF1">
        <w:rPr>
          <w:rFonts w:ascii="Times New Roman" w:hAnsi="Times New Roman" w:cs="Times New Roman"/>
          <w:bCs/>
          <w:sz w:val="26"/>
          <w:szCs w:val="26"/>
        </w:rPr>
        <w:t>(редакция</w:t>
      </w:r>
      <w:r w:rsidRPr="00A37EF1">
        <w:rPr>
          <w:rFonts w:ascii="Times New Roman" w:hAnsi="Times New Roman" w:cs="Times New Roman"/>
          <w:bCs/>
          <w:sz w:val="26"/>
          <w:szCs w:val="26"/>
        </w:rPr>
        <w:t xml:space="preserve"> от 13.07.2024), </w:t>
      </w:r>
      <w:r w:rsidRPr="00A37EF1">
        <w:rPr>
          <w:rFonts w:ascii="Times New Roman" w:hAnsi="Times New Roman" w:cs="Times New Roman"/>
          <w:sz w:val="26"/>
          <w:szCs w:val="26"/>
        </w:rPr>
        <w:t>руководствуясь ст. 23</w:t>
      </w:r>
      <w:r w:rsidR="00656B9F" w:rsidRPr="00A37EF1">
        <w:rPr>
          <w:rFonts w:ascii="Times New Roman" w:hAnsi="Times New Roman" w:cs="Times New Roman"/>
          <w:sz w:val="26"/>
          <w:szCs w:val="26"/>
        </w:rPr>
        <w:t xml:space="preserve"> Устава Усть-Абаканского муниципального района Республики Хакасия, Совет депутатов Усть-Абаканского муниципального района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6B9F" w:rsidRDefault="00656B9F" w:rsidP="00A42D2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21C8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656B9F" w:rsidRPr="007977BA" w:rsidRDefault="007977BA" w:rsidP="00A42D28">
      <w:pPr>
        <w:pStyle w:val="ConsPlusNonformat"/>
        <w:widowControl/>
        <w:numPr>
          <w:ilvl w:val="0"/>
          <w:numId w:val="1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77BA">
        <w:rPr>
          <w:rFonts w:ascii="Times New Roman" w:eastAsia="Calibri" w:hAnsi="Times New Roman" w:cs="Times New Roman"/>
          <w:sz w:val="26"/>
          <w:szCs w:val="26"/>
        </w:rPr>
        <w:t xml:space="preserve">Внести в Решение Совета депутатов Усть-Абаканского района Республики Хакасия от 25.12.2018 № 68 </w:t>
      </w:r>
      <w:r w:rsidRPr="007977BA">
        <w:rPr>
          <w:rFonts w:ascii="Times New Roman" w:hAnsi="Times New Roman" w:cs="Times New Roman"/>
          <w:sz w:val="26"/>
          <w:szCs w:val="26"/>
        </w:rPr>
        <w:t>«</w:t>
      </w:r>
      <w:r w:rsidRPr="007977BA">
        <w:rPr>
          <w:rFonts w:ascii="Times New Roman" w:hAnsi="Times New Roman" w:cs="Times New Roman"/>
          <w:bCs/>
          <w:sz w:val="26"/>
          <w:szCs w:val="26"/>
        </w:rPr>
        <w:t>Об утверждении Стратегии социально-экономического развития Усть-Абаканского района до 2030 года» (далее Стратегия) следующие изменения:</w:t>
      </w:r>
    </w:p>
    <w:p w:rsidR="005C087E" w:rsidRDefault="005C087E" w:rsidP="00A42D28">
      <w:pPr>
        <w:pStyle w:val="ConsPlusNonformat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421E53" w:rsidRPr="00D2375C">
        <w:rPr>
          <w:rFonts w:ascii="Times New Roman" w:hAnsi="Times New Roman" w:cs="Times New Roman"/>
          <w:sz w:val="26"/>
          <w:szCs w:val="26"/>
        </w:rPr>
        <w:t xml:space="preserve"> разделе </w:t>
      </w:r>
      <w:r w:rsidR="00691342">
        <w:rPr>
          <w:rFonts w:ascii="Times New Roman" w:hAnsi="Times New Roman" w:cs="Times New Roman"/>
          <w:sz w:val="26"/>
          <w:szCs w:val="26"/>
        </w:rPr>
        <w:t>3.2</w:t>
      </w:r>
      <w:r w:rsidR="00786B35">
        <w:rPr>
          <w:rFonts w:ascii="Times New Roman" w:hAnsi="Times New Roman" w:cs="Times New Roman"/>
          <w:sz w:val="26"/>
          <w:szCs w:val="26"/>
        </w:rPr>
        <w:t>.</w:t>
      </w:r>
      <w:r w:rsidR="00421E53" w:rsidRPr="00D2375C">
        <w:rPr>
          <w:rFonts w:ascii="Times New Roman" w:hAnsi="Times New Roman" w:cs="Times New Roman"/>
          <w:sz w:val="26"/>
          <w:szCs w:val="26"/>
        </w:rPr>
        <w:t xml:space="preserve"> </w:t>
      </w:r>
      <w:r w:rsidR="003F6F4A">
        <w:rPr>
          <w:rFonts w:ascii="Times New Roman" w:hAnsi="Times New Roman" w:cs="Times New Roman"/>
          <w:sz w:val="26"/>
          <w:szCs w:val="26"/>
        </w:rPr>
        <w:t>Стратегии «</w:t>
      </w:r>
      <w:r w:rsidR="00691342">
        <w:rPr>
          <w:rFonts w:ascii="Times New Roman" w:hAnsi="Times New Roman" w:cs="Times New Roman"/>
          <w:sz w:val="26"/>
          <w:szCs w:val="26"/>
        </w:rPr>
        <w:t>Формирование благоприятной социальной сферы</w:t>
      </w:r>
      <w:r w:rsidR="001F4778">
        <w:rPr>
          <w:rFonts w:ascii="Times New Roman" w:hAnsi="Times New Roman" w:cs="Times New Roman"/>
          <w:sz w:val="26"/>
          <w:szCs w:val="26"/>
        </w:rPr>
        <w:t>»</w:t>
      </w:r>
      <w:r w:rsidR="00691342">
        <w:rPr>
          <w:rFonts w:ascii="Times New Roman" w:hAnsi="Times New Roman" w:cs="Times New Roman"/>
          <w:sz w:val="26"/>
          <w:szCs w:val="26"/>
        </w:rPr>
        <w:t xml:space="preserve"> подраздел 3.2.5. </w:t>
      </w:r>
      <w:r w:rsidR="003D6525">
        <w:rPr>
          <w:rFonts w:ascii="Times New Roman" w:hAnsi="Times New Roman" w:cs="Times New Roman"/>
          <w:sz w:val="26"/>
          <w:szCs w:val="26"/>
        </w:rPr>
        <w:t>«Реализация молодежной политики» изложить в новой редакции согласно приложению 1 к настоящему решению.</w:t>
      </w:r>
    </w:p>
    <w:p w:rsidR="003D6525" w:rsidRPr="00EE4F98" w:rsidRDefault="003D6525" w:rsidP="00A42D28">
      <w:pPr>
        <w:pStyle w:val="ConsPlusNonformat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Дополнить раздел</w:t>
      </w:r>
      <w:r w:rsidRPr="00D2375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3.2.</w:t>
      </w:r>
      <w:r w:rsidRPr="00D2375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Стратегии «Формирование благоприятной социальной сферы» подразделом 3.2.9. </w:t>
      </w:r>
      <w:r w:rsidRPr="00EE4F98">
        <w:rPr>
          <w:rFonts w:ascii="Times New Roman" w:hAnsi="Times New Roman" w:cs="Times New Roman"/>
          <w:sz w:val="26"/>
          <w:szCs w:val="26"/>
        </w:rPr>
        <w:t>«</w:t>
      </w:r>
      <w:r w:rsidRPr="00EE4F98">
        <w:rPr>
          <w:rFonts w:ascii="Times New Roman" w:hAnsi="Times New Roman" w:cs="Times New Roman"/>
          <w:bCs/>
          <w:sz w:val="26"/>
          <w:szCs w:val="26"/>
        </w:rPr>
        <w:t>Межнациональные отношения» согласно приложению 2 к настоящему решению.</w:t>
      </w:r>
    </w:p>
    <w:p w:rsidR="003D6525" w:rsidRDefault="003D6525" w:rsidP="00A42D28">
      <w:pPr>
        <w:pStyle w:val="ConsPlusNonformat"/>
        <w:widowControl/>
        <w:numPr>
          <w:ilvl w:val="1"/>
          <w:numId w:val="1"/>
        </w:numPr>
        <w:spacing w:line="276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1 к Стратегии </w:t>
      </w:r>
      <w:r w:rsidRPr="00DA7808">
        <w:rPr>
          <w:rFonts w:ascii="Times New Roman" w:hAnsi="Times New Roman" w:cs="Times New Roman"/>
          <w:sz w:val="26"/>
          <w:szCs w:val="26"/>
        </w:rPr>
        <w:t>изложить в новой редакции согласно приложению  3 к настоящему решению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56B9F" w:rsidRPr="00DB21C8" w:rsidRDefault="00EB6E70" w:rsidP="00A42D28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661F09">
        <w:rPr>
          <w:rFonts w:ascii="Times New Roman" w:hAnsi="Times New Roman" w:cs="Times New Roman"/>
          <w:sz w:val="26"/>
          <w:szCs w:val="26"/>
        </w:rPr>
        <w:t>2</w:t>
      </w:r>
      <w:r w:rsidR="00656B9F" w:rsidRPr="00DB21C8">
        <w:rPr>
          <w:rFonts w:ascii="Times New Roman" w:hAnsi="Times New Roman" w:cs="Times New Roman"/>
          <w:sz w:val="26"/>
          <w:szCs w:val="26"/>
        </w:rPr>
        <w:t>. Настоящее Решение вступает в силу после его официального опубликования в газете «Усть-Абаканские известия официальные».</w:t>
      </w:r>
    </w:p>
    <w:p w:rsidR="00656B9F" w:rsidRPr="00DB21C8" w:rsidRDefault="00661F09" w:rsidP="00A42D28">
      <w:pPr>
        <w:pStyle w:val="ConsPlusNonformat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656B9F" w:rsidRPr="00DB21C8">
        <w:rPr>
          <w:rFonts w:ascii="Times New Roman" w:hAnsi="Times New Roman" w:cs="Times New Roman"/>
          <w:sz w:val="26"/>
          <w:szCs w:val="26"/>
        </w:rPr>
        <w:t xml:space="preserve">. Направить настоящее Решение Главе Усть-Абаканского муниципального района Республики Хакасия </w:t>
      </w:r>
      <w:r w:rsidR="001F310D">
        <w:rPr>
          <w:rFonts w:ascii="Times New Roman" w:hAnsi="Times New Roman" w:cs="Times New Roman"/>
          <w:sz w:val="26"/>
          <w:szCs w:val="26"/>
        </w:rPr>
        <w:t>(Е.В. Егорова</w:t>
      </w:r>
      <w:r w:rsidR="00656B9F">
        <w:rPr>
          <w:rFonts w:ascii="Times New Roman" w:hAnsi="Times New Roman" w:cs="Times New Roman"/>
          <w:sz w:val="26"/>
          <w:szCs w:val="26"/>
        </w:rPr>
        <w:t>)</w:t>
      </w:r>
      <w:r w:rsidR="00656B9F" w:rsidRPr="00DB21C8">
        <w:rPr>
          <w:rFonts w:ascii="Times New Roman" w:hAnsi="Times New Roman" w:cs="Times New Roman"/>
          <w:sz w:val="26"/>
          <w:szCs w:val="26"/>
        </w:rPr>
        <w:t xml:space="preserve"> для подписания и обнародования в газете «Усть-Абаканские известия официальные».</w:t>
      </w:r>
    </w:p>
    <w:p w:rsidR="00656B9F" w:rsidRPr="00DB21C8" w:rsidRDefault="00656B9F" w:rsidP="00656B9F">
      <w:pPr>
        <w:pStyle w:val="ConsPlusNonformat"/>
        <w:widowControl/>
        <w:ind w:left="1068"/>
        <w:jc w:val="both"/>
        <w:rPr>
          <w:rFonts w:ascii="Times New Roman" w:hAnsi="Times New Roman" w:cs="Times New Roman"/>
          <w:sz w:val="26"/>
          <w:szCs w:val="26"/>
        </w:rPr>
      </w:pPr>
    </w:p>
    <w:p w:rsidR="00656B9F" w:rsidRDefault="00656B9F" w:rsidP="00656B9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620E59" w:rsidRDefault="00620E59" w:rsidP="00656B9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FF5D91" w:rsidRPr="00DB21C8" w:rsidRDefault="00FF5D91" w:rsidP="00656B9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1"/>
        <w:gridCol w:w="4732"/>
      </w:tblGrid>
      <w:tr w:rsidR="00656B9F" w:rsidRPr="00DB21C8" w:rsidTr="007C1B75">
        <w:trPr>
          <w:trHeight w:val="462"/>
        </w:trPr>
        <w:tc>
          <w:tcPr>
            <w:tcW w:w="4731" w:type="dxa"/>
          </w:tcPr>
          <w:p w:rsidR="00656B9F" w:rsidRPr="00DB21C8" w:rsidRDefault="00656B9F" w:rsidP="0032467F">
            <w:pPr>
              <w:pStyle w:val="a3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4732" w:type="dxa"/>
          </w:tcPr>
          <w:p w:rsidR="00656B9F" w:rsidRPr="00DB21C8" w:rsidRDefault="00656B9F" w:rsidP="0032467F">
            <w:pPr>
              <w:pStyle w:val="a3"/>
              <w:ind w:left="0"/>
              <w:jc w:val="both"/>
              <w:rPr>
                <w:sz w:val="26"/>
                <w:szCs w:val="26"/>
              </w:rPr>
            </w:pPr>
          </w:p>
        </w:tc>
      </w:tr>
    </w:tbl>
    <w:p w:rsidR="00656B9F" w:rsidRPr="00DB21C8" w:rsidRDefault="00656B9F" w:rsidP="00656B9F">
      <w:pPr>
        <w:autoSpaceDE w:val="0"/>
        <w:autoSpaceDN w:val="0"/>
        <w:jc w:val="both"/>
        <w:rPr>
          <w:sz w:val="26"/>
          <w:szCs w:val="26"/>
        </w:rPr>
      </w:pPr>
      <w:r w:rsidRPr="00DB21C8">
        <w:rPr>
          <w:sz w:val="26"/>
          <w:szCs w:val="26"/>
        </w:rPr>
        <w:t xml:space="preserve">Председатель Совета депутатов             </w:t>
      </w:r>
      <w:r w:rsidR="005B066C">
        <w:rPr>
          <w:sz w:val="26"/>
          <w:szCs w:val="26"/>
        </w:rPr>
        <w:t xml:space="preserve">              </w:t>
      </w:r>
      <w:r w:rsidRPr="00DB21C8">
        <w:rPr>
          <w:sz w:val="26"/>
          <w:szCs w:val="26"/>
        </w:rPr>
        <w:t>Глава</w:t>
      </w:r>
    </w:p>
    <w:p w:rsidR="00656B9F" w:rsidRPr="00DB21C8" w:rsidRDefault="00656B9F" w:rsidP="00656B9F">
      <w:pPr>
        <w:autoSpaceDE w:val="0"/>
        <w:autoSpaceDN w:val="0"/>
        <w:jc w:val="both"/>
        <w:rPr>
          <w:sz w:val="26"/>
          <w:szCs w:val="26"/>
        </w:rPr>
      </w:pPr>
      <w:r w:rsidRPr="00DB21C8">
        <w:rPr>
          <w:sz w:val="26"/>
          <w:szCs w:val="26"/>
        </w:rPr>
        <w:t>Усть-Абаканского муниципального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Pr="00DB21C8">
        <w:rPr>
          <w:sz w:val="26"/>
          <w:szCs w:val="26"/>
        </w:rPr>
        <w:t>Усть-Абаканского муниципального</w:t>
      </w:r>
    </w:p>
    <w:p w:rsidR="00656B9F" w:rsidRPr="00DB21C8" w:rsidRDefault="00656B9F" w:rsidP="00656B9F">
      <w:pPr>
        <w:autoSpaceDE w:val="0"/>
        <w:autoSpaceDN w:val="0"/>
        <w:jc w:val="both"/>
        <w:rPr>
          <w:sz w:val="26"/>
          <w:szCs w:val="26"/>
        </w:rPr>
      </w:pPr>
      <w:r w:rsidRPr="00DB21C8">
        <w:rPr>
          <w:sz w:val="26"/>
          <w:szCs w:val="26"/>
        </w:rPr>
        <w:t xml:space="preserve">района Республики Хакасия                       </w:t>
      </w:r>
      <w:r>
        <w:rPr>
          <w:sz w:val="26"/>
          <w:szCs w:val="26"/>
        </w:rPr>
        <w:t xml:space="preserve">           </w:t>
      </w:r>
      <w:r w:rsidRPr="00DB21C8">
        <w:rPr>
          <w:sz w:val="26"/>
          <w:szCs w:val="26"/>
        </w:rPr>
        <w:t>района Республики Хакасия</w:t>
      </w:r>
    </w:p>
    <w:p w:rsidR="00656B9F" w:rsidRPr="00DB21C8" w:rsidRDefault="00656B9F" w:rsidP="00656B9F">
      <w:pPr>
        <w:autoSpaceDE w:val="0"/>
        <w:autoSpaceDN w:val="0"/>
        <w:jc w:val="both"/>
        <w:rPr>
          <w:sz w:val="26"/>
          <w:szCs w:val="26"/>
        </w:rPr>
      </w:pPr>
    </w:p>
    <w:p w:rsidR="00656B9F" w:rsidRPr="00DB21C8" w:rsidRDefault="00656B9F" w:rsidP="00656B9F">
      <w:pPr>
        <w:autoSpaceDE w:val="0"/>
        <w:autoSpaceDN w:val="0"/>
        <w:jc w:val="both"/>
        <w:rPr>
          <w:sz w:val="26"/>
          <w:szCs w:val="26"/>
        </w:rPr>
      </w:pPr>
      <w:r w:rsidRPr="00DB21C8">
        <w:rPr>
          <w:sz w:val="26"/>
          <w:szCs w:val="26"/>
        </w:rPr>
        <w:t>__________</w:t>
      </w:r>
      <w:r w:rsidR="000A29B6">
        <w:rPr>
          <w:sz w:val="26"/>
          <w:szCs w:val="26"/>
        </w:rPr>
        <w:t>____</w:t>
      </w:r>
      <w:r w:rsidRPr="00DB21C8">
        <w:rPr>
          <w:sz w:val="26"/>
          <w:szCs w:val="26"/>
        </w:rPr>
        <w:t>___</w:t>
      </w:r>
      <w:r w:rsidR="000A29B6">
        <w:rPr>
          <w:sz w:val="26"/>
          <w:szCs w:val="26"/>
        </w:rPr>
        <w:t>_</w:t>
      </w:r>
      <w:r w:rsidR="008B5D48">
        <w:rPr>
          <w:sz w:val="26"/>
          <w:szCs w:val="26"/>
        </w:rPr>
        <w:t xml:space="preserve">_Е.Н. Баравлева             </w:t>
      </w:r>
      <w:r w:rsidR="000A29B6">
        <w:rPr>
          <w:sz w:val="26"/>
          <w:szCs w:val="26"/>
        </w:rPr>
        <w:t xml:space="preserve"> </w:t>
      </w:r>
      <w:r w:rsidR="008B5D48">
        <w:rPr>
          <w:sz w:val="26"/>
          <w:szCs w:val="26"/>
        </w:rPr>
        <w:t xml:space="preserve">   </w:t>
      </w:r>
      <w:r w:rsidRPr="00DB21C8">
        <w:rPr>
          <w:sz w:val="26"/>
          <w:szCs w:val="26"/>
        </w:rPr>
        <w:t>______</w:t>
      </w:r>
      <w:r w:rsidR="000A29B6">
        <w:rPr>
          <w:sz w:val="26"/>
          <w:szCs w:val="26"/>
        </w:rPr>
        <w:t>_</w:t>
      </w:r>
      <w:r w:rsidRPr="00DB21C8">
        <w:rPr>
          <w:sz w:val="26"/>
          <w:szCs w:val="26"/>
        </w:rPr>
        <w:t>___</w:t>
      </w:r>
      <w:r w:rsidR="008B5D48">
        <w:rPr>
          <w:sz w:val="26"/>
          <w:szCs w:val="26"/>
        </w:rPr>
        <w:t>__</w:t>
      </w:r>
      <w:r w:rsidR="000A29B6">
        <w:rPr>
          <w:sz w:val="26"/>
          <w:szCs w:val="26"/>
        </w:rPr>
        <w:t>__</w:t>
      </w:r>
      <w:r w:rsidRPr="00DB21C8">
        <w:rPr>
          <w:sz w:val="26"/>
          <w:szCs w:val="26"/>
        </w:rPr>
        <w:t>_</w:t>
      </w:r>
      <w:r w:rsidR="000A29B6">
        <w:rPr>
          <w:sz w:val="26"/>
          <w:szCs w:val="26"/>
        </w:rPr>
        <w:t>__</w:t>
      </w:r>
      <w:r w:rsidR="008B5D48">
        <w:rPr>
          <w:sz w:val="26"/>
          <w:szCs w:val="26"/>
        </w:rPr>
        <w:t>_Е.В. Егорова</w:t>
      </w:r>
    </w:p>
    <w:p w:rsidR="00656B9F" w:rsidRPr="00DB21C8" w:rsidRDefault="00656B9F" w:rsidP="00656B9F">
      <w:pPr>
        <w:autoSpaceDE w:val="0"/>
        <w:autoSpaceDN w:val="0"/>
        <w:jc w:val="both"/>
        <w:rPr>
          <w:sz w:val="26"/>
          <w:szCs w:val="26"/>
        </w:rPr>
      </w:pPr>
    </w:p>
    <w:p w:rsidR="00656B9F" w:rsidRPr="00842357" w:rsidRDefault="00656B9F" w:rsidP="00656B9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56B9F" w:rsidRDefault="00656B9F" w:rsidP="00656B9F"/>
    <w:p w:rsidR="0004088B" w:rsidRDefault="0004088B"/>
    <w:p w:rsidR="00F45E9F" w:rsidRDefault="00F45E9F"/>
    <w:p w:rsidR="00F45E9F" w:rsidRDefault="00F45E9F"/>
    <w:p w:rsidR="00F45E9F" w:rsidRDefault="00F45E9F"/>
    <w:p w:rsidR="00F45E9F" w:rsidRDefault="00F45E9F"/>
    <w:p w:rsidR="00F45E9F" w:rsidRDefault="00F45E9F"/>
    <w:p w:rsidR="00F45E9F" w:rsidRDefault="00F45E9F"/>
    <w:p w:rsidR="00F45E9F" w:rsidRDefault="00F45E9F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AF6550" w:rsidRDefault="00AF6550"/>
    <w:p w:rsidR="00F45E9F" w:rsidRDefault="00F45E9F"/>
    <w:p w:rsidR="00F45E9F" w:rsidRDefault="00F45E9F"/>
    <w:p w:rsidR="00F45E9F" w:rsidRDefault="00F45E9F"/>
    <w:p w:rsidR="00F45E9F" w:rsidRDefault="00F45E9F"/>
    <w:p w:rsidR="00F45E9F" w:rsidRDefault="00AF6550">
      <w:r>
        <w:t xml:space="preserve">  </w:t>
      </w:r>
    </w:p>
    <w:p w:rsidR="00AF6550" w:rsidRDefault="00AF6550">
      <w:r>
        <w:t xml:space="preserve">     </w:t>
      </w:r>
    </w:p>
    <w:sectPr w:rsidR="00AF6550" w:rsidSect="004B2C8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930" w:rsidRDefault="00586930" w:rsidP="00310D45">
      <w:r>
        <w:separator/>
      </w:r>
    </w:p>
  </w:endnote>
  <w:endnote w:type="continuationSeparator" w:id="1">
    <w:p w:rsidR="00586930" w:rsidRDefault="00586930" w:rsidP="00310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930" w:rsidRDefault="00586930" w:rsidP="00310D45">
      <w:r>
        <w:separator/>
      </w:r>
    </w:p>
  </w:footnote>
  <w:footnote w:type="continuationSeparator" w:id="1">
    <w:p w:rsidR="00586930" w:rsidRDefault="00586930" w:rsidP="00310D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575CC"/>
    <w:multiLevelType w:val="multilevel"/>
    <w:tmpl w:val="96F4BB7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6B9F"/>
    <w:rsid w:val="0004088B"/>
    <w:rsid w:val="000715A4"/>
    <w:rsid w:val="000806B4"/>
    <w:rsid w:val="0008380F"/>
    <w:rsid w:val="000A29B6"/>
    <w:rsid w:val="000B2BFB"/>
    <w:rsid w:val="000B3215"/>
    <w:rsid w:val="00117AD4"/>
    <w:rsid w:val="00121DD1"/>
    <w:rsid w:val="00126255"/>
    <w:rsid w:val="00131671"/>
    <w:rsid w:val="001733EE"/>
    <w:rsid w:val="0017349C"/>
    <w:rsid w:val="00177482"/>
    <w:rsid w:val="001A1F4E"/>
    <w:rsid w:val="001F310D"/>
    <w:rsid w:val="001F4778"/>
    <w:rsid w:val="00204CF5"/>
    <w:rsid w:val="00262E58"/>
    <w:rsid w:val="002F6A65"/>
    <w:rsid w:val="00300B1D"/>
    <w:rsid w:val="00310D45"/>
    <w:rsid w:val="003328E3"/>
    <w:rsid w:val="00357C6F"/>
    <w:rsid w:val="003D6525"/>
    <w:rsid w:val="003F6F4A"/>
    <w:rsid w:val="004123E7"/>
    <w:rsid w:val="00421E53"/>
    <w:rsid w:val="00434104"/>
    <w:rsid w:val="0046195F"/>
    <w:rsid w:val="004A7D8A"/>
    <w:rsid w:val="004B2C82"/>
    <w:rsid w:val="004F0C25"/>
    <w:rsid w:val="0052053B"/>
    <w:rsid w:val="00585F0D"/>
    <w:rsid w:val="00586930"/>
    <w:rsid w:val="005B066C"/>
    <w:rsid w:val="005B3800"/>
    <w:rsid w:val="005C087E"/>
    <w:rsid w:val="00620E59"/>
    <w:rsid w:val="006375B5"/>
    <w:rsid w:val="006475FB"/>
    <w:rsid w:val="00656B9F"/>
    <w:rsid w:val="00661F09"/>
    <w:rsid w:val="00691342"/>
    <w:rsid w:val="006C3252"/>
    <w:rsid w:val="006D134B"/>
    <w:rsid w:val="00746650"/>
    <w:rsid w:val="007636CD"/>
    <w:rsid w:val="00776980"/>
    <w:rsid w:val="0078020E"/>
    <w:rsid w:val="00786B35"/>
    <w:rsid w:val="00793311"/>
    <w:rsid w:val="007952CA"/>
    <w:rsid w:val="007977BA"/>
    <w:rsid w:val="007B4744"/>
    <w:rsid w:val="007C1B75"/>
    <w:rsid w:val="007D4DC6"/>
    <w:rsid w:val="00834182"/>
    <w:rsid w:val="00844568"/>
    <w:rsid w:val="00887530"/>
    <w:rsid w:val="008908A7"/>
    <w:rsid w:val="008A5B4B"/>
    <w:rsid w:val="008A6F49"/>
    <w:rsid w:val="008B5D48"/>
    <w:rsid w:val="008B673F"/>
    <w:rsid w:val="008D43E5"/>
    <w:rsid w:val="0090675C"/>
    <w:rsid w:val="00916271"/>
    <w:rsid w:val="009466C7"/>
    <w:rsid w:val="00994FF0"/>
    <w:rsid w:val="009C3598"/>
    <w:rsid w:val="009F3C9A"/>
    <w:rsid w:val="00A110A1"/>
    <w:rsid w:val="00A37EF1"/>
    <w:rsid w:val="00A42D28"/>
    <w:rsid w:val="00A43B2B"/>
    <w:rsid w:val="00A66BA2"/>
    <w:rsid w:val="00A93CB4"/>
    <w:rsid w:val="00AA33C7"/>
    <w:rsid w:val="00AB34F5"/>
    <w:rsid w:val="00AE2004"/>
    <w:rsid w:val="00AF2404"/>
    <w:rsid w:val="00AF6550"/>
    <w:rsid w:val="00B10AD6"/>
    <w:rsid w:val="00BC269E"/>
    <w:rsid w:val="00BE4275"/>
    <w:rsid w:val="00CE6ED8"/>
    <w:rsid w:val="00CF21FB"/>
    <w:rsid w:val="00D2375C"/>
    <w:rsid w:val="00D24D4F"/>
    <w:rsid w:val="00D361A2"/>
    <w:rsid w:val="00DA7808"/>
    <w:rsid w:val="00DE5C3F"/>
    <w:rsid w:val="00DF51BC"/>
    <w:rsid w:val="00E82DFC"/>
    <w:rsid w:val="00EA0392"/>
    <w:rsid w:val="00EB6E70"/>
    <w:rsid w:val="00ED23B0"/>
    <w:rsid w:val="00EE4F98"/>
    <w:rsid w:val="00F320AF"/>
    <w:rsid w:val="00F45E9F"/>
    <w:rsid w:val="00F64959"/>
    <w:rsid w:val="00F85A14"/>
    <w:rsid w:val="00FF2060"/>
    <w:rsid w:val="00FF3B92"/>
    <w:rsid w:val="00FF5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B9F"/>
    <w:pPr>
      <w:ind w:left="720"/>
      <w:contextualSpacing/>
    </w:pPr>
  </w:style>
  <w:style w:type="paragraph" w:customStyle="1" w:styleId="ConsPlusNormal">
    <w:name w:val="ConsPlusNormal"/>
    <w:link w:val="ConsPlusNormal0"/>
    <w:rsid w:val="00656B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56B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656B9F"/>
    <w:pPr>
      <w:jc w:val="both"/>
    </w:pPr>
  </w:style>
  <w:style w:type="character" w:customStyle="1" w:styleId="a5">
    <w:name w:val="Основной текст Знак"/>
    <w:basedOn w:val="a0"/>
    <w:link w:val="a4"/>
    <w:uiPriority w:val="99"/>
    <w:rsid w:val="00656B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5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10D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10D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0D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D24D4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81</cp:revision>
  <dcterms:created xsi:type="dcterms:W3CDTF">2025-09-25T04:42:00Z</dcterms:created>
  <dcterms:modified xsi:type="dcterms:W3CDTF">2026-04-08T09:52:00Z</dcterms:modified>
</cp:coreProperties>
</file>